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BEC" w:rsidRPr="00F344CF" w:rsidRDefault="00740BEC" w:rsidP="00F344CF">
      <w:pPr>
        <w:rPr>
          <w:rFonts w:ascii="Times New Roman" w:hAnsi="Times New Roman" w:cs="Times New Roman"/>
        </w:rPr>
      </w:pPr>
      <w:bookmarkStart w:id="0" w:name="bookmark0"/>
      <w:r w:rsidRPr="00F344CF">
        <w:rPr>
          <w:rFonts w:ascii="Times New Roman" w:hAnsi="Times New Roman" w:cs="Times New Roman"/>
        </w:rPr>
        <w:t>NACHRICHTEN</w:t>
      </w:r>
      <w:r w:rsidR="003F6AAA">
        <w:rPr>
          <w:rFonts w:ascii="Times New Roman" w:hAnsi="Times New Roman" w:cs="Times New Roman"/>
        </w:rPr>
        <w:t xml:space="preserve"> </w:t>
      </w:r>
    </w:p>
    <w:p w:rsidR="00740BEC" w:rsidRPr="00F344CF" w:rsidRDefault="00740BEC" w:rsidP="00F344CF">
      <w:pPr>
        <w:rPr>
          <w:rFonts w:ascii="Times New Roman" w:hAnsi="Times New Roman" w:cs="Times New Roman"/>
        </w:rPr>
      </w:pPr>
    </w:p>
    <w:p w:rsidR="00740BEC" w:rsidRPr="00F344CF" w:rsidRDefault="00740BEC" w:rsidP="00F344CF">
      <w:pPr>
        <w:rPr>
          <w:rFonts w:ascii="Times New Roman" w:hAnsi="Times New Roman" w:cs="Times New Roman"/>
        </w:rPr>
      </w:pPr>
      <w:r w:rsidRPr="00F344CF">
        <w:rPr>
          <w:rFonts w:ascii="Times New Roman" w:hAnsi="Times New Roman" w:cs="Times New Roman"/>
        </w:rPr>
        <w:t>Sondernummer April 1936</w:t>
      </w:r>
    </w:p>
    <w:p w:rsidR="00740BEC" w:rsidRPr="00F344CF" w:rsidRDefault="00740BEC" w:rsidP="00F344CF">
      <w:pPr>
        <w:rPr>
          <w:rFonts w:ascii="Times New Roman" w:hAnsi="Times New Roman" w:cs="Times New Roman"/>
        </w:rPr>
      </w:pPr>
    </w:p>
    <w:p w:rsidR="00740BEC" w:rsidRDefault="00F91533" w:rsidP="00F344CF">
      <w:pPr>
        <w:rPr>
          <w:rFonts w:ascii="Times New Roman" w:hAnsi="Times New Roman" w:cs="Times New Roman"/>
        </w:rPr>
      </w:pPr>
      <w:r w:rsidRPr="00F344CF">
        <w:rPr>
          <w:rFonts w:ascii="Times New Roman" w:hAnsi="Times New Roman" w:cs="Times New Roman"/>
        </w:rPr>
        <w:t>1921 bis 1936</w:t>
      </w:r>
    </w:p>
    <w:p w:rsidR="00F91533" w:rsidRPr="00F344CF" w:rsidRDefault="00F91533" w:rsidP="00F344CF">
      <w:pPr>
        <w:rPr>
          <w:rFonts w:ascii="Times New Roman" w:hAnsi="Times New Roman" w:cs="Times New Roman"/>
        </w:rPr>
      </w:pPr>
    </w:p>
    <w:p w:rsidR="00F91533" w:rsidRPr="00F344CF" w:rsidRDefault="00740BEC" w:rsidP="00F91533">
      <w:pPr>
        <w:rPr>
          <w:rFonts w:ascii="Times New Roman" w:hAnsi="Times New Roman" w:cs="Times New Roman"/>
        </w:rPr>
      </w:pPr>
      <w:r w:rsidRPr="00F344CF">
        <w:rPr>
          <w:rFonts w:ascii="Times New Roman" w:hAnsi="Times New Roman" w:cs="Times New Roman"/>
        </w:rPr>
        <w:t xml:space="preserve">15 Jahre Westfälischer Blindenverein e. V. </w:t>
      </w:r>
    </w:p>
    <w:p w:rsidR="00740BEC" w:rsidRPr="00F344CF" w:rsidRDefault="00740BEC" w:rsidP="00F344CF">
      <w:pPr>
        <w:rPr>
          <w:rFonts w:ascii="Times New Roman" w:hAnsi="Times New Roman" w:cs="Times New Roman"/>
        </w:rPr>
      </w:pPr>
    </w:p>
    <w:p w:rsidR="00740BEC" w:rsidRPr="00F344CF" w:rsidRDefault="00740BEC" w:rsidP="00F344CF">
      <w:pPr>
        <w:rPr>
          <w:rFonts w:ascii="Times New Roman" w:hAnsi="Times New Roman" w:cs="Times New Roman"/>
        </w:rPr>
      </w:pPr>
    </w:p>
    <w:p w:rsidR="00740BEC" w:rsidRPr="00F344CF" w:rsidRDefault="00740BEC" w:rsidP="00F344CF">
      <w:pPr>
        <w:rPr>
          <w:rFonts w:ascii="Times New Roman" w:hAnsi="Times New Roman" w:cs="Times New Roman"/>
        </w:rPr>
      </w:pPr>
      <w:r w:rsidRPr="00F344CF">
        <w:rPr>
          <w:rFonts w:ascii="Times New Roman" w:hAnsi="Times New Roman" w:cs="Times New Roman"/>
        </w:rPr>
        <w:t>36 Ortsgruppen</w:t>
      </w:r>
    </w:p>
    <w:p w:rsidR="00740BEC" w:rsidRDefault="00740BEC" w:rsidP="00F344CF">
      <w:pPr>
        <w:rPr>
          <w:rFonts w:ascii="Times New Roman" w:hAnsi="Times New Roman" w:cs="Times New Roman"/>
        </w:rPr>
      </w:pPr>
    </w:p>
    <w:p w:rsidR="00F91533" w:rsidRDefault="00F91533" w:rsidP="00F344CF">
      <w:pPr>
        <w:rPr>
          <w:rFonts w:ascii="Times New Roman" w:hAnsi="Times New Roman" w:cs="Times New Roman"/>
        </w:rPr>
      </w:pPr>
    </w:p>
    <w:p w:rsidR="00F91533" w:rsidRDefault="00F91533" w:rsidP="00F344CF">
      <w:pPr>
        <w:rPr>
          <w:rFonts w:ascii="Times New Roman" w:hAnsi="Times New Roman" w:cs="Times New Roman"/>
        </w:rPr>
      </w:pPr>
      <w:r>
        <w:rPr>
          <w:rFonts w:ascii="Times New Roman" w:hAnsi="Times New Roman" w:cs="Times New Roman"/>
        </w:rPr>
        <w:t>Geschäftszentrale: Dortmund, Kreuzstraße 4, Fernsprecher 21478</w:t>
      </w:r>
    </w:p>
    <w:p w:rsidR="00F91533" w:rsidRDefault="00F91533" w:rsidP="00F344CF">
      <w:pPr>
        <w:rPr>
          <w:rFonts w:ascii="Times New Roman" w:hAnsi="Times New Roman" w:cs="Times New Roman"/>
        </w:rPr>
      </w:pPr>
    </w:p>
    <w:p w:rsidR="00F91533" w:rsidRDefault="00F91533" w:rsidP="00F344CF">
      <w:pPr>
        <w:rPr>
          <w:rFonts w:ascii="Times New Roman" w:hAnsi="Times New Roman" w:cs="Times New Roman"/>
        </w:rPr>
      </w:pPr>
      <w:r>
        <w:rPr>
          <w:rFonts w:ascii="Times New Roman" w:hAnsi="Times New Roman" w:cs="Times New Roman"/>
        </w:rPr>
        <w:t>Ausgabe April 1936</w:t>
      </w:r>
    </w:p>
    <w:p w:rsidR="00F91533" w:rsidRDefault="00F91533" w:rsidP="00F344CF">
      <w:pPr>
        <w:rPr>
          <w:rFonts w:ascii="Times New Roman" w:hAnsi="Times New Roman" w:cs="Times New Roman"/>
        </w:rPr>
      </w:pPr>
    </w:p>
    <w:p w:rsidR="00F91533" w:rsidRDefault="00F91533" w:rsidP="00F344CF">
      <w:pPr>
        <w:rPr>
          <w:rFonts w:ascii="Times New Roman" w:hAnsi="Times New Roman" w:cs="Times New Roman"/>
        </w:rPr>
      </w:pPr>
      <w:r>
        <w:rPr>
          <w:rFonts w:ascii="Times New Roman" w:hAnsi="Times New Roman" w:cs="Times New Roman"/>
        </w:rPr>
        <w:t>Schriftleitung: Peter Theodor Meurer, Dortmund</w:t>
      </w:r>
    </w:p>
    <w:p w:rsidR="00F91533" w:rsidRDefault="00F91533" w:rsidP="00F344CF">
      <w:pPr>
        <w:rPr>
          <w:rFonts w:ascii="Times New Roman" w:hAnsi="Times New Roman" w:cs="Times New Roman"/>
        </w:rPr>
      </w:pPr>
    </w:p>
    <w:p w:rsidR="00F91533" w:rsidRDefault="00F91533" w:rsidP="00F344CF">
      <w:pPr>
        <w:rPr>
          <w:rFonts w:ascii="Times New Roman" w:hAnsi="Times New Roman" w:cs="Times New Roman"/>
        </w:rPr>
      </w:pPr>
    </w:p>
    <w:p w:rsidR="003E710A" w:rsidRDefault="003E710A">
      <w:pPr>
        <w:rPr>
          <w:rFonts w:ascii="Times New Roman" w:hAnsi="Times New Roman" w:cs="Times New Roman"/>
        </w:rPr>
      </w:pPr>
      <w:r>
        <w:rPr>
          <w:rFonts w:ascii="Times New Roman" w:hAnsi="Times New Roman" w:cs="Times New Roman"/>
        </w:rPr>
        <w:br w:type="page"/>
      </w:r>
    </w:p>
    <w:p w:rsidR="003E710A" w:rsidRDefault="003E710A" w:rsidP="00F344CF">
      <w:pPr>
        <w:rPr>
          <w:rFonts w:ascii="Times New Roman" w:hAnsi="Times New Roman" w:cs="Times New Roman"/>
        </w:rPr>
      </w:pPr>
    </w:p>
    <w:p w:rsidR="003E710A" w:rsidRDefault="003E710A" w:rsidP="00F344CF">
      <w:pPr>
        <w:rPr>
          <w:rFonts w:ascii="Times New Roman" w:hAnsi="Times New Roman" w:cs="Times New Roman"/>
        </w:rPr>
      </w:pPr>
    </w:p>
    <w:sdt>
      <w:sdtPr>
        <w:rPr>
          <w:rFonts w:ascii="Arial Unicode MS" w:eastAsia="Arial Unicode MS" w:hAnsi="Arial Unicode MS" w:cs="Arial Unicode MS"/>
          <w:color w:val="000000"/>
          <w:sz w:val="24"/>
          <w:szCs w:val="24"/>
          <w:lang w:bidi="de-DE"/>
        </w:rPr>
        <w:id w:val="1036621764"/>
        <w:docPartObj>
          <w:docPartGallery w:val="Table of Contents"/>
          <w:docPartUnique/>
        </w:docPartObj>
      </w:sdtPr>
      <w:sdtEndPr>
        <w:rPr>
          <w:b/>
          <w:bCs/>
        </w:rPr>
      </w:sdtEndPr>
      <w:sdtContent>
        <w:p w:rsidR="00F91533" w:rsidRDefault="00F91533">
          <w:pPr>
            <w:pStyle w:val="Inhaltsverzeichnisberschrift"/>
          </w:pPr>
          <w:r>
            <w:t>Inhalt</w:t>
          </w:r>
        </w:p>
        <w:p w:rsidR="00834828" w:rsidRDefault="00F91533">
          <w:pPr>
            <w:pStyle w:val="Verzeichnis1"/>
            <w:tabs>
              <w:tab w:val="right" w:leader="dot" w:pos="9629"/>
            </w:tabs>
            <w:rPr>
              <w:rFonts w:asciiTheme="minorHAnsi" w:eastAsiaTheme="minorEastAsia" w:hAnsiTheme="minorHAnsi" w:cstheme="minorBidi"/>
              <w:noProof/>
              <w:color w:val="auto"/>
              <w:sz w:val="22"/>
              <w:szCs w:val="22"/>
              <w:lang w:bidi="ar-SA"/>
            </w:rPr>
          </w:pPr>
          <w:r>
            <w:rPr>
              <w:b/>
              <w:bCs/>
            </w:rPr>
            <w:fldChar w:fldCharType="begin"/>
          </w:r>
          <w:r>
            <w:rPr>
              <w:b/>
              <w:bCs/>
            </w:rPr>
            <w:instrText xml:space="preserve"> TOC \o "1-3" \h \z \u </w:instrText>
          </w:r>
          <w:r>
            <w:rPr>
              <w:b/>
              <w:bCs/>
            </w:rPr>
            <w:fldChar w:fldCharType="separate"/>
          </w:r>
          <w:hyperlink w:anchor="_Toc11084235" w:history="1">
            <w:r w:rsidR="00834828" w:rsidRPr="00304F0F">
              <w:rPr>
                <w:rStyle w:val="Hyperlink"/>
                <w:rFonts w:ascii="Times New Roman" w:eastAsia="Garamond" w:hAnsi="Times New Roman" w:cs="Times New Roman"/>
                <w:b/>
                <w:bCs/>
                <w:noProof/>
              </w:rPr>
              <w:t>Westfälischer Blindenverein e. V.</w:t>
            </w:r>
            <w:r w:rsidR="00834828">
              <w:rPr>
                <w:noProof/>
                <w:webHidden/>
              </w:rPr>
              <w:tab/>
            </w:r>
            <w:r w:rsidR="00834828">
              <w:rPr>
                <w:noProof/>
                <w:webHidden/>
              </w:rPr>
              <w:fldChar w:fldCharType="begin"/>
            </w:r>
            <w:r w:rsidR="00834828">
              <w:rPr>
                <w:noProof/>
                <w:webHidden/>
              </w:rPr>
              <w:instrText xml:space="preserve"> PAGEREF _Toc11084235 \h </w:instrText>
            </w:r>
            <w:r w:rsidR="00834828">
              <w:rPr>
                <w:noProof/>
                <w:webHidden/>
              </w:rPr>
            </w:r>
            <w:r w:rsidR="00834828">
              <w:rPr>
                <w:noProof/>
                <w:webHidden/>
              </w:rPr>
              <w:fldChar w:fldCharType="separate"/>
            </w:r>
            <w:r w:rsidR="00834828">
              <w:rPr>
                <w:noProof/>
                <w:webHidden/>
              </w:rPr>
              <w:t>4</w:t>
            </w:r>
            <w:r w:rsidR="00834828">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36" w:history="1">
            <w:r w:rsidRPr="00304F0F">
              <w:rPr>
                <w:rStyle w:val="Hyperlink"/>
                <w:rFonts w:ascii="Times New Roman" w:eastAsia="Garamond" w:hAnsi="Times New Roman" w:cs="Times New Roman"/>
                <w:b/>
                <w:bCs/>
                <w:noProof/>
              </w:rPr>
              <w:t>Führerrat:</w:t>
            </w:r>
            <w:r>
              <w:rPr>
                <w:noProof/>
                <w:webHidden/>
              </w:rPr>
              <w:tab/>
            </w:r>
            <w:r>
              <w:rPr>
                <w:noProof/>
                <w:webHidden/>
              </w:rPr>
              <w:fldChar w:fldCharType="begin"/>
            </w:r>
            <w:r>
              <w:rPr>
                <w:noProof/>
                <w:webHidden/>
              </w:rPr>
              <w:instrText xml:space="preserve"> PAGEREF _Toc11084236 \h </w:instrText>
            </w:r>
            <w:r>
              <w:rPr>
                <w:noProof/>
                <w:webHidden/>
              </w:rPr>
            </w:r>
            <w:r>
              <w:rPr>
                <w:noProof/>
                <w:webHidden/>
              </w:rPr>
              <w:fldChar w:fldCharType="separate"/>
            </w:r>
            <w:r>
              <w:rPr>
                <w:noProof/>
                <w:webHidden/>
              </w:rPr>
              <w:t>4</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37" w:history="1">
            <w:r w:rsidRPr="00304F0F">
              <w:rPr>
                <w:rStyle w:val="Hyperlink"/>
                <w:rFonts w:ascii="Times New Roman" w:eastAsia="Garamond" w:hAnsi="Times New Roman" w:cs="Times New Roman"/>
                <w:b/>
                <w:bCs/>
                <w:noProof/>
              </w:rPr>
              <w:t>Vorstand:</w:t>
            </w:r>
            <w:r>
              <w:rPr>
                <w:noProof/>
                <w:webHidden/>
              </w:rPr>
              <w:tab/>
            </w:r>
            <w:r>
              <w:rPr>
                <w:noProof/>
                <w:webHidden/>
              </w:rPr>
              <w:fldChar w:fldCharType="begin"/>
            </w:r>
            <w:r>
              <w:rPr>
                <w:noProof/>
                <w:webHidden/>
              </w:rPr>
              <w:instrText xml:space="preserve"> PAGEREF _Toc11084237 \h </w:instrText>
            </w:r>
            <w:r>
              <w:rPr>
                <w:noProof/>
                <w:webHidden/>
              </w:rPr>
            </w:r>
            <w:r>
              <w:rPr>
                <w:noProof/>
                <w:webHidden/>
              </w:rPr>
              <w:fldChar w:fldCharType="separate"/>
            </w:r>
            <w:r>
              <w:rPr>
                <w:noProof/>
                <w:webHidden/>
              </w:rPr>
              <w:t>4</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38" w:history="1">
            <w:r w:rsidRPr="00304F0F">
              <w:rPr>
                <w:rStyle w:val="Hyperlink"/>
                <w:rFonts w:ascii="Times New Roman" w:eastAsia="Garamond" w:hAnsi="Times New Roman" w:cs="Times New Roman"/>
                <w:b/>
                <w:bCs/>
                <w:noProof/>
              </w:rPr>
              <w:t>Beirat:</w:t>
            </w:r>
            <w:r>
              <w:rPr>
                <w:noProof/>
                <w:webHidden/>
              </w:rPr>
              <w:tab/>
            </w:r>
            <w:r>
              <w:rPr>
                <w:noProof/>
                <w:webHidden/>
              </w:rPr>
              <w:fldChar w:fldCharType="begin"/>
            </w:r>
            <w:r>
              <w:rPr>
                <w:noProof/>
                <w:webHidden/>
              </w:rPr>
              <w:instrText xml:space="preserve"> PAGEREF _Toc11084238 \h </w:instrText>
            </w:r>
            <w:r>
              <w:rPr>
                <w:noProof/>
                <w:webHidden/>
              </w:rPr>
            </w:r>
            <w:r>
              <w:rPr>
                <w:noProof/>
                <w:webHidden/>
              </w:rPr>
              <w:fldChar w:fldCharType="separate"/>
            </w:r>
            <w:r>
              <w:rPr>
                <w:noProof/>
                <w:webHidden/>
              </w:rPr>
              <w:t>5</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39" w:history="1">
            <w:r w:rsidRPr="00304F0F">
              <w:rPr>
                <w:rStyle w:val="Hyperlink"/>
                <w:rFonts w:ascii="Times New Roman" w:eastAsia="Arial" w:hAnsi="Times New Roman" w:cs="Times New Roman"/>
                <w:b/>
                <w:bCs/>
                <w:noProof/>
              </w:rPr>
              <w:t>Geleitwort</w:t>
            </w:r>
            <w:r>
              <w:rPr>
                <w:noProof/>
                <w:webHidden/>
              </w:rPr>
              <w:tab/>
            </w:r>
            <w:r>
              <w:rPr>
                <w:noProof/>
                <w:webHidden/>
              </w:rPr>
              <w:fldChar w:fldCharType="begin"/>
            </w:r>
            <w:r>
              <w:rPr>
                <w:noProof/>
                <w:webHidden/>
              </w:rPr>
              <w:instrText xml:space="preserve"> PAGEREF _Toc11084239 \h </w:instrText>
            </w:r>
            <w:r>
              <w:rPr>
                <w:noProof/>
                <w:webHidden/>
              </w:rPr>
            </w:r>
            <w:r>
              <w:rPr>
                <w:noProof/>
                <w:webHidden/>
              </w:rPr>
              <w:fldChar w:fldCharType="separate"/>
            </w:r>
            <w:r>
              <w:rPr>
                <w:noProof/>
                <w:webHidden/>
              </w:rPr>
              <w:t>5</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40" w:history="1">
            <w:r w:rsidRPr="00304F0F">
              <w:rPr>
                <w:rStyle w:val="Hyperlink"/>
                <w:rFonts w:ascii="Times New Roman" w:hAnsi="Times New Roman" w:cs="Times New Roman"/>
                <w:b/>
                <w:noProof/>
              </w:rPr>
              <w:t>„Sehende Hände“</w:t>
            </w:r>
            <w:r>
              <w:rPr>
                <w:noProof/>
                <w:webHidden/>
              </w:rPr>
              <w:tab/>
            </w:r>
            <w:r>
              <w:rPr>
                <w:noProof/>
                <w:webHidden/>
              </w:rPr>
              <w:fldChar w:fldCharType="begin"/>
            </w:r>
            <w:r>
              <w:rPr>
                <w:noProof/>
                <w:webHidden/>
              </w:rPr>
              <w:instrText xml:space="preserve"> PAGEREF _Toc11084240 \h </w:instrText>
            </w:r>
            <w:r>
              <w:rPr>
                <w:noProof/>
                <w:webHidden/>
              </w:rPr>
            </w:r>
            <w:r>
              <w:rPr>
                <w:noProof/>
                <w:webHidden/>
              </w:rPr>
              <w:fldChar w:fldCharType="separate"/>
            </w:r>
            <w:r>
              <w:rPr>
                <w:noProof/>
                <w:webHidden/>
              </w:rPr>
              <w:t>5</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41" w:history="1">
            <w:r w:rsidRPr="00304F0F">
              <w:rPr>
                <w:rStyle w:val="Hyperlink"/>
                <w:rFonts w:ascii="Times New Roman" w:eastAsia="Garamond" w:hAnsi="Times New Roman" w:cs="Times New Roman"/>
                <w:b/>
                <w:bCs/>
                <w:noProof/>
              </w:rPr>
              <w:t>Blindsein heißt kämpfen!</w:t>
            </w:r>
            <w:r>
              <w:rPr>
                <w:noProof/>
                <w:webHidden/>
              </w:rPr>
              <w:tab/>
            </w:r>
            <w:r>
              <w:rPr>
                <w:noProof/>
                <w:webHidden/>
              </w:rPr>
              <w:fldChar w:fldCharType="begin"/>
            </w:r>
            <w:r>
              <w:rPr>
                <w:noProof/>
                <w:webHidden/>
              </w:rPr>
              <w:instrText xml:space="preserve"> PAGEREF _Toc11084241 \h </w:instrText>
            </w:r>
            <w:r>
              <w:rPr>
                <w:noProof/>
                <w:webHidden/>
              </w:rPr>
            </w:r>
            <w:r>
              <w:rPr>
                <w:noProof/>
                <w:webHidden/>
              </w:rPr>
              <w:fldChar w:fldCharType="separate"/>
            </w:r>
            <w:r>
              <w:rPr>
                <w:noProof/>
                <w:webHidden/>
              </w:rPr>
              <w:t>6</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42" w:history="1">
            <w:r w:rsidRPr="00304F0F">
              <w:rPr>
                <w:rStyle w:val="Hyperlink"/>
                <w:rFonts w:ascii="Times New Roman" w:hAnsi="Times New Roman" w:cs="Times New Roman"/>
                <w:b/>
                <w:noProof/>
              </w:rPr>
              <w:t>Der Blinde im Beruf.</w:t>
            </w:r>
            <w:r>
              <w:rPr>
                <w:noProof/>
                <w:webHidden/>
              </w:rPr>
              <w:tab/>
            </w:r>
            <w:r>
              <w:rPr>
                <w:noProof/>
                <w:webHidden/>
              </w:rPr>
              <w:fldChar w:fldCharType="begin"/>
            </w:r>
            <w:r>
              <w:rPr>
                <w:noProof/>
                <w:webHidden/>
              </w:rPr>
              <w:instrText xml:space="preserve"> PAGEREF _Toc11084242 \h </w:instrText>
            </w:r>
            <w:r>
              <w:rPr>
                <w:noProof/>
                <w:webHidden/>
              </w:rPr>
            </w:r>
            <w:r>
              <w:rPr>
                <w:noProof/>
                <w:webHidden/>
              </w:rPr>
              <w:fldChar w:fldCharType="separate"/>
            </w:r>
            <w:r>
              <w:rPr>
                <w:noProof/>
                <w:webHidden/>
              </w:rPr>
              <w:t>9</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43" w:history="1">
            <w:r w:rsidRPr="00304F0F">
              <w:rPr>
                <w:rStyle w:val="Hyperlink"/>
                <w:rFonts w:ascii="Times New Roman" w:hAnsi="Times New Roman" w:cs="Times New Roman"/>
                <w:b/>
                <w:noProof/>
              </w:rPr>
              <w:t>Der Blinde will arbeiten</w:t>
            </w:r>
            <w:r>
              <w:rPr>
                <w:noProof/>
                <w:webHidden/>
              </w:rPr>
              <w:tab/>
            </w:r>
            <w:r>
              <w:rPr>
                <w:noProof/>
                <w:webHidden/>
              </w:rPr>
              <w:fldChar w:fldCharType="begin"/>
            </w:r>
            <w:r>
              <w:rPr>
                <w:noProof/>
                <w:webHidden/>
              </w:rPr>
              <w:instrText xml:space="preserve"> PAGEREF _Toc11084243 \h </w:instrText>
            </w:r>
            <w:r>
              <w:rPr>
                <w:noProof/>
                <w:webHidden/>
              </w:rPr>
            </w:r>
            <w:r>
              <w:rPr>
                <w:noProof/>
                <w:webHidden/>
              </w:rPr>
              <w:fldChar w:fldCharType="separate"/>
            </w:r>
            <w:r>
              <w:rPr>
                <w:noProof/>
                <w:webHidden/>
              </w:rPr>
              <w:t>13</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44" w:history="1">
            <w:r w:rsidRPr="00304F0F">
              <w:rPr>
                <w:rStyle w:val="Hyperlink"/>
                <w:rFonts w:ascii="Times New Roman" w:hAnsi="Times New Roman" w:cs="Times New Roman"/>
                <w:b/>
                <w:noProof/>
              </w:rPr>
              <w:t>Der Blinde muß arbeiten.</w:t>
            </w:r>
            <w:r>
              <w:rPr>
                <w:noProof/>
                <w:webHidden/>
              </w:rPr>
              <w:tab/>
            </w:r>
            <w:r>
              <w:rPr>
                <w:noProof/>
                <w:webHidden/>
              </w:rPr>
              <w:fldChar w:fldCharType="begin"/>
            </w:r>
            <w:r>
              <w:rPr>
                <w:noProof/>
                <w:webHidden/>
              </w:rPr>
              <w:instrText xml:space="preserve"> PAGEREF _Toc11084244 \h </w:instrText>
            </w:r>
            <w:r>
              <w:rPr>
                <w:noProof/>
                <w:webHidden/>
              </w:rPr>
            </w:r>
            <w:r>
              <w:rPr>
                <w:noProof/>
                <w:webHidden/>
              </w:rPr>
              <w:fldChar w:fldCharType="separate"/>
            </w:r>
            <w:r>
              <w:rPr>
                <w:noProof/>
                <w:webHidden/>
              </w:rPr>
              <w:t>13</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45" w:history="1">
            <w:r w:rsidRPr="00304F0F">
              <w:rPr>
                <w:rStyle w:val="Hyperlink"/>
                <w:rFonts w:ascii="Times New Roman" w:hAnsi="Times New Roman" w:cs="Times New Roman"/>
                <w:b/>
                <w:noProof/>
              </w:rPr>
              <w:t>Blindheit</w:t>
            </w:r>
            <w:r w:rsidRPr="00304F0F">
              <w:rPr>
                <w:rStyle w:val="Hyperlink"/>
                <w:rFonts w:ascii="Times New Roman" w:hAnsi="Times New Roman" w:cs="Times New Roman"/>
                <w:noProof/>
              </w:rPr>
              <w:t xml:space="preserve">. </w:t>
            </w:r>
            <w:r w:rsidRPr="00304F0F">
              <w:rPr>
                <w:rStyle w:val="Hyperlink"/>
                <w:rFonts w:ascii="Times New Roman" w:hAnsi="Times New Roman" w:cs="Times New Roman"/>
                <w:b/>
                <w:noProof/>
              </w:rPr>
              <w:t>Von Professor Doktor med. Martin Bartels, Leiter der städtischen Augenklinik Dortmund</w:t>
            </w:r>
            <w:r>
              <w:rPr>
                <w:noProof/>
                <w:webHidden/>
              </w:rPr>
              <w:tab/>
            </w:r>
            <w:r>
              <w:rPr>
                <w:noProof/>
                <w:webHidden/>
              </w:rPr>
              <w:fldChar w:fldCharType="begin"/>
            </w:r>
            <w:r>
              <w:rPr>
                <w:noProof/>
                <w:webHidden/>
              </w:rPr>
              <w:instrText xml:space="preserve"> PAGEREF _Toc11084245 \h </w:instrText>
            </w:r>
            <w:r>
              <w:rPr>
                <w:noProof/>
                <w:webHidden/>
              </w:rPr>
            </w:r>
            <w:r>
              <w:rPr>
                <w:noProof/>
                <w:webHidden/>
              </w:rPr>
              <w:fldChar w:fldCharType="separate"/>
            </w:r>
            <w:r>
              <w:rPr>
                <w:noProof/>
                <w:webHidden/>
              </w:rPr>
              <w:t>15</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46" w:history="1">
            <w:r w:rsidRPr="00304F0F">
              <w:rPr>
                <w:rStyle w:val="Hyperlink"/>
                <w:rFonts w:ascii="Times New Roman" w:hAnsi="Times New Roman" w:cs="Times New Roman"/>
                <w:b/>
                <w:noProof/>
              </w:rPr>
              <w:t>Der Blinde im Leben</w:t>
            </w:r>
            <w:r>
              <w:rPr>
                <w:noProof/>
                <w:webHidden/>
              </w:rPr>
              <w:tab/>
            </w:r>
            <w:r>
              <w:rPr>
                <w:noProof/>
                <w:webHidden/>
              </w:rPr>
              <w:fldChar w:fldCharType="begin"/>
            </w:r>
            <w:r>
              <w:rPr>
                <w:noProof/>
                <w:webHidden/>
              </w:rPr>
              <w:instrText xml:space="preserve"> PAGEREF _Toc11084246 \h </w:instrText>
            </w:r>
            <w:r>
              <w:rPr>
                <w:noProof/>
                <w:webHidden/>
              </w:rPr>
            </w:r>
            <w:r>
              <w:rPr>
                <w:noProof/>
                <w:webHidden/>
              </w:rPr>
              <w:fldChar w:fldCharType="separate"/>
            </w:r>
            <w:r>
              <w:rPr>
                <w:noProof/>
                <w:webHidden/>
              </w:rPr>
              <w:t>30</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47" w:history="1">
            <w:r w:rsidRPr="00304F0F">
              <w:rPr>
                <w:rStyle w:val="Hyperlink"/>
                <w:rFonts w:ascii="Times New Roman" w:hAnsi="Times New Roman" w:cs="Times New Roman"/>
                <w:b/>
                <w:noProof/>
              </w:rPr>
              <w:t>Im Verkehr.</w:t>
            </w:r>
            <w:r>
              <w:rPr>
                <w:noProof/>
                <w:webHidden/>
              </w:rPr>
              <w:tab/>
            </w:r>
            <w:r>
              <w:rPr>
                <w:noProof/>
                <w:webHidden/>
              </w:rPr>
              <w:fldChar w:fldCharType="begin"/>
            </w:r>
            <w:r>
              <w:rPr>
                <w:noProof/>
                <w:webHidden/>
              </w:rPr>
              <w:instrText xml:space="preserve"> PAGEREF _Toc11084247 \h </w:instrText>
            </w:r>
            <w:r>
              <w:rPr>
                <w:noProof/>
                <w:webHidden/>
              </w:rPr>
            </w:r>
            <w:r>
              <w:rPr>
                <w:noProof/>
                <w:webHidden/>
              </w:rPr>
              <w:fldChar w:fldCharType="separate"/>
            </w:r>
            <w:r>
              <w:rPr>
                <w:noProof/>
                <w:webHidden/>
              </w:rPr>
              <w:t>31</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48" w:history="1">
            <w:r w:rsidRPr="00304F0F">
              <w:rPr>
                <w:rStyle w:val="Hyperlink"/>
                <w:rFonts w:ascii="Times New Roman" w:hAnsi="Times New Roman" w:cs="Times New Roman"/>
                <w:b/>
                <w:noProof/>
              </w:rPr>
              <w:t>Hilfsmittel für Blinde.</w:t>
            </w:r>
            <w:r>
              <w:rPr>
                <w:noProof/>
                <w:webHidden/>
              </w:rPr>
              <w:tab/>
            </w:r>
            <w:r>
              <w:rPr>
                <w:noProof/>
                <w:webHidden/>
              </w:rPr>
              <w:fldChar w:fldCharType="begin"/>
            </w:r>
            <w:r>
              <w:rPr>
                <w:noProof/>
                <w:webHidden/>
              </w:rPr>
              <w:instrText xml:space="preserve"> PAGEREF _Toc11084248 \h </w:instrText>
            </w:r>
            <w:r>
              <w:rPr>
                <w:noProof/>
                <w:webHidden/>
              </w:rPr>
            </w:r>
            <w:r>
              <w:rPr>
                <w:noProof/>
                <w:webHidden/>
              </w:rPr>
              <w:fldChar w:fldCharType="separate"/>
            </w:r>
            <w:r>
              <w:rPr>
                <w:noProof/>
                <w:webHidden/>
              </w:rPr>
              <w:t>32</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49" w:history="1">
            <w:r w:rsidRPr="00304F0F">
              <w:rPr>
                <w:rStyle w:val="Hyperlink"/>
                <w:rFonts w:ascii="Times New Roman" w:hAnsi="Times New Roman" w:cs="Times New Roman"/>
                <w:b/>
                <w:noProof/>
              </w:rPr>
              <w:t>Der Blinde im Recht.</w:t>
            </w:r>
            <w:r>
              <w:rPr>
                <w:noProof/>
                <w:webHidden/>
              </w:rPr>
              <w:tab/>
            </w:r>
            <w:r>
              <w:rPr>
                <w:noProof/>
                <w:webHidden/>
              </w:rPr>
              <w:fldChar w:fldCharType="begin"/>
            </w:r>
            <w:r>
              <w:rPr>
                <w:noProof/>
                <w:webHidden/>
              </w:rPr>
              <w:instrText xml:space="preserve"> PAGEREF _Toc11084249 \h </w:instrText>
            </w:r>
            <w:r>
              <w:rPr>
                <w:noProof/>
                <w:webHidden/>
              </w:rPr>
            </w:r>
            <w:r>
              <w:rPr>
                <w:noProof/>
                <w:webHidden/>
              </w:rPr>
              <w:fldChar w:fldCharType="separate"/>
            </w:r>
            <w:r>
              <w:rPr>
                <w:noProof/>
                <w:webHidden/>
              </w:rPr>
              <w:t>34</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50" w:history="1">
            <w:r w:rsidRPr="00304F0F">
              <w:rPr>
                <w:rStyle w:val="Hyperlink"/>
                <w:rFonts w:ascii="Times New Roman" w:hAnsi="Times New Roman" w:cs="Times New Roman"/>
                <w:b/>
                <w:noProof/>
              </w:rPr>
              <w:t>Die westfälische Blindenfürsorge.</w:t>
            </w:r>
            <w:r>
              <w:rPr>
                <w:noProof/>
                <w:webHidden/>
              </w:rPr>
              <w:tab/>
            </w:r>
            <w:r>
              <w:rPr>
                <w:noProof/>
                <w:webHidden/>
              </w:rPr>
              <w:fldChar w:fldCharType="begin"/>
            </w:r>
            <w:r>
              <w:rPr>
                <w:noProof/>
                <w:webHidden/>
              </w:rPr>
              <w:instrText xml:space="preserve"> PAGEREF _Toc11084250 \h </w:instrText>
            </w:r>
            <w:r>
              <w:rPr>
                <w:noProof/>
                <w:webHidden/>
              </w:rPr>
            </w:r>
            <w:r>
              <w:rPr>
                <w:noProof/>
                <w:webHidden/>
              </w:rPr>
              <w:fldChar w:fldCharType="separate"/>
            </w:r>
            <w:r>
              <w:rPr>
                <w:noProof/>
                <w:webHidden/>
              </w:rPr>
              <w:t>36</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51" w:history="1">
            <w:r w:rsidRPr="00304F0F">
              <w:rPr>
                <w:rStyle w:val="Hyperlink"/>
                <w:rFonts w:ascii="Times New Roman" w:hAnsi="Times New Roman" w:cs="Times New Roman"/>
                <w:b/>
                <w:noProof/>
              </w:rPr>
              <w:t>Der Westfälische Blindenverein e. V.</w:t>
            </w:r>
            <w:r>
              <w:rPr>
                <w:noProof/>
                <w:webHidden/>
              </w:rPr>
              <w:tab/>
            </w:r>
            <w:r>
              <w:rPr>
                <w:noProof/>
                <w:webHidden/>
              </w:rPr>
              <w:fldChar w:fldCharType="begin"/>
            </w:r>
            <w:r>
              <w:rPr>
                <w:noProof/>
                <w:webHidden/>
              </w:rPr>
              <w:instrText xml:space="preserve"> PAGEREF _Toc11084251 \h </w:instrText>
            </w:r>
            <w:r>
              <w:rPr>
                <w:noProof/>
                <w:webHidden/>
              </w:rPr>
            </w:r>
            <w:r>
              <w:rPr>
                <w:noProof/>
                <w:webHidden/>
              </w:rPr>
              <w:fldChar w:fldCharType="separate"/>
            </w:r>
            <w:r>
              <w:rPr>
                <w:noProof/>
                <w:webHidden/>
              </w:rPr>
              <w:t>37</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52" w:history="1">
            <w:r w:rsidRPr="00304F0F">
              <w:rPr>
                <w:rStyle w:val="Hyperlink"/>
                <w:rFonts w:ascii="Times New Roman" w:hAnsi="Times New Roman" w:cs="Times New Roman"/>
                <w:b/>
                <w:noProof/>
              </w:rPr>
              <w:t>Westfälischer Blinden-Arbeitsfürsorge-Verein e. V.</w:t>
            </w:r>
            <w:r>
              <w:rPr>
                <w:noProof/>
                <w:webHidden/>
              </w:rPr>
              <w:tab/>
            </w:r>
            <w:r>
              <w:rPr>
                <w:noProof/>
                <w:webHidden/>
              </w:rPr>
              <w:fldChar w:fldCharType="begin"/>
            </w:r>
            <w:r>
              <w:rPr>
                <w:noProof/>
                <w:webHidden/>
              </w:rPr>
              <w:instrText xml:space="preserve"> PAGEREF _Toc11084252 \h </w:instrText>
            </w:r>
            <w:r>
              <w:rPr>
                <w:noProof/>
                <w:webHidden/>
              </w:rPr>
            </w:r>
            <w:r>
              <w:rPr>
                <w:noProof/>
                <w:webHidden/>
              </w:rPr>
              <w:fldChar w:fldCharType="separate"/>
            </w:r>
            <w:r>
              <w:rPr>
                <w:noProof/>
                <w:webHidden/>
              </w:rPr>
              <w:t>38</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53" w:history="1">
            <w:r w:rsidRPr="00304F0F">
              <w:rPr>
                <w:rStyle w:val="Hyperlink"/>
                <w:rFonts w:ascii="Times New Roman" w:hAnsi="Times New Roman" w:cs="Times New Roman"/>
                <w:b/>
                <w:noProof/>
              </w:rPr>
              <w:t>Blindenheim Meschede.</w:t>
            </w:r>
            <w:r>
              <w:rPr>
                <w:noProof/>
                <w:webHidden/>
              </w:rPr>
              <w:tab/>
            </w:r>
            <w:r>
              <w:rPr>
                <w:noProof/>
                <w:webHidden/>
              </w:rPr>
              <w:fldChar w:fldCharType="begin"/>
            </w:r>
            <w:r>
              <w:rPr>
                <w:noProof/>
                <w:webHidden/>
              </w:rPr>
              <w:instrText xml:space="preserve"> PAGEREF _Toc11084253 \h </w:instrText>
            </w:r>
            <w:r>
              <w:rPr>
                <w:noProof/>
                <w:webHidden/>
              </w:rPr>
            </w:r>
            <w:r>
              <w:rPr>
                <w:noProof/>
                <w:webHidden/>
              </w:rPr>
              <w:fldChar w:fldCharType="separate"/>
            </w:r>
            <w:r>
              <w:rPr>
                <w:noProof/>
                <w:webHidden/>
              </w:rPr>
              <w:t>39</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54" w:history="1">
            <w:r w:rsidRPr="00304F0F">
              <w:rPr>
                <w:rStyle w:val="Hyperlink"/>
                <w:rFonts w:ascii="Times New Roman" w:hAnsi="Times New Roman" w:cs="Times New Roman"/>
                <w:b/>
                <w:noProof/>
              </w:rPr>
              <w:t>Führhundschule des Westfälischen Blinden-Vereins e. V.</w:t>
            </w:r>
            <w:r>
              <w:rPr>
                <w:noProof/>
                <w:webHidden/>
              </w:rPr>
              <w:tab/>
            </w:r>
            <w:r>
              <w:rPr>
                <w:noProof/>
                <w:webHidden/>
              </w:rPr>
              <w:fldChar w:fldCharType="begin"/>
            </w:r>
            <w:r>
              <w:rPr>
                <w:noProof/>
                <w:webHidden/>
              </w:rPr>
              <w:instrText xml:space="preserve"> PAGEREF _Toc11084254 \h </w:instrText>
            </w:r>
            <w:r>
              <w:rPr>
                <w:noProof/>
                <w:webHidden/>
              </w:rPr>
            </w:r>
            <w:r>
              <w:rPr>
                <w:noProof/>
                <w:webHidden/>
              </w:rPr>
              <w:fldChar w:fldCharType="separate"/>
            </w:r>
            <w:r>
              <w:rPr>
                <w:noProof/>
                <w:webHidden/>
              </w:rPr>
              <w:t>40</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55" w:history="1">
            <w:r w:rsidRPr="00304F0F">
              <w:rPr>
                <w:rStyle w:val="Hyperlink"/>
                <w:rFonts w:ascii="Times New Roman" w:hAnsi="Times New Roman" w:cs="Times New Roman"/>
                <w:b/>
                <w:noProof/>
              </w:rPr>
              <w:t xml:space="preserve">Übergangsheim für Blinde, Petershagen-Weser, Kreis Minden, </w:t>
            </w:r>
            <w:r w:rsidRPr="00304F0F">
              <w:rPr>
                <w:rStyle w:val="Hyperlink"/>
                <w:rFonts w:ascii="Times New Roman" w:hAnsi="Times New Roman" w:cs="Times New Roman"/>
                <w:noProof/>
              </w:rPr>
              <w:t>Ruf Lahde-Weser 222.</w:t>
            </w:r>
            <w:r>
              <w:rPr>
                <w:noProof/>
                <w:webHidden/>
              </w:rPr>
              <w:tab/>
            </w:r>
            <w:r>
              <w:rPr>
                <w:noProof/>
                <w:webHidden/>
              </w:rPr>
              <w:fldChar w:fldCharType="begin"/>
            </w:r>
            <w:r>
              <w:rPr>
                <w:noProof/>
                <w:webHidden/>
              </w:rPr>
              <w:instrText xml:space="preserve"> PAGEREF _Toc11084255 \h </w:instrText>
            </w:r>
            <w:r>
              <w:rPr>
                <w:noProof/>
                <w:webHidden/>
              </w:rPr>
            </w:r>
            <w:r>
              <w:rPr>
                <w:noProof/>
                <w:webHidden/>
              </w:rPr>
              <w:fldChar w:fldCharType="separate"/>
            </w:r>
            <w:r>
              <w:rPr>
                <w:noProof/>
                <w:webHidden/>
              </w:rPr>
              <w:t>40</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56" w:history="1">
            <w:r w:rsidRPr="00304F0F">
              <w:rPr>
                <w:rStyle w:val="Hyperlink"/>
                <w:rFonts w:ascii="Times New Roman" w:hAnsi="Times New Roman" w:cs="Times New Roman"/>
                <w:b/>
                <w:noProof/>
              </w:rPr>
              <w:t>Aus den Blindenanstalten.</w:t>
            </w:r>
            <w:r>
              <w:rPr>
                <w:noProof/>
                <w:webHidden/>
              </w:rPr>
              <w:tab/>
            </w:r>
            <w:r>
              <w:rPr>
                <w:noProof/>
                <w:webHidden/>
              </w:rPr>
              <w:fldChar w:fldCharType="begin"/>
            </w:r>
            <w:r>
              <w:rPr>
                <w:noProof/>
                <w:webHidden/>
              </w:rPr>
              <w:instrText xml:space="preserve"> PAGEREF _Toc11084256 \h </w:instrText>
            </w:r>
            <w:r>
              <w:rPr>
                <w:noProof/>
                <w:webHidden/>
              </w:rPr>
            </w:r>
            <w:r>
              <w:rPr>
                <w:noProof/>
                <w:webHidden/>
              </w:rPr>
              <w:fldChar w:fldCharType="separate"/>
            </w:r>
            <w:r>
              <w:rPr>
                <w:noProof/>
                <w:webHidden/>
              </w:rPr>
              <w:t>41</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57" w:history="1">
            <w:r w:rsidRPr="00304F0F">
              <w:rPr>
                <w:rStyle w:val="Hyperlink"/>
                <w:rFonts w:ascii="Times New Roman" w:hAnsi="Times New Roman" w:cs="Times New Roman"/>
                <w:b/>
                <w:noProof/>
              </w:rPr>
              <w:t>Soest.</w:t>
            </w:r>
            <w:r>
              <w:rPr>
                <w:noProof/>
                <w:webHidden/>
              </w:rPr>
              <w:tab/>
            </w:r>
            <w:r>
              <w:rPr>
                <w:noProof/>
                <w:webHidden/>
              </w:rPr>
              <w:fldChar w:fldCharType="begin"/>
            </w:r>
            <w:r>
              <w:rPr>
                <w:noProof/>
                <w:webHidden/>
              </w:rPr>
              <w:instrText xml:space="preserve"> PAGEREF _Toc11084257 \h </w:instrText>
            </w:r>
            <w:r>
              <w:rPr>
                <w:noProof/>
                <w:webHidden/>
              </w:rPr>
            </w:r>
            <w:r>
              <w:rPr>
                <w:noProof/>
                <w:webHidden/>
              </w:rPr>
              <w:fldChar w:fldCharType="separate"/>
            </w:r>
            <w:r>
              <w:rPr>
                <w:noProof/>
                <w:webHidden/>
              </w:rPr>
              <w:t>41</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58" w:history="1">
            <w:r w:rsidRPr="00304F0F">
              <w:rPr>
                <w:rStyle w:val="Hyperlink"/>
                <w:rFonts w:ascii="Times New Roman" w:hAnsi="Times New Roman" w:cs="Times New Roman"/>
                <w:b/>
                <w:noProof/>
              </w:rPr>
              <w:t>Paderborn.</w:t>
            </w:r>
            <w:r>
              <w:rPr>
                <w:noProof/>
                <w:webHidden/>
              </w:rPr>
              <w:tab/>
            </w:r>
            <w:r>
              <w:rPr>
                <w:noProof/>
                <w:webHidden/>
              </w:rPr>
              <w:fldChar w:fldCharType="begin"/>
            </w:r>
            <w:r>
              <w:rPr>
                <w:noProof/>
                <w:webHidden/>
              </w:rPr>
              <w:instrText xml:space="preserve"> PAGEREF _Toc11084258 \h </w:instrText>
            </w:r>
            <w:r>
              <w:rPr>
                <w:noProof/>
                <w:webHidden/>
              </w:rPr>
            </w:r>
            <w:r>
              <w:rPr>
                <w:noProof/>
                <w:webHidden/>
              </w:rPr>
              <w:fldChar w:fldCharType="separate"/>
            </w:r>
            <w:r>
              <w:rPr>
                <w:noProof/>
                <w:webHidden/>
              </w:rPr>
              <w:t>44</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59" w:history="1">
            <w:r w:rsidRPr="00304F0F">
              <w:rPr>
                <w:rStyle w:val="Hyperlink"/>
                <w:rFonts w:ascii="Times New Roman" w:hAnsi="Times New Roman" w:cs="Times New Roman"/>
                <w:b/>
                <w:noProof/>
              </w:rPr>
              <w:t>Aufklärung und Besichtigung.</w:t>
            </w:r>
            <w:r>
              <w:rPr>
                <w:noProof/>
                <w:webHidden/>
              </w:rPr>
              <w:tab/>
            </w:r>
            <w:r>
              <w:rPr>
                <w:noProof/>
                <w:webHidden/>
              </w:rPr>
              <w:fldChar w:fldCharType="begin"/>
            </w:r>
            <w:r>
              <w:rPr>
                <w:noProof/>
                <w:webHidden/>
              </w:rPr>
              <w:instrText xml:space="preserve"> PAGEREF _Toc11084259 \h </w:instrText>
            </w:r>
            <w:r>
              <w:rPr>
                <w:noProof/>
                <w:webHidden/>
              </w:rPr>
            </w:r>
            <w:r>
              <w:rPr>
                <w:noProof/>
                <w:webHidden/>
              </w:rPr>
              <w:fldChar w:fldCharType="separate"/>
            </w:r>
            <w:r>
              <w:rPr>
                <w:noProof/>
                <w:webHidden/>
              </w:rPr>
              <w:t>44</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60" w:history="1">
            <w:r w:rsidRPr="00304F0F">
              <w:rPr>
                <w:rStyle w:val="Hyperlink"/>
                <w:rFonts w:ascii="Times New Roman" w:hAnsi="Times New Roman" w:cs="Times New Roman"/>
                <w:b/>
                <w:noProof/>
              </w:rPr>
              <w:t>Tätigkeitsberichte 1935. Westfälischer Blindenverein e. V.</w:t>
            </w:r>
            <w:r>
              <w:rPr>
                <w:noProof/>
                <w:webHidden/>
              </w:rPr>
              <w:tab/>
            </w:r>
            <w:r>
              <w:rPr>
                <w:noProof/>
                <w:webHidden/>
              </w:rPr>
              <w:fldChar w:fldCharType="begin"/>
            </w:r>
            <w:r>
              <w:rPr>
                <w:noProof/>
                <w:webHidden/>
              </w:rPr>
              <w:instrText xml:space="preserve"> PAGEREF _Toc11084260 \h </w:instrText>
            </w:r>
            <w:r>
              <w:rPr>
                <w:noProof/>
                <w:webHidden/>
              </w:rPr>
            </w:r>
            <w:r>
              <w:rPr>
                <w:noProof/>
                <w:webHidden/>
              </w:rPr>
              <w:fldChar w:fldCharType="separate"/>
            </w:r>
            <w:r>
              <w:rPr>
                <w:noProof/>
                <w:webHidden/>
              </w:rPr>
              <w:t>45</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61" w:history="1">
            <w:r w:rsidRPr="00304F0F">
              <w:rPr>
                <w:rStyle w:val="Hyperlink"/>
                <w:rFonts w:ascii="Times New Roman" w:hAnsi="Times New Roman" w:cs="Times New Roman"/>
                <w:b/>
                <w:noProof/>
              </w:rPr>
              <w:t>Westfälischer Blinden-Arbeitsfürsorgeverein e. V.</w:t>
            </w:r>
            <w:r>
              <w:rPr>
                <w:noProof/>
                <w:webHidden/>
              </w:rPr>
              <w:tab/>
            </w:r>
            <w:r>
              <w:rPr>
                <w:noProof/>
                <w:webHidden/>
              </w:rPr>
              <w:fldChar w:fldCharType="begin"/>
            </w:r>
            <w:r>
              <w:rPr>
                <w:noProof/>
                <w:webHidden/>
              </w:rPr>
              <w:instrText xml:space="preserve"> PAGEREF _Toc11084261 \h </w:instrText>
            </w:r>
            <w:r>
              <w:rPr>
                <w:noProof/>
                <w:webHidden/>
              </w:rPr>
            </w:r>
            <w:r>
              <w:rPr>
                <w:noProof/>
                <w:webHidden/>
              </w:rPr>
              <w:fldChar w:fldCharType="separate"/>
            </w:r>
            <w:r>
              <w:rPr>
                <w:noProof/>
                <w:webHidden/>
              </w:rPr>
              <w:t>45</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62" w:history="1">
            <w:r w:rsidRPr="00304F0F">
              <w:rPr>
                <w:rStyle w:val="Hyperlink"/>
                <w:rFonts w:ascii="Times New Roman" w:hAnsi="Times New Roman" w:cs="Times New Roman"/>
                <w:b/>
                <w:noProof/>
              </w:rPr>
              <w:t>Blindenheim Meschede. Rückblick auf das Jahr 1935.</w:t>
            </w:r>
            <w:r>
              <w:rPr>
                <w:noProof/>
                <w:webHidden/>
              </w:rPr>
              <w:tab/>
            </w:r>
            <w:r>
              <w:rPr>
                <w:noProof/>
                <w:webHidden/>
              </w:rPr>
              <w:fldChar w:fldCharType="begin"/>
            </w:r>
            <w:r>
              <w:rPr>
                <w:noProof/>
                <w:webHidden/>
              </w:rPr>
              <w:instrText xml:space="preserve"> PAGEREF _Toc11084262 \h </w:instrText>
            </w:r>
            <w:r>
              <w:rPr>
                <w:noProof/>
                <w:webHidden/>
              </w:rPr>
            </w:r>
            <w:r>
              <w:rPr>
                <w:noProof/>
                <w:webHidden/>
              </w:rPr>
              <w:fldChar w:fldCharType="separate"/>
            </w:r>
            <w:r>
              <w:rPr>
                <w:noProof/>
                <w:webHidden/>
              </w:rPr>
              <w:t>46</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63" w:history="1">
            <w:r w:rsidRPr="00304F0F">
              <w:rPr>
                <w:rStyle w:val="Hyperlink"/>
                <w:rFonts w:ascii="Times New Roman" w:hAnsi="Times New Roman" w:cs="Times New Roman"/>
                <w:b/>
                <w:noProof/>
              </w:rPr>
              <w:t>Führhundschule für Blinde in Dortmund.</w:t>
            </w:r>
            <w:r>
              <w:rPr>
                <w:noProof/>
                <w:webHidden/>
              </w:rPr>
              <w:tab/>
            </w:r>
            <w:r>
              <w:rPr>
                <w:noProof/>
                <w:webHidden/>
              </w:rPr>
              <w:fldChar w:fldCharType="begin"/>
            </w:r>
            <w:r>
              <w:rPr>
                <w:noProof/>
                <w:webHidden/>
              </w:rPr>
              <w:instrText xml:space="preserve"> PAGEREF _Toc11084263 \h </w:instrText>
            </w:r>
            <w:r>
              <w:rPr>
                <w:noProof/>
                <w:webHidden/>
              </w:rPr>
            </w:r>
            <w:r>
              <w:rPr>
                <w:noProof/>
                <w:webHidden/>
              </w:rPr>
              <w:fldChar w:fldCharType="separate"/>
            </w:r>
            <w:r>
              <w:rPr>
                <w:noProof/>
                <w:webHidden/>
              </w:rPr>
              <w:t>51</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64" w:history="1">
            <w:r w:rsidRPr="00304F0F">
              <w:rPr>
                <w:rStyle w:val="Hyperlink"/>
                <w:rFonts w:ascii="Times New Roman" w:hAnsi="Times New Roman" w:cs="Times New Roman"/>
                <w:b/>
                <w:noProof/>
              </w:rPr>
              <w:t>Das Blinden-Übergangsheim Petershagen an der Weser, eine Einrichtung des Westfälischen Blinden-Arbeitsfürsorgevereins e. V., Sitz Dortmund</w:t>
            </w:r>
            <w:r>
              <w:rPr>
                <w:noProof/>
                <w:webHidden/>
              </w:rPr>
              <w:tab/>
            </w:r>
            <w:r>
              <w:rPr>
                <w:noProof/>
                <w:webHidden/>
              </w:rPr>
              <w:fldChar w:fldCharType="begin"/>
            </w:r>
            <w:r>
              <w:rPr>
                <w:noProof/>
                <w:webHidden/>
              </w:rPr>
              <w:instrText xml:space="preserve"> PAGEREF _Toc11084264 \h </w:instrText>
            </w:r>
            <w:r>
              <w:rPr>
                <w:noProof/>
                <w:webHidden/>
              </w:rPr>
            </w:r>
            <w:r>
              <w:rPr>
                <w:noProof/>
                <w:webHidden/>
              </w:rPr>
              <w:fldChar w:fldCharType="separate"/>
            </w:r>
            <w:r>
              <w:rPr>
                <w:noProof/>
                <w:webHidden/>
              </w:rPr>
              <w:t>54</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65" w:history="1">
            <w:r w:rsidRPr="00304F0F">
              <w:rPr>
                <w:rStyle w:val="Hyperlink"/>
                <w:rFonts w:ascii="Times New Roman" w:hAnsi="Times New Roman" w:cs="Times New Roman"/>
                <w:b/>
                <w:noProof/>
              </w:rPr>
              <w:t>Konzertgemeinschaft deutscher blinder Künstler der Gaue Rheinland, Westfalen und Hessen</w:t>
            </w:r>
            <w:r>
              <w:rPr>
                <w:noProof/>
                <w:webHidden/>
              </w:rPr>
              <w:tab/>
            </w:r>
            <w:r>
              <w:rPr>
                <w:noProof/>
                <w:webHidden/>
              </w:rPr>
              <w:fldChar w:fldCharType="begin"/>
            </w:r>
            <w:r>
              <w:rPr>
                <w:noProof/>
                <w:webHidden/>
              </w:rPr>
              <w:instrText xml:space="preserve"> PAGEREF _Toc11084265 \h </w:instrText>
            </w:r>
            <w:r>
              <w:rPr>
                <w:noProof/>
                <w:webHidden/>
              </w:rPr>
            </w:r>
            <w:r>
              <w:rPr>
                <w:noProof/>
                <w:webHidden/>
              </w:rPr>
              <w:fldChar w:fldCharType="separate"/>
            </w:r>
            <w:r>
              <w:rPr>
                <w:noProof/>
                <w:webHidden/>
              </w:rPr>
              <w:t>57</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66" w:history="1">
            <w:r w:rsidRPr="00304F0F">
              <w:rPr>
                <w:rStyle w:val="Hyperlink"/>
                <w:rFonts w:ascii="Times New Roman" w:hAnsi="Times New Roman" w:cs="Times New Roman"/>
                <w:b/>
                <w:noProof/>
              </w:rPr>
              <w:t>Aus unseren Ortsgruppen.</w:t>
            </w:r>
            <w:r>
              <w:rPr>
                <w:noProof/>
                <w:webHidden/>
              </w:rPr>
              <w:tab/>
            </w:r>
            <w:r>
              <w:rPr>
                <w:noProof/>
                <w:webHidden/>
              </w:rPr>
              <w:fldChar w:fldCharType="begin"/>
            </w:r>
            <w:r>
              <w:rPr>
                <w:noProof/>
                <w:webHidden/>
              </w:rPr>
              <w:instrText xml:space="preserve"> PAGEREF _Toc11084266 \h </w:instrText>
            </w:r>
            <w:r>
              <w:rPr>
                <w:noProof/>
                <w:webHidden/>
              </w:rPr>
            </w:r>
            <w:r>
              <w:rPr>
                <w:noProof/>
                <w:webHidden/>
              </w:rPr>
              <w:fldChar w:fldCharType="separate"/>
            </w:r>
            <w:r>
              <w:rPr>
                <w:noProof/>
                <w:webHidden/>
              </w:rPr>
              <w:t>60</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67" w:history="1">
            <w:r w:rsidRPr="00304F0F">
              <w:rPr>
                <w:rStyle w:val="Hyperlink"/>
                <w:rFonts w:ascii="Times New Roman" w:hAnsi="Times New Roman" w:cs="Times New Roman"/>
                <w:b/>
                <w:noProof/>
              </w:rPr>
              <w:t>Altena.</w:t>
            </w:r>
            <w:r>
              <w:rPr>
                <w:noProof/>
                <w:webHidden/>
              </w:rPr>
              <w:tab/>
            </w:r>
            <w:r>
              <w:rPr>
                <w:noProof/>
                <w:webHidden/>
              </w:rPr>
              <w:fldChar w:fldCharType="begin"/>
            </w:r>
            <w:r>
              <w:rPr>
                <w:noProof/>
                <w:webHidden/>
              </w:rPr>
              <w:instrText xml:space="preserve"> PAGEREF _Toc11084267 \h </w:instrText>
            </w:r>
            <w:r>
              <w:rPr>
                <w:noProof/>
                <w:webHidden/>
              </w:rPr>
            </w:r>
            <w:r>
              <w:rPr>
                <w:noProof/>
                <w:webHidden/>
              </w:rPr>
              <w:fldChar w:fldCharType="separate"/>
            </w:r>
            <w:r>
              <w:rPr>
                <w:noProof/>
                <w:webHidden/>
              </w:rPr>
              <w:t>60</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68" w:history="1">
            <w:r w:rsidRPr="00304F0F">
              <w:rPr>
                <w:rStyle w:val="Hyperlink"/>
                <w:rFonts w:ascii="Times New Roman" w:hAnsi="Times New Roman" w:cs="Times New Roman"/>
                <w:b/>
                <w:noProof/>
              </w:rPr>
              <w:t>Arnsberg.</w:t>
            </w:r>
            <w:r>
              <w:rPr>
                <w:noProof/>
                <w:webHidden/>
              </w:rPr>
              <w:tab/>
            </w:r>
            <w:r>
              <w:rPr>
                <w:noProof/>
                <w:webHidden/>
              </w:rPr>
              <w:fldChar w:fldCharType="begin"/>
            </w:r>
            <w:r>
              <w:rPr>
                <w:noProof/>
                <w:webHidden/>
              </w:rPr>
              <w:instrText xml:space="preserve"> PAGEREF _Toc11084268 \h </w:instrText>
            </w:r>
            <w:r>
              <w:rPr>
                <w:noProof/>
                <w:webHidden/>
              </w:rPr>
            </w:r>
            <w:r>
              <w:rPr>
                <w:noProof/>
                <w:webHidden/>
              </w:rPr>
              <w:fldChar w:fldCharType="separate"/>
            </w:r>
            <w:r>
              <w:rPr>
                <w:noProof/>
                <w:webHidden/>
              </w:rPr>
              <w:t>61</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69" w:history="1">
            <w:r w:rsidRPr="00304F0F">
              <w:rPr>
                <w:rStyle w:val="Hyperlink"/>
                <w:rFonts w:ascii="Times New Roman" w:hAnsi="Times New Roman" w:cs="Times New Roman"/>
                <w:b/>
                <w:noProof/>
              </w:rPr>
              <w:t>Bielefeld.</w:t>
            </w:r>
            <w:r>
              <w:rPr>
                <w:noProof/>
                <w:webHidden/>
              </w:rPr>
              <w:tab/>
            </w:r>
            <w:r>
              <w:rPr>
                <w:noProof/>
                <w:webHidden/>
              </w:rPr>
              <w:fldChar w:fldCharType="begin"/>
            </w:r>
            <w:r>
              <w:rPr>
                <w:noProof/>
                <w:webHidden/>
              </w:rPr>
              <w:instrText xml:space="preserve"> PAGEREF _Toc11084269 \h </w:instrText>
            </w:r>
            <w:r>
              <w:rPr>
                <w:noProof/>
                <w:webHidden/>
              </w:rPr>
            </w:r>
            <w:r>
              <w:rPr>
                <w:noProof/>
                <w:webHidden/>
              </w:rPr>
              <w:fldChar w:fldCharType="separate"/>
            </w:r>
            <w:r>
              <w:rPr>
                <w:noProof/>
                <w:webHidden/>
              </w:rPr>
              <w:t>61</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70" w:history="1">
            <w:r w:rsidRPr="00304F0F">
              <w:rPr>
                <w:rStyle w:val="Hyperlink"/>
                <w:rFonts w:ascii="Times New Roman" w:hAnsi="Times New Roman" w:cs="Times New Roman"/>
                <w:b/>
                <w:noProof/>
              </w:rPr>
              <w:t>Bochum.</w:t>
            </w:r>
            <w:r>
              <w:rPr>
                <w:noProof/>
                <w:webHidden/>
              </w:rPr>
              <w:tab/>
            </w:r>
            <w:r>
              <w:rPr>
                <w:noProof/>
                <w:webHidden/>
              </w:rPr>
              <w:fldChar w:fldCharType="begin"/>
            </w:r>
            <w:r>
              <w:rPr>
                <w:noProof/>
                <w:webHidden/>
              </w:rPr>
              <w:instrText xml:space="preserve"> PAGEREF _Toc11084270 \h </w:instrText>
            </w:r>
            <w:r>
              <w:rPr>
                <w:noProof/>
                <w:webHidden/>
              </w:rPr>
            </w:r>
            <w:r>
              <w:rPr>
                <w:noProof/>
                <w:webHidden/>
              </w:rPr>
              <w:fldChar w:fldCharType="separate"/>
            </w:r>
            <w:r>
              <w:rPr>
                <w:noProof/>
                <w:webHidden/>
              </w:rPr>
              <w:t>65</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71" w:history="1">
            <w:r w:rsidRPr="00304F0F">
              <w:rPr>
                <w:rStyle w:val="Hyperlink"/>
                <w:rFonts w:ascii="Times New Roman" w:hAnsi="Times New Roman" w:cs="Times New Roman"/>
                <w:b/>
                <w:noProof/>
              </w:rPr>
              <w:t>Bottrop.</w:t>
            </w:r>
            <w:r>
              <w:rPr>
                <w:noProof/>
                <w:webHidden/>
              </w:rPr>
              <w:tab/>
            </w:r>
            <w:r>
              <w:rPr>
                <w:noProof/>
                <w:webHidden/>
              </w:rPr>
              <w:fldChar w:fldCharType="begin"/>
            </w:r>
            <w:r>
              <w:rPr>
                <w:noProof/>
                <w:webHidden/>
              </w:rPr>
              <w:instrText xml:space="preserve"> PAGEREF _Toc11084271 \h </w:instrText>
            </w:r>
            <w:r>
              <w:rPr>
                <w:noProof/>
                <w:webHidden/>
              </w:rPr>
            </w:r>
            <w:r>
              <w:rPr>
                <w:noProof/>
                <w:webHidden/>
              </w:rPr>
              <w:fldChar w:fldCharType="separate"/>
            </w:r>
            <w:r>
              <w:rPr>
                <w:noProof/>
                <w:webHidden/>
              </w:rPr>
              <w:t>65</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72" w:history="1">
            <w:r w:rsidRPr="00304F0F">
              <w:rPr>
                <w:rStyle w:val="Hyperlink"/>
                <w:rFonts w:ascii="Times New Roman" w:hAnsi="Times New Roman" w:cs="Times New Roman"/>
                <w:b/>
                <w:noProof/>
              </w:rPr>
              <w:t>Buer.</w:t>
            </w:r>
            <w:r>
              <w:rPr>
                <w:noProof/>
                <w:webHidden/>
              </w:rPr>
              <w:tab/>
            </w:r>
            <w:r>
              <w:rPr>
                <w:noProof/>
                <w:webHidden/>
              </w:rPr>
              <w:fldChar w:fldCharType="begin"/>
            </w:r>
            <w:r>
              <w:rPr>
                <w:noProof/>
                <w:webHidden/>
              </w:rPr>
              <w:instrText xml:space="preserve"> PAGEREF _Toc11084272 \h </w:instrText>
            </w:r>
            <w:r>
              <w:rPr>
                <w:noProof/>
                <w:webHidden/>
              </w:rPr>
            </w:r>
            <w:r>
              <w:rPr>
                <w:noProof/>
                <w:webHidden/>
              </w:rPr>
              <w:fldChar w:fldCharType="separate"/>
            </w:r>
            <w:r>
              <w:rPr>
                <w:noProof/>
                <w:webHidden/>
              </w:rPr>
              <w:t>66</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73" w:history="1">
            <w:r w:rsidRPr="00304F0F">
              <w:rPr>
                <w:rStyle w:val="Hyperlink"/>
                <w:rFonts w:ascii="Times New Roman" w:hAnsi="Times New Roman" w:cs="Times New Roman"/>
                <w:b/>
                <w:noProof/>
              </w:rPr>
              <w:t>Castrop-Rauxel.</w:t>
            </w:r>
            <w:r>
              <w:rPr>
                <w:noProof/>
                <w:webHidden/>
              </w:rPr>
              <w:tab/>
            </w:r>
            <w:r>
              <w:rPr>
                <w:noProof/>
                <w:webHidden/>
              </w:rPr>
              <w:fldChar w:fldCharType="begin"/>
            </w:r>
            <w:r>
              <w:rPr>
                <w:noProof/>
                <w:webHidden/>
              </w:rPr>
              <w:instrText xml:space="preserve"> PAGEREF _Toc11084273 \h </w:instrText>
            </w:r>
            <w:r>
              <w:rPr>
                <w:noProof/>
                <w:webHidden/>
              </w:rPr>
            </w:r>
            <w:r>
              <w:rPr>
                <w:noProof/>
                <w:webHidden/>
              </w:rPr>
              <w:fldChar w:fldCharType="separate"/>
            </w:r>
            <w:r>
              <w:rPr>
                <w:noProof/>
                <w:webHidden/>
              </w:rPr>
              <w:t>67</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74" w:history="1">
            <w:r w:rsidRPr="00304F0F">
              <w:rPr>
                <w:rStyle w:val="Hyperlink"/>
                <w:rFonts w:ascii="Times New Roman" w:hAnsi="Times New Roman" w:cs="Times New Roman"/>
                <w:b/>
                <w:noProof/>
              </w:rPr>
              <w:t>Coesfeld.</w:t>
            </w:r>
            <w:r>
              <w:rPr>
                <w:noProof/>
                <w:webHidden/>
              </w:rPr>
              <w:tab/>
            </w:r>
            <w:r>
              <w:rPr>
                <w:noProof/>
                <w:webHidden/>
              </w:rPr>
              <w:fldChar w:fldCharType="begin"/>
            </w:r>
            <w:r>
              <w:rPr>
                <w:noProof/>
                <w:webHidden/>
              </w:rPr>
              <w:instrText xml:space="preserve"> PAGEREF _Toc11084274 \h </w:instrText>
            </w:r>
            <w:r>
              <w:rPr>
                <w:noProof/>
                <w:webHidden/>
              </w:rPr>
            </w:r>
            <w:r>
              <w:rPr>
                <w:noProof/>
                <w:webHidden/>
              </w:rPr>
              <w:fldChar w:fldCharType="separate"/>
            </w:r>
            <w:r>
              <w:rPr>
                <w:noProof/>
                <w:webHidden/>
              </w:rPr>
              <w:t>67</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75" w:history="1">
            <w:r w:rsidRPr="00304F0F">
              <w:rPr>
                <w:rStyle w:val="Hyperlink"/>
                <w:rFonts w:ascii="Times New Roman" w:hAnsi="Times New Roman" w:cs="Times New Roman"/>
                <w:b/>
                <w:noProof/>
              </w:rPr>
              <w:t>Detmold</w:t>
            </w:r>
            <w:r w:rsidRPr="00304F0F">
              <w:rPr>
                <w:rStyle w:val="Hyperlink"/>
                <w:rFonts w:ascii="Times New Roman" w:eastAsia="Garamond" w:hAnsi="Times New Roman" w:cs="Times New Roman"/>
                <w:noProof/>
              </w:rPr>
              <w:t>.</w:t>
            </w:r>
            <w:r>
              <w:rPr>
                <w:noProof/>
                <w:webHidden/>
              </w:rPr>
              <w:tab/>
            </w:r>
            <w:r>
              <w:rPr>
                <w:noProof/>
                <w:webHidden/>
              </w:rPr>
              <w:fldChar w:fldCharType="begin"/>
            </w:r>
            <w:r>
              <w:rPr>
                <w:noProof/>
                <w:webHidden/>
              </w:rPr>
              <w:instrText xml:space="preserve"> PAGEREF _Toc11084275 \h </w:instrText>
            </w:r>
            <w:r>
              <w:rPr>
                <w:noProof/>
                <w:webHidden/>
              </w:rPr>
            </w:r>
            <w:r>
              <w:rPr>
                <w:noProof/>
                <w:webHidden/>
              </w:rPr>
              <w:fldChar w:fldCharType="separate"/>
            </w:r>
            <w:r>
              <w:rPr>
                <w:noProof/>
                <w:webHidden/>
              </w:rPr>
              <w:t>67</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76" w:history="1">
            <w:r w:rsidRPr="00304F0F">
              <w:rPr>
                <w:rStyle w:val="Hyperlink"/>
                <w:rFonts w:ascii="Times New Roman" w:hAnsi="Times New Roman" w:cs="Times New Roman"/>
                <w:b/>
                <w:noProof/>
              </w:rPr>
              <w:t>Dortmund</w:t>
            </w:r>
            <w:r w:rsidRPr="00304F0F">
              <w:rPr>
                <w:rStyle w:val="Hyperlink"/>
                <w:rFonts w:ascii="Times New Roman" w:eastAsia="Garamond" w:hAnsi="Times New Roman" w:cs="Times New Roman"/>
                <w:noProof/>
              </w:rPr>
              <w:t>.</w:t>
            </w:r>
            <w:r>
              <w:rPr>
                <w:noProof/>
                <w:webHidden/>
              </w:rPr>
              <w:tab/>
            </w:r>
            <w:r>
              <w:rPr>
                <w:noProof/>
                <w:webHidden/>
              </w:rPr>
              <w:fldChar w:fldCharType="begin"/>
            </w:r>
            <w:r>
              <w:rPr>
                <w:noProof/>
                <w:webHidden/>
              </w:rPr>
              <w:instrText xml:space="preserve"> PAGEREF _Toc11084276 \h </w:instrText>
            </w:r>
            <w:r>
              <w:rPr>
                <w:noProof/>
                <w:webHidden/>
              </w:rPr>
            </w:r>
            <w:r>
              <w:rPr>
                <w:noProof/>
                <w:webHidden/>
              </w:rPr>
              <w:fldChar w:fldCharType="separate"/>
            </w:r>
            <w:r>
              <w:rPr>
                <w:noProof/>
                <w:webHidden/>
              </w:rPr>
              <w:t>68</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77" w:history="1">
            <w:r w:rsidRPr="00304F0F">
              <w:rPr>
                <w:rStyle w:val="Hyperlink"/>
                <w:rFonts w:ascii="Times New Roman" w:hAnsi="Times New Roman" w:cs="Times New Roman"/>
                <w:b/>
                <w:noProof/>
              </w:rPr>
              <w:t>Gelsenkirchen.</w:t>
            </w:r>
            <w:r>
              <w:rPr>
                <w:noProof/>
                <w:webHidden/>
              </w:rPr>
              <w:tab/>
            </w:r>
            <w:r>
              <w:rPr>
                <w:noProof/>
                <w:webHidden/>
              </w:rPr>
              <w:fldChar w:fldCharType="begin"/>
            </w:r>
            <w:r>
              <w:rPr>
                <w:noProof/>
                <w:webHidden/>
              </w:rPr>
              <w:instrText xml:space="preserve"> PAGEREF _Toc11084277 \h </w:instrText>
            </w:r>
            <w:r>
              <w:rPr>
                <w:noProof/>
                <w:webHidden/>
              </w:rPr>
            </w:r>
            <w:r>
              <w:rPr>
                <w:noProof/>
                <w:webHidden/>
              </w:rPr>
              <w:fldChar w:fldCharType="separate"/>
            </w:r>
            <w:r>
              <w:rPr>
                <w:noProof/>
                <w:webHidden/>
              </w:rPr>
              <w:t>70</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78" w:history="1">
            <w:r w:rsidRPr="00304F0F">
              <w:rPr>
                <w:rStyle w:val="Hyperlink"/>
                <w:rFonts w:ascii="Times New Roman" w:hAnsi="Times New Roman" w:cs="Times New Roman"/>
                <w:b/>
                <w:noProof/>
              </w:rPr>
              <w:t>Gladbeck.</w:t>
            </w:r>
            <w:r>
              <w:rPr>
                <w:noProof/>
                <w:webHidden/>
              </w:rPr>
              <w:tab/>
            </w:r>
            <w:r>
              <w:rPr>
                <w:noProof/>
                <w:webHidden/>
              </w:rPr>
              <w:fldChar w:fldCharType="begin"/>
            </w:r>
            <w:r>
              <w:rPr>
                <w:noProof/>
                <w:webHidden/>
              </w:rPr>
              <w:instrText xml:space="preserve"> PAGEREF _Toc11084278 \h </w:instrText>
            </w:r>
            <w:r>
              <w:rPr>
                <w:noProof/>
                <w:webHidden/>
              </w:rPr>
            </w:r>
            <w:r>
              <w:rPr>
                <w:noProof/>
                <w:webHidden/>
              </w:rPr>
              <w:fldChar w:fldCharType="separate"/>
            </w:r>
            <w:r>
              <w:rPr>
                <w:noProof/>
                <w:webHidden/>
              </w:rPr>
              <w:t>71</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79" w:history="1">
            <w:r w:rsidRPr="00304F0F">
              <w:rPr>
                <w:rStyle w:val="Hyperlink"/>
                <w:rFonts w:ascii="Times New Roman" w:hAnsi="Times New Roman" w:cs="Times New Roman"/>
                <w:b/>
                <w:noProof/>
              </w:rPr>
              <w:t>Hagen.</w:t>
            </w:r>
            <w:r>
              <w:rPr>
                <w:noProof/>
                <w:webHidden/>
              </w:rPr>
              <w:tab/>
            </w:r>
            <w:r>
              <w:rPr>
                <w:noProof/>
                <w:webHidden/>
              </w:rPr>
              <w:fldChar w:fldCharType="begin"/>
            </w:r>
            <w:r>
              <w:rPr>
                <w:noProof/>
                <w:webHidden/>
              </w:rPr>
              <w:instrText xml:space="preserve"> PAGEREF _Toc11084279 \h </w:instrText>
            </w:r>
            <w:r>
              <w:rPr>
                <w:noProof/>
                <w:webHidden/>
              </w:rPr>
            </w:r>
            <w:r>
              <w:rPr>
                <w:noProof/>
                <w:webHidden/>
              </w:rPr>
              <w:fldChar w:fldCharType="separate"/>
            </w:r>
            <w:r>
              <w:rPr>
                <w:noProof/>
                <w:webHidden/>
              </w:rPr>
              <w:t>72</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80" w:history="1">
            <w:r w:rsidRPr="00304F0F">
              <w:rPr>
                <w:rStyle w:val="Hyperlink"/>
                <w:rFonts w:ascii="Times New Roman" w:hAnsi="Times New Roman" w:cs="Times New Roman"/>
                <w:b/>
                <w:noProof/>
              </w:rPr>
              <w:t>Hamm.</w:t>
            </w:r>
            <w:r>
              <w:rPr>
                <w:noProof/>
                <w:webHidden/>
              </w:rPr>
              <w:tab/>
            </w:r>
            <w:r>
              <w:rPr>
                <w:noProof/>
                <w:webHidden/>
              </w:rPr>
              <w:fldChar w:fldCharType="begin"/>
            </w:r>
            <w:r>
              <w:rPr>
                <w:noProof/>
                <w:webHidden/>
              </w:rPr>
              <w:instrText xml:space="preserve"> PAGEREF _Toc11084280 \h </w:instrText>
            </w:r>
            <w:r>
              <w:rPr>
                <w:noProof/>
                <w:webHidden/>
              </w:rPr>
            </w:r>
            <w:r>
              <w:rPr>
                <w:noProof/>
                <w:webHidden/>
              </w:rPr>
              <w:fldChar w:fldCharType="separate"/>
            </w:r>
            <w:r>
              <w:rPr>
                <w:noProof/>
                <w:webHidden/>
              </w:rPr>
              <w:t>72</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81" w:history="1">
            <w:r w:rsidRPr="00304F0F">
              <w:rPr>
                <w:rStyle w:val="Hyperlink"/>
                <w:rFonts w:ascii="Times New Roman" w:hAnsi="Times New Roman" w:cs="Times New Roman"/>
                <w:b/>
                <w:noProof/>
              </w:rPr>
              <w:t>Hattingen.</w:t>
            </w:r>
            <w:r>
              <w:rPr>
                <w:noProof/>
                <w:webHidden/>
              </w:rPr>
              <w:tab/>
            </w:r>
            <w:r>
              <w:rPr>
                <w:noProof/>
                <w:webHidden/>
              </w:rPr>
              <w:fldChar w:fldCharType="begin"/>
            </w:r>
            <w:r>
              <w:rPr>
                <w:noProof/>
                <w:webHidden/>
              </w:rPr>
              <w:instrText xml:space="preserve"> PAGEREF _Toc11084281 \h </w:instrText>
            </w:r>
            <w:r>
              <w:rPr>
                <w:noProof/>
                <w:webHidden/>
              </w:rPr>
            </w:r>
            <w:r>
              <w:rPr>
                <w:noProof/>
                <w:webHidden/>
              </w:rPr>
              <w:fldChar w:fldCharType="separate"/>
            </w:r>
            <w:r>
              <w:rPr>
                <w:noProof/>
                <w:webHidden/>
              </w:rPr>
              <w:t>73</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82" w:history="1">
            <w:r w:rsidRPr="00304F0F">
              <w:rPr>
                <w:rStyle w:val="Hyperlink"/>
                <w:rFonts w:ascii="Times New Roman" w:hAnsi="Times New Roman" w:cs="Times New Roman"/>
                <w:b/>
                <w:noProof/>
              </w:rPr>
              <w:t>Herford.</w:t>
            </w:r>
            <w:r>
              <w:rPr>
                <w:noProof/>
                <w:webHidden/>
              </w:rPr>
              <w:tab/>
            </w:r>
            <w:r>
              <w:rPr>
                <w:noProof/>
                <w:webHidden/>
              </w:rPr>
              <w:fldChar w:fldCharType="begin"/>
            </w:r>
            <w:r>
              <w:rPr>
                <w:noProof/>
                <w:webHidden/>
              </w:rPr>
              <w:instrText xml:space="preserve"> PAGEREF _Toc11084282 \h </w:instrText>
            </w:r>
            <w:r>
              <w:rPr>
                <w:noProof/>
                <w:webHidden/>
              </w:rPr>
            </w:r>
            <w:r>
              <w:rPr>
                <w:noProof/>
                <w:webHidden/>
              </w:rPr>
              <w:fldChar w:fldCharType="separate"/>
            </w:r>
            <w:r>
              <w:rPr>
                <w:noProof/>
                <w:webHidden/>
              </w:rPr>
              <w:t>73</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83" w:history="1">
            <w:r w:rsidRPr="00304F0F">
              <w:rPr>
                <w:rStyle w:val="Hyperlink"/>
                <w:rFonts w:ascii="Times New Roman" w:hAnsi="Times New Roman" w:cs="Times New Roman"/>
                <w:b/>
                <w:noProof/>
              </w:rPr>
              <w:t>Herne.</w:t>
            </w:r>
            <w:r>
              <w:rPr>
                <w:noProof/>
                <w:webHidden/>
              </w:rPr>
              <w:tab/>
            </w:r>
            <w:r>
              <w:rPr>
                <w:noProof/>
                <w:webHidden/>
              </w:rPr>
              <w:fldChar w:fldCharType="begin"/>
            </w:r>
            <w:r>
              <w:rPr>
                <w:noProof/>
                <w:webHidden/>
              </w:rPr>
              <w:instrText xml:space="preserve"> PAGEREF _Toc11084283 \h </w:instrText>
            </w:r>
            <w:r>
              <w:rPr>
                <w:noProof/>
                <w:webHidden/>
              </w:rPr>
            </w:r>
            <w:r>
              <w:rPr>
                <w:noProof/>
                <w:webHidden/>
              </w:rPr>
              <w:fldChar w:fldCharType="separate"/>
            </w:r>
            <w:r>
              <w:rPr>
                <w:noProof/>
                <w:webHidden/>
              </w:rPr>
              <w:t>75</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84" w:history="1">
            <w:r w:rsidRPr="00304F0F">
              <w:rPr>
                <w:rStyle w:val="Hyperlink"/>
                <w:rFonts w:ascii="Times New Roman" w:hAnsi="Times New Roman" w:cs="Times New Roman"/>
                <w:b/>
                <w:noProof/>
              </w:rPr>
              <w:t>Höxter.</w:t>
            </w:r>
            <w:r>
              <w:rPr>
                <w:noProof/>
                <w:webHidden/>
              </w:rPr>
              <w:tab/>
            </w:r>
            <w:r>
              <w:rPr>
                <w:noProof/>
                <w:webHidden/>
              </w:rPr>
              <w:fldChar w:fldCharType="begin"/>
            </w:r>
            <w:r>
              <w:rPr>
                <w:noProof/>
                <w:webHidden/>
              </w:rPr>
              <w:instrText xml:space="preserve"> PAGEREF _Toc11084284 \h </w:instrText>
            </w:r>
            <w:r>
              <w:rPr>
                <w:noProof/>
                <w:webHidden/>
              </w:rPr>
            </w:r>
            <w:r>
              <w:rPr>
                <w:noProof/>
                <w:webHidden/>
              </w:rPr>
              <w:fldChar w:fldCharType="separate"/>
            </w:r>
            <w:r>
              <w:rPr>
                <w:noProof/>
                <w:webHidden/>
              </w:rPr>
              <w:t>76</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85" w:history="1">
            <w:r w:rsidRPr="00304F0F">
              <w:rPr>
                <w:rStyle w:val="Hyperlink"/>
                <w:rFonts w:ascii="Times New Roman" w:hAnsi="Times New Roman" w:cs="Times New Roman"/>
                <w:b/>
                <w:noProof/>
              </w:rPr>
              <w:t>Iserlohn.</w:t>
            </w:r>
            <w:r>
              <w:rPr>
                <w:noProof/>
                <w:webHidden/>
              </w:rPr>
              <w:tab/>
            </w:r>
            <w:r>
              <w:rPr>
                <w:noProof/>
                <w:webHidden/>
              </w:rPr>
              <w:fldChar w:fldCharType="begin"/>
            </w:r>
            <w:r>
              <w:rPr>
                <w:noProof/>
                <w:webHidden/>
              </w:rPr>
              <w:instrText xml:space="preserve"> PAGEREF _Toc11084285 \h </w:instrText>
            </w:r>
            <w:r>
              <w:rPr>
                <w:noProof/>
                <w:webHidden/>
              </w:rPr>
            </w:r>
            <w:r>
              <w:rPr>
                <w:noProof/>
                <w:webHidden/>
              </w:rPr>
              <w:fldChar w:fldCharType="separate"/>
            </w:r>
            <w:r>
              <w:rPr>
                <w:noProof/>
                <w:webHidden/>
              </w:rPr>
              <w:t>76</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86" w:history="1">
            <w:r w:rsidRPr="00304F0F">
              <w:rPr>
                <w:rStyle w:val="Hyperlink"/>
                <w:rFonts w:ascii="Times New Roman" w:hAnsi="Times New Roman" w:cs="Times New Roman"/>
                <w:b/>
                <w:noProof/>
              </w:rPr>
              <w:t>Lübbecke.</w:t>
            </w:r>
            <w:r>
              <w:rPr>
                <w:noProof/>
                <w:webHidden/>
              </w:rPr>
              <w:tab/>
            </w:r>
            <w:r>
              <w:rPr>
                <w:noProof/>
                <w:webHidden/>
              </w:rPr>
              <w:fldChar w:fldCharType="begin"/>
            </w:r>
            <w:r>
              <w:rPr>
                <w:noProof/>
                <w:webHidden/>
              </w:rPr>
              <w:instrText xml:space="preserve"> PAGEREF _Toc11084286 \h </w:instrText>
            </w:r>
            <w:r>
              <w:rPr>
                <w:noProof/>
                <w:webHidden/>
              </w:rPr>
            </w:r>
            <w:r>
              <w:rPr>
                <w:noProof/>
                <w:webHidden/>
              </w:rPr>
              <w:fldChar w:fldCharType="separate"/>
            </w:r>
            <w:r>
              <w:rPr>
                <w:noProof/>
                <w:webHidden/>
              </w:rPr>
              <w:t>78</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87" w:history="1">
            <w:r w:rsidRPr="00304F0F">
              <w:rPr>
                <w:rStyle w:val="Hyperlink"/>
                <w:rFonts w:ascii="Times New Roman" w:hAnsi="Times New Roman" w:cs="Times New Roman"/>
                <w:b/>
                <w:noProof/>
              </w:rPr>
              <w:t>Lüdenscheid.</w:t>
            </w:r>
            <w:r>
              <w:rPr>
                <w:noProof/>
                <w:webHidden/>
              </w:rPr>
              <w:tab/>
            </w:r>
            <w:r>
              <w:rPr>
                <w:noProof/>
                <w:webHidden/>
              </w:rPr>
              <w:fldChar w:fldCharType="begin"/>
            </w:r>
            <w:r>
              <w:rPr>
                <w:noProof/>
                <w:webHidden/>
              </w:rPr>
              <w:instrText xml:space="preserve"> PAGEREF _Toc11084287 \h </w:instrText>
            </w:r>
            <w:r>
              <w:rPr>
                <w:noProof/>
                <w:webHidden/>
              </w:rPr>
            </w:r>
            <w:r>
              <w:rPr>
                <w:noProof/>
                <w:webHidden/>
              </w:rPr>
              <w:fldChar w:fldCharType="separate"/>
            </w:r>
            <w:r>
              <w:rPr>
                <w:noProof/>
                <w:webHidden/>
              </w:rPr>
              <w:t>78</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88" w:history="1">
            <w:r w:rsidRPr="00304F0F">
              <w:rPr>
                <w:rStyle w:val="Hyperlink"/>
                <w:rFonts w:ascii="Times New Roman" w:hAnsi="Times New Roman" w:cs="Times New Roman"/>
                <w:b/>
                <w:noProof/>
              </w:rPr>
              <w:t>Meschede.</w:t>
            </w:r>
            <w:r>
              <w:rPr>
                <w:noProof/>
                <w:webHidden/>
              </w:rPr>
              <w:tab/>
            </w:r>
            <w:r>
              <w:rPr>
                <w:noProof/>
                <w:webHidden/>
              </w:rPr>
              <w:fldChar w:fldCharType="begin"/>
            </w:r>
            <w:r>
              <w:rPr>
                <w:noProof/>
                <w:webHidden/>
              </w:rPr>
              <w:instrText xml:space="preserve"> PAGEREF _Toc11084288 \h </w:instrText>
            </w:r>
            <w:r>
              <w:rPr>
                <w:noProof/>
                <w:webHidden/>
              </w:rPr>
            </w:r>
            <w:r>
              <w:rPr>
                <w:noProof/>
                <w:webHidden/>
              </w:rPr>
              <w:fldChar w:fldCharType="separate"/>
            </w:r>
            <w:r>
              <w:rPr>
                <w:noProof/>
                <w:webHidden/>
              </w:rPr>
              <w:t>80</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89" w:history="1">
            <w:r w:rsidRPr="00304F0F">
              <w:rPr>
                <w:rStyle w:val="Hyperlink"/>
                <w:rFonts w:ascii="Times New Roman" w:hAnsi="Times New Roman" w:cs="Times New Roman"/>
                <w:b/>
                <w:noProof/>
              </w:rPr>
              <w:t>Minden.</w:t>
            </w:r>
            <w:r>
              <w:rPr>
                <w:noProof/>
                <w:webHidden/>
              </w:rPr>
              <w:tab/>
            </w:r>
            <w:r>
              <w:rPr>
                <w:noProof/>
                <w:webHidden/>
              </w:rPr>
              <w:fldChar w:fldCharType="begin"/>
            </w:r>
            <w:r>
              <w:rPr>
                <w:noProof/>
                <w:webHidden/>
              </w:rPr>
              <w:instrText xml:space="preserve"> PAGEREF _Toc11084289 \h </w:instrText>
            </w:r>
            <w:r>
              <w:rPr>
                <w:noProof/>
                <w:webHidden/>
              </w:rPr>
            </w:r>
            <w:r>
              <w:rPr>
                <w:noProof/>
                <w:webHidden/>
              </w:rPr>
              <w:fldChar w:fldCharType="separate"/>
            </w:r>
            <w:r>
              <w:rPr>
                <w:noProof/>
                <w:webHidden/>
              </w:rPr>
              <w:t>81</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90" w:history="1">
            <w:r w:rsidRPr="00304F0F">
              <w:rPr>
                <w:rStyle w:val="Hyperlink"/>
                <w:rFonts w:ascii="Times New Roman" w:hAnsi="Times New Roman" w:cs="Times New Roman"/>
                <w:b/>
                <w:noProof/>
              </w:rPr>
              <w:t>Münster.</w:t>
            </w:r>
            <w:r>
              <w:rPr>
                <w:noProof/>
                <w:webHidden/>
              </w:rPr>
              <w:tab/>
            </w:r>
            <w:r>
              <w:rPr>
                <w:noProof/>
                <w:webHidden/>
              </w:rPr>
              <w:fldChar w:fldCharType="begin"/>
            </w:r>
            <w:r>
              <w:rPr>
                <w:noProof/>
                <w:webHidden/>
              </w:rPr>
              <w:instrText xml:space="preserve"> PAGEREF _Toc11084290 \h </w:instrText>
            </w:r>
            <w:r>
              <w:rPr>
                <w:noProof/>
                <w:webHidden/>
              </w:rPr>
            </w:r>
            <w:r>
              <w:rPr>
                <w:noProof/>
                <w:webHidden/>
              </w:rPr>
              <w:fldChar w:fldCharType="separate"/>
            </w:r>
            <w:r>
              <w:rPr>
                <w:noProof/>
                <w:webHidden/>
              </w:rPr>
              <w:t>81</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91" w:history="1">
            <w:r w:rsidRPr="00304F0F">
              <w:rPr>
                <w:rStyle w:val="Hyperlink"/>
                <w:rFonts w:ascii="Times New Roman" w:hAnsi="Times New Roman" w:cs="Times New Roman"/>
                <w:b/>
                <w:noProof/>
              </w:rPr>
              <w:t>Olpe.</w:t>
            </w:r>
            <w:r>
              <w:rPr>
                <w:noProof/>
                <w:webHidden/>
              </w:rPr>
              <w:tab/>
            </w:r>
            <w:r>
              <w:rPr>
                <w:noProof/>
                <w:webHidden/>
              </w:rPr>
              <w:fldChar w:fldCharType="begin"/>
            </w:r>
            <w:r>
              <w:rPr>
                <w:noProof/>
                <w:webHidden/>
              </w:rPr>
              <w:instrText xml:space="preserve"> PAGEREF _Toc11084291 \h </w:instrText>
            </w:r>
            <w:r>
              <w:rPr>
                <w:noProof/>
                <w:webHidden/>
              </w:rPr>
            </w:r>
            <w:r>
              <w:rPr>
                <w:noProof/>
                <w:webHidden/>
              </w:rPr>
              <w:fldChar w:fldCharType="separate"/>
            </w:r>
            <w:r>
              <w:rPr>
                <w:noProof/>
                <w:webHidden/>
              </w:rPr>
              <w:t>82</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92" w:history="1">
            <w:r w:rsidRPr="00304F0F">
              <w:rPr>
                <w:rStyle w:val="Hyperlink"/>
                <w:rFonts w:ascii="Times New Roman" w:hAnsi="Times New Roman" w:cs="Times New Roman"/>
                <w:b/>
                <w:noProof/>
              </w:rPr>
              <w:t>Paderborn.</w:t>
            </w:r>
            <w:r>
              <w:rPr>
                <w:noProof/>
                <w:webHidden/>
              </w:rPr>
              <w:tab/>
            </w:r>
            <w:r>
              <w:rPr>
                <w:noProof/>
                <w:webHidden/>
              </w:rPr>
              <w:fldChar w:fldCharType="begin"/>
            </w:r>
            <w:r>
              <w:rPr>
                <w:noProof/>
                <w:webHidden/>
              </w:rPr>
              <w:instrText xml:space="preserve"> PAGEREF _Toc11084292 \h </w:instrText>
            </w:r>
            <w:r>
              <w:rPr>
                <w:noProof/>
                <w:webHidden/>
              </w:rPr>
            </w:r>
            <w:r>
              <w:rPr>
                <w:noProof/>
                <w:webHidden/>
              </w:rPr>
              <w:fldChar w:fldCharType="separate"/>
            </w:r>
            <w:r>
              <w:rPr>
                <w:noProof/>
                <w:webHidden/>
              </w:rPr>
              <w:t>83</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93" w:history="1">
            <w:r w:rsidRPr="00304F0F">
              <w:rPr>
                <w:rStyle w:val="Hyperlink"/>
                <w:rFonts w:ascii="Times New Roman" w:hAnsi="Times New Roman" w:cs="Times New Roman"/>
                <w:b/>
                <w:noProof/>
              </w:rPr>
              <w:t>Petershagen.</w:t>
            </w:r>
            <w:r>
              <w:rPr>
                <w:noProof/>
                <w:webHidden/>
              </w:rPr>
              <w:tab/>
            </w:r>
            <w:r>
              <w:rPr>
                <w:noProof/>
                <w:webHidden/>
              </w:rPr>
              <w:fldChar w:fldCharType="begin"/>
            </w:r>
            <w:r>
              <w:rPr>
                <w:noProof/>
                <w:webHidden/>
              </w:rPr>
              <w:instrText xml:space="preserve"> PAGEREF _Toc11084293 \h </w:instrText>
            </w:r>
            <w:r>
              <w:rPr>
                <w:noProof/>
                <w:webHidden/>
              </w:rPr>
            </w:r>
            <w:r>
              <w:rPr>
                <w:noProof/>
                <w:webHidden/>
              </w:rPr>
              <w:fldChar w:fldCharType="separate"/>
            </w:r>
            <w:r>
              <w:rPr>
                <w:noProof/>
                <w:webHidden/>
              </w:rPr>
              <w:t>84</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94" w:history="1">
            <w:r w:rsidRPr="00304F0F">
              <w:rPr>
                <w:rStyle w:val="Hyperlink"/>
                <w:rFonts w:ascii="Times New Roman" w:hAnsi="Times New Roman" w:cs="Times New Roman"/>
                <w:b/>
                <w:noProof/>
              </w:rPr>
              <w:t>Recklinghausen.</w:t>
            </w:r>
            <w:r>
              <w:rPr>
                <w:noProof/>
                <w:webHidden/>
              </w:rPr>
              <w:tab/>
            </w:r>
            <w:r>
              <w:rPr>
                <w:noProof/>
                <w:webHidden/>
              </w:rPr>
              <w:fldChar w:fldCharType="begin"/>
            </w:r>
            <w:r>
              <w:rPr>
                <w:noProof/>
                <w:webHidden/>
              </w:rPr>
              <w:instrText xml:space="preserve"> PAGEREF _Toc11084294 \h </w:instrText>
            </w:r>
            <w:r>
              <w:rPr>
                <w:noProof/>
                <w:webHidden/>
              </w:rPr>
            </w:r>
            <w:r>
              <w:rPr>
                <w:noProof/>
                <w:webHidden/>
              </w:rPr>
              <w:fldChar w:fldCharType="separate"/>
            </w:r>
            <w:r>
              <w:rPr>
                <w:noProof/>
                <w:webHidden/>
              </w:rPr>
              <w:t>84</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95" w:history="1">
            <w:r w:rsidRPr="00304F0F">
              <w:rPr>
                <w:rStyle w:val="Hyperlink"/>
                <w:rFonts w:ascii="Times New Roman" w:hAnsi="Times New Roman" w:cs="Times New Roman"/>
                <w:b/>
                <w:noProof/>
              </w:rPr>
              <w:t>Siegen.</w:t>
            </w:r>
            <w:r>
              <w:rPr>
                <w:noProof/>
                <w:webHidden/>
              </w:rPr>
              <w:tab/>
            </w:r>
            <w:r>
              <w:rPr>
                <w:noProof/>
                <w:webHidden/>
              </w:rPr>
              <w:fldChar w:fldCharType="begin"/>
            </w:r>
            <w:r>
              <w:rPr>
                <w:noProof/>
                <w:webHidden/>
              </w:rPr>
              <w:instrText xml:space="preserve"> PAGEREF _Toc11084295 \h </w:instrText>
            </w:r>
            <w:r>
              <w:rPr>
                <w:noProof/>
                <w:webHidden/>
              </w:rPr>
            </w:r>
            <w:r>
              <w:rPr>
                <w:noProof/>
                <w:webHidden/>
              </w:rPr>
              <w:fldChar w:fldCharType="separate"/>
            </w:r>
            <w:r>
              <w:rPr>
                <w:noProof/>
                <w:webHidden/>
              </w:rPr>
              <w:t>85</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96" w:history="1">
            <w:r w:rsidRPr="00304F0F">
              <w:rPr>
                <w:rStyle w:val="Hyperlink"/>
                <w:rFonts w:ascii="Times New Roman" w:hAnsi="Times New Roman" w:cs="Times New Roman"/>
                <w:b/>
                <w:noProof/>
              </w:rPr>
              <w:t>Soest.</w:t>
            </w:r>
            <w:r>
              <w:rPr>
                <w:noProof/>
                <w:webHidden/>
              </w:rPr>
              <w:tab/>
            </w:r>
            <w:r>
              <w:rPr>
                <w:noProof/>
                <w:webHidden/>
              </w:rPr>
              <w:fldChar w:fldCharType="begin"/>
            </w:r>
            <w:r>
              <w:rPr>
                <w:noProof/>
                <w:webHidden/>
              </w:rPr>
              <w:instrText xml:space="preserve"> PAGEREF _Toc11084296 \h </w:instrText>
            </w:r>
            <w:r>
              <w:rPr>
                <w:noProof/>
                <w:webHidden/>
              </w:rPr>
            </w:r>
            <w:r>
              <w:rPr>
                <w:noProof/>
                <w:webHidden/>
              </w:rPr>
              <w:fldChar w:fldCharType="separate"/>
            </w:r>
            <w:r>
              <w:rPr>
                <w:noProof/>
                <w:webHidden/>
              </w:rPr>
              <w:t>86</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97" w:history="1">
            <w:r w:rsidRPr="00304F0F">
              <w:rPr>
                <w:rStyle w:val="Hyperlink"/>
                <w:rFonts w:ascii="Times New Roman" w:hAnsi="Times New Roman" w:cs="Times New Roman"/>
                <w:b/>
                <w:noProof/>
              </w:rPr>
              <w:t>Unna.</w:t>
            </w:r>
            <w:r>
              <w:rPr>
                <w:noProof/>
                <w:webHidden/>
              </w:rPr>
              <w:tab/>
            </w:r>
            <w:r>
              <w:rPr>
                <w:noProof/>
                <w:webHidden/>
              </w:rPr>
              <w:fldChar w:fldCharType="begin"/>
            </w:r>
            <w:r>
              <w:rPr>
                <w:noProof/>
                <w:webHidden/>
              </w:rPr>
              <w:instrText xml:space="preserve"> PAGEREF _Toc11084297 \h </w:instrText>
            </w:r>
            <w:r>
              <w:rPr>
                <w:noProof/>
                <w:webHidden/>
              </w:rPr>
            </w:r>
            <w:r>
              <w:rPr>
                <w:noProof/>
                <w:webHidden/>
              </w:rPr>
              <w:fldChar w:fldCharType="separate"/>
            </w:r>
            <w:r>
              <w:rPr>
                <w:noProof/>
                <w:webHidden/>
              </w:rPr>
              <w:t>87</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98" w:history="1">
            <w:r w:rsidRPr="00304F0F">
              <w:rPr>
                <w:rStyle w:val="Hyperlink"/>
                <w:rFonts w:ascii="Times New Roman" w:hAnsi="Times New Roman" w:cs="Times New Roman"/>
                <w:b/>
                <w:noProof/>
              </w:rPr>
              <w:t>Wanne-Eickel.</w:t>
            </w:r>
            <w:r>
              <w:rPr>
                <w:noProof/>
                <w:webHidden/>
              </w:rPr>
              <w:tab/>
            </w:r>
            <w:r>
              <w:rPr>
                <w:noProof/>
                <w:webHidden/>
              </w:rPr>
              <w:fldChar w:fldCharType="begin"/>
            </w:r>
            <w:r>
              <w:rPr>
                <w:noProof/>
                <w:webHidden/>
              </w:rPr>
              <w:instrText xml:space="preserve"> PAGEREF _Toc11084298 \h </w:instrText>
            </w:r>
            <w:r>
              <w:rPr>
                <w:noProof/>
                <w:webHidden/>
              </w:rPr>
            </w:r>
            <w:r>
              <w:rPr>
                <w:noProof/>
                <w:webHidden/>
              </w:rPr>
              <w:fldChar w:fldCharType="separate"/>
            </w:r>
            <w:r>
              <w:rPr>
                <w:noProof/>
                <w:webHidden/>
              </w:rPr>
              <w:t>88</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299" w:history="1">
            <w:r w:rsidRPr="00304F0F">
              <w:rPr>
                <w:rStyle w:val="Hyperlink"/>
                <w:rFonts w:ascii="Times New Roman" w:hAnsi="Times New Roman" w:cs="Times New Roman"/>
                <w:b/>
                <w:noProof/>
              </w:rPr>
              <w:t>Warburg.</w:t>
            </w:r>
            <w:r>
              <w:rPr>
                <w:noProof/>
                <w:webHidden/>
              </w:rPr>
              <w:tab/>
            </w:r>
            <w:r>
              <w:rPr>
                <w:noProof/>
                <w:webHidden/>
              </w:rPr>
              <w:fldChar w:fldCharType="begin"/>
            </w:r>
            <w:r>
              <w:rPr>
                <w:noProof/>
                <w:webHidden/>
              </w:rPr>
              <w:instrText xml:space="preserve"> PAGEREF _Toc11084299 \h </w:instrText>
            </w:r>
            <w:r>
              <w:rPr>
                <w:noProof/>
                <w:webHidden/>
              </w:rPr>
            </w:r>
            <w:r>
              <w:rPr>
                <w:noProof/>
                <w:webHidden/>
              </w:rPr>
              <w:fldChar w:fldCharType="separate"/>
            </w:r>
            <w:r>
              <w:rPr>
                <w:noProof/>
                <w:webHidden/>
              </w:rPr>
              <w:t>88</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300" w:history="1">
            <w:r w:rsidRPr="00304F0F">
              <w:rPr>
                <w:rStyle w:val="Hyperlink"/>
                <w:rFonts w:ascii="Times New Roman" w:hAnsi="Times New Roman" w:cs="Times New Roman"/>
                <w:b/>
                <w:noProof/>
              </w:rPr>
              <w:t>Wattenscheid.</w:t>
            </w:r>
            <w:r>
              <w:rPr>
                <w:noProof/>
                <w:webHidden/>
              </w:rPr>
              <w:tab/>
            </w:r>
            <w:r>
              <w:rPr>
                <w:noProof/>
                <w:webHidden/>
              </w:rPr>
              <w:fldChar w:fldCharType="begin"/>
            </w:r>
            <w:r>
              <w:rPr>
                <w:noProof/>
                <w:webHidden/>
              </w:rPr>
              <w:instrText xml:space="preserve"> PAGEREF _Toc11084300 \h </w:instrText>
            </w:r>
            <w:r>
              <w:rPr>
                <w:noProof/>
                <w:webHidden/>
              </w:rPr>
            </w:r>
            <w:r>
              <w:rPr>
                <w:noProof/>
                <w:webHidden/>
              </w:rPr>
              <w:fldChar w:fldCharType="separate"/>
            </w:r>
            <w:r>
              <w:rPr>
                <w:noProof/>
                <w:webHidden/>
              </w:rPr>
              <w:t>88</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301" w:history="1">
            <w:r w:rsidRPr="00304F0F">
              <w:rPr>
                <w:rStyle w:val="Hyperlink"/>
                <w:rFonts w:ascii="Times New Roman" w:hAnsi="Times New Roman" w:cs="Times New Roman"/>
                <w:b/>
                <w:noProof/>
              </w:rPr>
              <w:t>Witten.</w:t>
            </w:r>
            <w:r>
              <w:rPr>
                <w:noProof/>
                <w:webHidden/>
              </w:rPr>
              <w:tab/>
            </w:r>
            <w:r>
              <w:rPr>
                <w:noProof/>
                <w:webHidden/>
              </w:rPr>
              <w:fldChar w:fldCharType="begin"/>
            </w:r>
            <w:r>
              <w:rPr>
                <w:noProof/>
                <w:webHidden/>
              </w:rPr>
              <w:instrText xml:space="preserve"> PAGEREF _Toc11084301 \h </w:instrText>
            </w:r>
            <w:r>
              <w:rPr>
                <w:noProof/>
                <w:webHidden/>
              </w:rPr>
            </w:r>
            <w:r>
              <w:rPr>
                <w:noProof/>
                <w:webHidden/>
              </w:rPr>
              <w:fldChar w:fldCharType="separate"/>
            </w:r>
            <w:r>
              <w:rPr>
                <w:noProof/>
                <w:webHidden/>
              </w:rPr>
              <w:t>89</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302" w:history="1">
            <w:r w:rsidRPr="00304F0F">
              <w:rPr>
                <w:rStyle w:val="Hyperlink"/>
                <w:rFonts w:ascii="Times New Roman" w:hAnsi="Times New Roman" w:cs="Times New Roman"/>
                <w:b/>
                <w:noProof/>
              </w:rPr>
              <w:t>Wittgenstein.</w:t>
            </w:r>
            <w:r>
              <w:rPr>
                <w:noProof/>
                <w:webHidden/>
              </w:rPr>
              <w:tab/>
            </w:r>
            <w:r>
              <w:rPr>
                <w:noProof/>
                <w:webHidden/>
              </w:rPr>
              <w:fldChar w:fldCharType="begin"/>
            </w:r>
            <w:r>
              <w:rPr>
                <w:noProof/>
                <w:webHidden/>
              </w:rPr>
              <w:instrText xml:space="preserve"> PAGEREF _Toc11084302 \h </w:instrText>
            </w:r>
            <w:r>
              <w:rPr>
                <w:noProof/>
                <w:webHidden/>
              </w:rPr>
            </w:r>
            <w:r>
              <w:rPr>
                <w:noProof/>
                <w:webHidden/>
              </w:rPr>
              <w:fldChar w:fldCharType="separate"/>
            </w:r>
            <w:r>
              <w:rPr>
                <w:noProof/>
                <w:webHidden/>
              </w:rPr>
              <w:t>89</w:t>
            </w:r>
            <w:r>
              <w:rPr>
                <w:noProof/>
                <w:webHidden/>
              </w:rPr>
              <w:fldChar w:fldCharType="end"/>
            </w:r>
          </w:hyperlink>
        </w:p>
        <w:p w:rsidR="00834828" w:rsidRDefault="00834828">
          <w:pPr>
            <w:pStyle w:val="Verzeichnis1"/>
            <w:tabs>
              <w:tab w:val="right" w:leader="dot" w:pos="9629"/>
            </w:tabs>
            <w:rPr>
              <w:rFonts w:asciiTheme="minorHAnsi" w:eastAsiaTheme="minorEastAsia" w:hAnsiTheme="minorHAnsi" w:cstheme="minorBidi"/>
              <w:noProof/>
              <w:color w:val="auto"/>
              <w:sz w:val="22"/>
              <w:szCs w:val="22"/>
              <w:lang w:bidi="ar-SA"/>
            </w:rPr>
          </w:pPr>
          <w:hyperlink w:anchor="_Toc11084303" w:history="1">
            <w:r w:rsidRPr="00304F0F">
              <w:rPr>
                <w:rStyle w:val="Hyperlink"/>
                <w:rFonts w:ascii="Times New Roman" w:hAnsi="Times New Roman" w:cs="Times New Roman"/>
                <w:b/>
                <w:noProof/>
              </w:rPr>
              <w:t>Es verstarben in der Zeit von Januar bis März 1936.</w:t>
            </w:r>
            <w:r>
              <w:rPr>
                <w:noProof/>
                <w:webHidden/>
              </w:rPr>
              <w:tab/>
            </w:r>
            <w:r>
              <w:rPr>
                <w:noProof/>
                <w:webHidden/>
              </w:rPr>
              <w:fldChar w:fldCharType="begin"/>
            </w:r>
            <w:r>
              <w:rPr>
                <w:noProof/>
                <w:webHidden/>
              </w:rPr>
              <w:instrText xml:space="preserve"> PAGEREF _Toc11084303 \h </w:instrText>
            </w:r>
            <w:r>
              <w:rPr>
                <w:noProof/>
                <w:webHidden/>
              </w:rPr>
            </w:r>
            <w:r>
              <w:rPr>
                <w:noProof/>
                <w:webHidden/>
              </w:rPr>
              <w:fldChar w:fldCharType="separate"/>
            </w:r>
            <w:r>
              <w:rPr>
                <w:noProof/>
                <w:webHidden/>
              </w:rPr>
              <w:t>89</w:t>
            </w:r>
            <w:r>
              <w:rPr>
                <w:noProof/>
                <w:webHidden/>
              </w:rPr>
              <w:fldChar w:fldCharType="end"/>
            </w:r>
          </w:hyperlink>
        </w:p>
        <w:p w:rsidR="00F91533" w:rsidRDefault="00F91533">
          <w:r>
            <w:rPr>
              <w:b/>
              <w:bCs/>
            </w:rPr>
            <w:fldChar w:fldCharType="end"/>
          </w:r>
        </w:p>
      </w:sdtContent>
    </w:sdt>
    <w:p w:rsidR="003E710A" w:rsidRDefault="003E710A">
      <w:pPr>
        <w:rPr>
          <w:rFonts w:ascii="Times New Roman" w:hAnsi="Times New Roman" w:cs="Times New Roman"/>
        </w:rPr>
      </w:pPr>
      <w:r>
        <w:rPr>
          <w:rFonts w:ascii="Times New Roman" w:hAnsi="Times New Roman" w:cs="Times New Roman"/>
        </w:rPr>
        <w:br w:type="page"/>
      </w:r>
    </w:p>
    <w:p w:rsidR="009A5CD5" w:rsidRPr="00F91533" w:rsidRDefault="00E94C50" w:rsidP="00F91533">
      <w:pPr>
        <w:pStyle w:val="berschrift1"/>
        <w:rPr>
          <w:color w:val="auto"/>
        </w:rPr>
      </w:pPr>
      <w:bookmarkStart w:id="1" w:name="_Toc11084235"/>
      <w:r w:rsidRPr="001305F3">
        <w:rPr>
          <w:rStyle w:val="berschrift6Abstand2pt"/>
          <w:rFonts w:ascii="Times New Roman" w:hAnsi="Times New Roman" w:cs="Times New Roman"/>
          <w:spacing w:val="0"/>
          <w:sz w:val="24"/>
          <w:szCs w:val="24"/>
        </w:rPr>
        <w:lastRenderedPageBreak/>
        <w:t xml:space="preserve">Westfälischer </w:t>
      </w:r>
      <w:r w:rsidR="00740BEC">
        <w:rPr>
          <w:rStyle w:val="berschrift6Abstand2pt"/>
          <w:rFonts w:ascii="Times New Roman" w:hAnsi="Times New Roman" w:cs="Times New Roman"/>
          <w:spacing w:val="0"/>
          <w:sz w:val="24"/>
          <w:szCs w:val="24"/>
        </w:rPr>
        <w:t>B</w:t>
      </w:r>
      <w:r w:rsidRPr="001305F3">
        <w:rPr>
          <w:rStyle w:val="berschrift6Abstand2pt"/>
          <w:rFonts w:ascii="Times New Roman" w:hAnsi="Times New Roman" w:cs="Times New Roman"/>
          <w:spacing w:val="0"/>
          <w:sz w:val="24"/>
          <w:szCs w:val="24"/>
        </w:rPr>
        <w:t>lindenverein e. V.</w:t>
      </w:r>
      <w:bookmarkEnd w:id="0"/>
      <w:bookmarkEnd w:id="1"/>
    </w:p>
    <w:p w:rsidR="00F91533" w:rsidRDefault="00F91533"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Zentralorganisation aller westfälischen Blinden.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 des Reichsdeutschen Blindenverbandes e. V.</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 den Rechten einer milden Stiftung.</w:t>
      </w:r>
    </w:p>
    <w:p w:rsidR="00977610" w:rsidRDefault="00E94C50" w:rsidP="00740BEC">
      <w:pPr>
        <w:pStyle w:val="Flietext20"/>
        <w:shd w:val="clear" w:color="auto" w:fill="auto"/>
        <w:tabs>
          <w:tab w:val="left" w:pos="1301"/>
        </w:tabs>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Geschäfts- und Auskunftsstelle: Dortmund, Kreuzstr</w:t>
      </w:r>
      <w:r w:rsidR="003E710A">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4, Ruf 214 78. </w:t>
      </w:r>
    </w:p>
    <w:p w:rsidR="009A5CD5" w:rsidRDefault="00E94C50" w:rsidP="00740BEC">
      <w:pPr>
        <w:pStyle w:val="Flietext20"/>
        <w:shd w:val="clear" w:color="auto" w:fill="auto"/>
        <w:tabs>
          <w:tab w:val="left" w:pos="1301"/>
        </w:tabs>
        <w:spacing w:before="0" w:line="360" w:lineRule="auto"/>
        <w:ind w:firstLine="0"/>
        <w:jc w:val="left"/>
        <w:rPr>
          <w:rStyle w:val="Flietext21"/>
          <w:rFonts w:ascii="Times New Roman" w:hAnsi="Times New Roman" w:cs="Times New Roman"/>
          <w:sz w:val="24"/>
          <w:szCs w:val="24"/>
        </w:rPr>
      </w:pPr>
      <w:r w:rsidRPr="001305F3">
        <w:rPr>
          <w:rStyle w:val="Flietext22"/>
          <w:rFonts w:ascii="Times New Roman" w:hAnsi="Times New Roman" w:cs="Times New Roman"/>
          <w:sz w:val="24"/>
          <w:szCs w:val="24"/>
        </w:rPr>
        <w:t>Bank-Konten</w:t>
      </w:r>
      <w:r w:rsidR="00740BEC">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Landesbank Dortmund </w:t>
      </w:r>
      <w:r w:rsidR="003E710A">
        <w:rPr>
          <w:rStyle w:val="Flietext21"/>
          <w:rFonts w:ascii="Times New Roman" w:hAnsi="Times New Roman" w:cs="Times New Roman"/>
          <w:sz w:val="24"/>
          <w:szCs w:val="24"/>
        </w:rPr>
        <w:t>Nummer</w:t>
      </w:r>
      <w:r w:rsidRPr="001305F3">
        <w:rPr>
          <w:rStyle w:val="Flietext21"/>
          <w:rFonts w:ascii="Times New Roman" w:hAnsi="Times New Roman" w:cs="Times New Roman"/>
          <w:sz w:val="24"/>
          <w:szCs w:val="24"/>
        </w:rPr>
        <w:t xml:space="preserve"> 14 093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Deutsche Bank und</w:t>
      </w:r>
      <w:r w:rsidR="00740BEC">
        <w:rPr>
          <w:rStyle w:val="Flietext21"/>
          <w:rFonts w:ascii="Times New Roman" w:hAnsi="Times New Roman" w:cs="Times New Roman"/>
          <w:sz w:val="24"/>
          <w:szCs w:val="24"/>
        </w:rPr>
        <w:t xml:space="preserve"> </w:t>
      </w:r>
      <w:r w:rsidR="003E710A">
        <w:rPr>
          <w:rStyle w:val="Flietext21"/>
          <w:rFonts w:ascii="Times New Roman" w:hAnsi="Times New Roman" w:cs="Times New Roman"/>
          <w:sz w:val="24"/>
          <w:szCs w:val="24"/>
        </w:rPr>
        <w:t>D</w:t>
      </w:r>
      <w:r w:rsidRPr="001305F3">
        <w:rPr>
          <w:rStyle w:val="Flietext21"/>
          <w:rFonts w:ascii="Times New Roman" w:hAnsi="Times New Roman" w:cs="Times New Roman"/>
          <w:sz w:val="24"/>
          <w:szCs w:val="24"/>
        </w:rPr>
        <w:t xml:space="preserve">iskontogesellschaft, Filiale Dortmund, </w:t>
      </w:r>
      <w:r w:rsidR="00740BEC">
        <w:rPr>
          <w:rStyle w:val="Flietext21"/>
          <w:rFonts w:ascii="Times New Roman" w:hAnsi="Times New Roman" w:cs="Times New Roman"/>
          <w:sz w:val="24"/>
          <w:szCs w:val="24"/>
        </w:rPr>
        <w:t>Nummer</w:t>
      </w:r>
      <w:r w:rsidRPr="001305F3">
        <w:rPr>
          <w:rStyle w:val="Flietext21"/>
          <w:rFonts w:ascii="Times New Roman" w:hAnsi="Times New Roman" w:cs="Times New Roman"/>
          <w:sz w:val="24"/>
          <w:szCs w:val="24"/>
        </w:rPr>
        <w:t xml:space="preserve"> 16 960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Postscheckkonto Dortmund </w:t>
      </w:r>
      <w:r w:rsidR="00740BEC">
        <w:rPr>
          <w:rStyle w:val="Flietext21"/>
          <w:rFonts w:ascii="Times New Roman" w:hAnsi="Times New Roman" w:cs="Times New Roman"/>
          <w:sz w:val="24"/>
          <w:szCs w:val="24"/>
        </w:rPr>
        <w:t>Nummer</w:t>
      </w:r>
      <w:r w:rsidRPr="001305F3">
        <w:rPr>
          <w:rStyle w:val="Flietext21"/>
          <w:rFonts w:ascii="Times New Roman" w:hAnsi="Times New Roman" w:cs="Times New Roman"/>
          <w:sz w:val="24"/>
          <w:szCs w:val="24"/>
        </w:rPr>
        <w:t xml:space="preserve"> 11 694.</w:t>
      </w:r>
    </w:p>
    <w:p w:rsidR="00740BEC" w:rsidRPr="001305F3" w:rsidRDefault="00740BEC" w:rsidP="00740BEC">
      <w:pPr>
        <w:pStyle w:val="Flietext20"/>
        <w:shd w:val="clear" w:color="auto" w:fill="auto"/>
        <w:tabs>
          <w:tab w:val="left" w:pos="1301"/>
        </w:tabs>
        <w:spacing w:before="0" w:line="360" w:lineRule="auto"/>
        <w:ind w:firstLine="0"/>
        <w:jc w:val="left"/>
        <w:rPr>
          <w:rFonts w:ascii="Times New Roman" w:hAnsi="Times New Roman" w:cs="Times New Roman"/>
          <w:sz w:val="24"/>
          <w:szCs w:val="24"/>
        </w:rPr>
      </w:pPr>
    </w:p>
    <w:p w:rsidR="009A5CD5" w:rsidRPr="00977610" w:rsidRDefault="00E94C50" w:rsidP="00F91533">
      <w:pPr>
        <w:pStyle w:val="berschrift1"/>
        <w:rPr>
          <w:color w:val="auto"/>
          <w:sz w:val="24"/>
          <w:szCs w:val="24"/>
        </w:rPr>
      </w:pPr>
      <w:bookmarkStart w:id="2" w:name="bookmark1"/>
      <w:bookmarkStart w:id="3" w:name="_Toc11084236"/>
      <w:r w:rsidRPr="001305F3">
        <w:rPr>
          <w:rStyle w:val="berschrift6Abstand2pt"/>
          <w:rFonts w:ascii="Times New Roman" w:hAnsi="Times New Roman" w:cs="Times New Roman"/>
          <w:spacing w:val="0"/>
          <w:sz w:val="24"/>
          <w:szCs w:val="24"/>
        </w:rPr>
        <w:t>Führerrat:</w:t>
      </w:r>
      <w:bookmarkEnd w:id="2"/>
      <w:bookmarkEnd w:id="3"/>
    </w:p>
    <w:p w:rsidR="00740BEC"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Fett"/>
          <w:rFonts w:ascii="Times New Roman" w:hAnsi="Times New Roman" w:cs="Times New Roman"/>
          <w:sz w:val="24"/>
          <w:szCs w:val="24"/>
        </w:rPr>
        <w:t xml:space="preserve">Vereinsführer: </w:t>
      </w:r>
      <w:r w:rsidRPr="001305F3">
        <w:rPr>
          <w:rStyle w:val="Flietext21"/>
          <w:rFonts w:ascii="Times New Roman" w:hAnsi="Times New Roman" w:cs="Times New Roman"/>
          <w:sz w:val="24"/>
          <w:szCs w:val="24"/>
        </w:rPr>
        <w:t xml:space="preserve">Otto Kuhweide, Petershagen-Weser, Ruf Lahde-Weser 222. </w:t>
      </w:r>
    </w:p>
    <w:p w:rsidR="00740BEC" w:rsidRPr="003E710A" w:rsidRDefault="00E94C50" w:rsidP="001305F3">
      <w:pPr>
        <w:pStyle w:val="Flietext20"/>
        <w:shd w:val="clear" w:color="auto" w:fill="auto"/>
        <w:spacing w:before="0" w:line="360" w:lineRule="auto"/>
        <w:ind w:firstLine="0"/>
        <w:jc w:val="left"/>
        <w:rPr>
          <w:rStyle w:val="Flietext2Fett"/>
          <w:rFonts w:ascii="Times New Roman" w:hAnsi="Times New Roman" w:cs="Times New Roman"/>
          <w:b w:val="0"/>
          <w:sz w:val="24"/>
          <w:szCs w:val="24"/>
        </w:rPr>
      </w:pPr>
      <w:r w:rsidRPr="001305F3">
        <w:rPr>
          <w:rStyle w:val="Flietext2Fett"/>
          <w:rFonts w:ascii="Times New Roman" w:hAnsi="Times New Roman" w:cs="Times New Roman"/>
          <w:sz w:val="24"/>
          <w:szCs w:val="24"/>
        </w:rPr>
        <w:t xml:space="preserve">Stellvertreter: </w:t>
      </w:r>
      <w:r w:rsidRPr="001305F3">
        <w:rPr>
          <w:rStyle w:val="Flietext21"/>
          <w:rFonts w:ascii="Times New Roman" w:hAnsi="Times New Roman" w:cs="Times New Roman"/>
          <w:sz w:val="24"/>
          <w:szCs w:val="24"/>
        </w:rPr>
        <w:t>Blindenoberlehrer F</w:t>
      </w:r>
      <w:r w:rsidR="00977610">
        <w:rPr>
          <w:rStyle w:val="Flietext21"/>
          <w:rFonts w:ascii="Times New Roman" w:hAnsi="Times New Roman" w:cs="Times New Roman"/>
          <w:sz w:val="24"/>
          <w:szCs w:val="24"/>
        </w:rPr>
        <w:t>ritz</w:t>
      </w:r>
      <w:r w:rsidRPr="001305F3">
        <w:rPr>
          <w:rStyle w:val="Flietext21"/>
          <w:rFonts w:ascii="Times New Roman" w:hAnsi="Times New Roman" w:cs="Times New Roman"/>
          <w:sz w:val="24"/>
          <w:szCs w:val="24"/>
        </w:rPr>
        <w:t xml:space="preserve"> Gerling, Soest, Glasergasse </w:t>
      </w:r>
      <w:r w:rsidRPr="003E710A">
        <w:rPr>
          <w:rStyle w:val="Flietext2Fett"/>
          <w:rFonts w:ascii="Times New Roman" w:hAnsi="Times New Roman" w:cs="Times New Roman"/>
          <w:b w:val="0"/>
          <w:sz w:val="24"/>
          <w:szCs w:val="24"/>
        </w:rPr>
        <w:t xml:space="preserve">9. </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Beisitzer:</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W. Seidel, Bielefeld, Lessingstra</w:t>
      </w:r>
      <w:r w:rsidR="003E710A">
        <w:rPr>
          <w:rStyle w:val="Flietext21"/>
          <w:rFonts w:ascii="Times New Roman" w:hAnsi="Times New Roman" w:cs="Times New Roman"/>
          <w:sz w:val="24"/>
          <w:szCs w:val="24"/>
        </w:rPr>
        <w:t>ße</w:t>
      </w:r>
      <w:r w:rsidRPr="001305F3">
        <w:rPr>
          <w:rStyle w:val="Flietext21"/>
          <w:rFonts w:ascii="Times New Roman" w:hAnsi="Times New Roman" w:cs="Times New Roman"/>
          <w:sz w:val="24"/>
          <w:szCs w:val="24"/>
        </w:rPr>
        <w:t xml:space="preserve"> 8, Ruf 3978;</w:t>
      </w:r>
    </w:p>
    <w:p w:rsidR="00977610"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Ernst Lühmann, Dortmund, Kaiserstraße 118, Fernruf 31013; </w:t>
      </w:r>
    </w:p>
    <w:p w:rsidR="00977610"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Landesverwaltungsrat </w:t>
      </w:r>
      <w:r w:rsidR="003E710A">
        <w:rPr>
          <w:rStyle w:val="Flietext21"/>
          <w:rFonts w:ascii="Times New Roman" w:hAnsi="Times New Roman" w:cs="Times New Roman"/>
          <w:sz w:val="24"/>
          <w:szCs w:val="24"/>
        </w:rPr>
        <w:t>Doktor</w:t>
      </w:r>
      <w:r w:rsidRPr="001305F3">
        <w:rPr>
          <w:rStyle w:val="Flietext21"/>
          <w:rFonts w:ascii="Times New Roman" w:hAnsi="Times New Roman" w:cs="Times New Roman"/>
          <w:sz w:val="24"/>
          <w:szCs w:val="24"/>
        </w:rPr>
        <w:t xml:space="preserve"> Pork, Münster </w:t>
      </w:r>
      <w:r w:rsidRPr="001305F3">
        <w:rPr>
          <w:rStyle w:val="Flietext23"/>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Vertreter des Oberpräsidenten von Westfalen </w:t>
      </w:r>
      <w:r w:rsidRPr="001305F3">
        <w:rPr>
          <w:rStyle w:val="Flietext23"/>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Landesfürsorgeverband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Ruf 24411; </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Oberin Schwester Eugenie — Leiterin der Provinzialblindenanstalt Paderborn, Ruf 2806;</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P. Grasemann, Soest, Direktor der Provinzialblindenanstalt Soest, Ruf 1451;</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P</w:t>
      </w:r>
      <w:r w:rsidR="003E710A">
        <w:rPr>
          <w:rStyle w:val="Flietext21"/>
          <w:rFonts w:ascii="Times New Roman" w:hAnsi="Times New Roman" w:cs="Times New Roman"/>
          <w:sz w:val="24"/>
          <w:szCs w:val="24"/>
        </w:rPr>
        <w:t>eter Theodor</w:t>
      </w:r>
      <w:r w:rsidRPr="001305F3">
        <w:rPr>
          <w:rStyle w:val="Flietext21"/>
          <w:rFonts w:ascii="Times New Roman" w:hAnsi="Times New Roman" w:cs="Times New Roman"/>
          <w:sz w:val="24"/>
          <w:szCs w:val="24"/>
        </w:rPr>
        <w:t xml:space="preserve"> Meurer, Geschäftsführer, Dortmund, Kreuzstr</w:t>
      </w:r>
      <w:r w:rsidR="003E710A">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4, Ruf 21478. Der Verein zählt rund 1600 erwachsene blinde Mitglieder, die in 36 Ortsgruppen zusammengefaßt sind.</w:t>
      </w:r>
    </w:p>
    <w:p w:rsidR="00740BEC" w:rsidRPr="001305F3" w:rsidRDefault="00740BEC"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Flietext70"/>
        <w:shd w:val="clear" w:color="auto" w:fill="auto"/>
        <w:spacing w:before="0" w:line="360" w:lineRule="auto"/>
        <w:ind w:firstLine="0"/>
        <w:jc w:val="left"/>
        <w:rPr>
          <w:rFonts w:ascii="Times New Roman" w:hAnsi="Times New Roman" w:cs="Times New Roman"/>
          <w:sz w:val="24"/>
          <w:szCs w:val="24"/>
        </w:rPr>
      </w:pPr>
      <w:r w:rsidRPr="001305F3">
        <w:rPr>
          <w:rStyle w:val="Flietext71"/>
          <w:rFonts w:ascii="Times New Roman" w:hAnsi="Times New Roman" w:cs="Times New Roman"/>
          <w:b/>
          <w:bCs/>
          <w:sz w:val="24"/>
          <w:szCs w:val="24"/>
        </w:rPr>
        <w:t>Westfälischer Blinden-Arbeitsfürsorge-Vere</w:t>
      </w:r>
      <w:r w:rsidR="003F6AAA">
        <w:rPr>
          <w:rStyle w:val="Flietext71"/>
          <w:rFonts w:ascii="Times New Roman" w:hAnsi="Times New Roman" w:cs="Times New Roman"/>
          <w:b/>
          <w:bCs/>
          <w:sz w:val="24"/>
          <w:szCs w:val="24"/>
        </w:rPr>
        <w:t>i</w:t>
      </w:r>
      <w:r w:rsidRPr="001305F3">
        <w:rPr>
          <w:rStyle w:val="Flietext71"/>
          <w:rFonts w:ascii="Times New Roman" w:hAnsi="Times New Roman" w:cs="Times New Roman"/>
          <w:b/>
          <w:bCs/>
          <w:sz w:val="24"/>
          <w:szCs w:val="24"/>
        </w:rPr>
        <w:t>n e. V.</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Mitglied des Verbandes der Blindenanstalten und Fürsorgevereinigungen</w:t>
      </w:r>
      <w:r w:rsidR="00977610">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für Blinde e. V., Berlin, und des Reichverbandes für das Blindenhandwerk e. V., Berlin.</w:t>
      </w:r>
    </w:p>
    <w:p w:rsidR="00740BEC" w:rsidRPr="001305F3" w:rsidRDefault="00740BEC"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Flietext70"/>
        <w:shd w:val="clear" w:color="auto" w:fill="auto"/>
        <w:spacing w:before="0" w:line="360" w:lineRule="auto"/>
        <w:ind w:firstLine="0"/>
        <w:jc w:val="left"/>
        <w:rPr>
          <w:rFonts w:ascii="Times New Roman" w:hAnsi="Times New Roman" w:cs="Times New Roman"/>
          <w:sz w:val="24"/>
          <w:szCs w:val="24"/>
        </w:rPr>
      </w:pPr>
      <w:r w:rsidRPr="001305F3">
        <w:rPr>
          <w:rStyle w:val="Flietext71"/>
          <w:rFonts w:ascii="Times New Roman" w:hAnsi="Times New Roman" w:cs="Times New Roman"/>
          <w:b/>
          <w:bCs/>
          <w:sz w:val="24"/>
          <w:szCs w:val="24"/>
        </w:rPr>
        <w:t>Geschäftszentrale Dortmund, Kreuzstraße 4, Ruf 21478.</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Bank-Konten: Landesbank D</w:t>
      </w:r>
      <w:bookmarkStart w:id="4" w:name="_GoBack"/>
      <w:bookmarkEnd w:id="4"/>
      <w:r w:rsidRPr="001305F3">
        <w:rPr>
          <w:rStyle w:val="Flietext21"/>
          <w:rFonts w:ascii="Times New Roman" w:hAnsi="Times New Roman" w:cs="Times New Roman"/>
          <w:sz w:val="24"/>
          <w:szCs w:val="24"/>
        </w:rPr>
        <w:t xml:space="preserve">ortmund </w:t>
      </w:r>
      <w:r w:rsidR="00977610">
        <w:rPr>
          <w:rStyle w:val="Flietext21"/>
          <w:rFonts w:ascii="Times New Roman" w:hAnsi="Times New Roman" w:cs="Times New Roman"/>
          <w:sz w:val="24"/>
          <w:szCs w:val="24"/>
        </w:rPr>
        <w:t>Nummer</w:t>
      </w:r>
      <w:r w:rsidRPr="001305F3">
        <w:rPr>
          <w:rStyle w:val="Flietext21"/>
          <w:rFonts w:ascii="Times New Roman" w:hAnsi="Times New Roman" w:cs="Times New Roman"/>
          <w:sz w:val="24"/>
          <w:szCs w:val="24"/>
        </w:rPr>
        <w:t xml:space="preserve"> 14122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Deutsche Bank und Diskontogesellschaft, Filiale Dortmund, </w:t>
      </w:r>
      <w:r w:rsidR="003F6AAA">
        <w:rPr>
          <w:rStyle w:val="Flietext21"/>
          <w:rFonts w:ascii="Times New Roman" w:hAnsi="Times New Roman" w:cs="Times New Roman"/>
          <w:sz w:val="24"/>
          <w:szCs w:val="24"/>
        </w:rPr>
        <w:t>Nummer</w:t>
      </w:r>
      <w:r w:rsidRPr="001305F3">
        <w:rPr>
          <w:rStyle w:val="Flietext21"/>
          <w:rFonts w:ascii="Times New Roman" w:hAnsi="Times New Roman" w:cs="Times New Roman"/>
          <w:sz w:val="24"/>
          <w:szCs w:val="24"/>
        </w:rPr>
        <w:t xml:space="preserve"> 16 959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Postscheckkonto Dortmund </w:t>
      </w:r>
      <w:r w:rsidR="003F6AAA">
        <w:rPr>
          <w:rStyle w:val="Flietext21"/>
          <w:rFonts w:ascii="Times New Roman" w:hAnsi="Times New Roman" w:cs="Times New Roman"/>
          <w:sz w:val="24"/>
          <w:szCs w:val="24"/>
        </w:rPr>
        <w:t>Nummer</w:t>
      </w:r>
      <w:r w:rsidRPr="001305F3">
        <w:rPr>
          <w:rStyle w:val="Flietext21"/>
          <w:rFonts w:ascii="Times New Roman" w:hAnsi="Times New Roman" w:cs="Times New Roman"/>
          <w:sz w:val="24"/>
          <w:szCs w:val="24"/>
        </w:rPr>
        <w:t xml:space="preserve"> 31 576.</w:t>
      </w:r>
    </w:p>
    <w:p w:rsidR="00740BEC" w:rsidRPr="001305F3" w:rsidRDefault="00740BEC"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977610" w:rsidRDefault="00E94C50" w:rsidP="00F91533">
      <w:pPr>
        <w:pStyle w:val="berschrift1"/>
        <w:rPr>
          <w:color w:val="auto"/>
          <w:sz w:val="24"/>
          <w:szCs w:val="24"/>
        </w:rPr>
      </w:pPr>
      <w:bookmarkStart w:id="5" w:name="_Toc11084237"/>
      <w:r w:rsidRPr="001305F3">
        <w:rPr>
          <w:rStyle w:val="Flietext71"/>
          <w:rFonts w:ascii="Times New Roman" w:hAnsi="Times New Roman" w:cs="Times New Roman"/>
          <w:sz w:val="24"/>
          <w:szCs w:val="24"/>
        </w:rPr>
        <w:t>Vorstand:</w:t>
      </w:r>
      <w:bookmarkEnd w:id="5"/>
    </w:p>
    <w:p w:rsidR="009A5CD5" w:rsidRPr="001305F3" w:rsidRDefault="00977610" w:rsidP="00977610">
      <w:pPr>
        <w:pStyle w:val="Flietext20"/>
        <w:shd w:val="clear" w:color="auto" w:fill="auto"/>
        <w:tabs>
          <w:tab w:val="left" w:pos="801"/>
        </w:tabs>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 xml:space="preserve">Erster </w:t>
      </w:r>
      <w:r w:rsidR="00E94C50" w:rsidRPr="001305F3">
        <w:rPr>
          <w:rStyle w:val="Flietext21"/>
          <w:rFonts w:ascii="Times New Roman" w:hAnsi="Times New Roman" w:cs="Times New Roman"/>
          <w:sz w:val="24"/>
          <w:szCs w:val="24"/>
        </w:rPr>
        <w:t>Vorsitzender des Westf</w:t>
      </w:r>
      <w:r>
        <w:rPr>
          <w:rStyle w:val="Flietext21"/>
          <w:rFonts w:ascii="Times New Roman" w:hAnsi="Times New Roman" w:cs="Times New Roman"/>
          <w:sz w:val="24"/>
          <w:szCs w:val="24"/>
        </w:rPr>
        <w:t>älischen</w:t>
      </w:r>
      <w:r w:rsidR="00E94C50" w:rsidRPr="001305F3">
        <w:rPr>
          <w:rStyle w:val="Flietext21"/>
          <w:rFonts w:ascii="Times New Roman" w:hAnsi="Times New Roman" w:cs="Times New Roman"/>
          <w:sz w:val="24"/>
          <w:szCs w:val="24"/>
        </w:rPr>
        <w:t xml:space="preserve"> Blinden-Arbeitsfürsorgevereins e. V. und des Westf</w:t>
      </w:r>
      <w:r w:rsidR="003E710A">
        <w:rPr>
          <w:rStyle w:val="Flietext21"/>
          <w:rFonts w:ascii="Times New Roman" w:hAnsi="Times New Roman" w:cs="Times New Roman"/>
          <w:sz w:val="24"/>
          <w:szCs w:val="24"/>
        </w:rPr>
        <w:t>älischen</w:t>
      </w:r>
      <w:r w:rsidR="00E94C50" w:rsidRPr="001305F3">
        <w:rPr>
          <w:rStyle w:val="Flietext21"/>
          <w:rFonts w:ascii="Times New Roman" w:hAnsi="Times New Roman" w:cs="Times New Roman"/>
          <w:sz w:val="24"/>
          <w:szCs w:val="24"/>
        </w:rPr>
        <w:t xml:space="preserve"> Blindenvereins e. V., O</w:t>
      </w:r>
      <w:r w:rsidR="003E710A">
        <w:rPr>
          <w:rStyle w:val="Flietext21"/>
          <w:rFonts w:ascii="Times New Roman" w:hAnsi="Times New Roman" w:cs="Times New Roman"/>
          <w:sz w:val="24"/>
          <w:szCs w:val="24"/>
        </w:rPr>
        <w:t>tto</w:t>
      </w:r>
      <w:r w:rsidR="00E94C50" w:rsidRPr="001305F3">
        <w:rPr>
          <w:rStyle w:val="Flietext21"/>
          <w:rFonts w:ascii="Times New Roman" w:hAnsi="Times New Roman" w:cs="Times New Roman"/>
          <w:sz w:val="24"/>
          <w:szCs w:val="24"/>
        </w:rPr>
        <w:t xml:space="preserve"> Kuhweide, Petershagen-Weser, Ruf Lahde-Weser 222.</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Stellvertretender Vorsitzender </w:t>
      </w:r>
      <w:r w:rsidRPr="001305F3">
        <w:rPr>
          <w:rStyle w:val="Flietext23"/>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Oberpräsident der Provinz Westfalen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Vertreter Landesverwaltungsrat </w:t>
      </w:r>
      <w:r w:rsidR="003E710A">
        <w:rPr>
          <w:rStyle w:val="Flietext21"/>
          <w:rFonts w:ascii="Times New Roman" w:hAnsi="Times New Roman" w:cs="Times New Roman"/>
          <w:sz w:val="24"/>
          <w:szCs w:val="24"/>
        </w:rPr>
        <w:t>Doktor</w:t>
      </w:r>
      <w:r w:rsidRPr="001305F3">
        <w:rPr>
          <w:rStyle w:val="Flietext21"/>
          <w:rFonts w:ascii="Times New Roman" w:hAnsi="Times New Roman" w:cs="Times New Roman"/>
          <w:sz w:val="24"/>
          <w:szCs w:val="24"/>
        </w:rPr>
        <w:t xml:space="preserve"> Pork, Münster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Landesfürsorgeverband, Ruf 24411/24421.</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lastRenderedPageBreak/>
        <w:t xml:space="preserve">Beisitzer </w:t>
      </w:r>
      <w:r w:rsidRPr="001305F3">
        <w:rPr>
          <w:rStyle w:val="Flietext23"/>
          <w:rFonts w:ascii="Times New Roman" w:hAnsi="Times New Roman" w:cs="Times New Roman"/>
          <w:sz w:val="24"/>
          <w:szCs w:val="24"/>
        </w:rPr>
        <w:t xml:space="preserve">— </w:t>
      </w:r>
      <w:r w:rsidRPr="001305F3">
        <w:rPr>
          <w:rStyle w:val="Flietext21"/>
          <w:rFonts w:ascii="Times New Roman" w:hAnsi="Times New Roman" w:cs="Times New Roman"/>
          <w:sz w:val="24"/>
          <w:szCs w:val="24"/>
        </w:rPr>
        <w:t>Direktor der Provinzialblindenanstalt P. Grasemann, Soest, Ruf 1451.</w:t>
      </w:r>
    </w:p>
    <w:p w:rsidR="00740BEC" w:rsidRPr="001305F3" w:rsidRDefault="00740BEC"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977610" w:rsidRDefault="00E94C50" w:rsidP="00F91533">
      <w:pPr>
        <w:pStyle w:val="berschrift1"/>
        <w:rPr>
          <w:color w:val="auto"/>
          <w:sz w:val="24"/>
          <w:szCs w:val="24"/>
        </w:rPr>
      </w:pPr>
      <w:bookmarkStart w:id="6" w:name="_Toc11084238"/>
      <w:r w:rsidRPr="001305F3">
        <w:rPr>
          <w:rStyle w:val="Flietext71"/>
          <w:rFonts w:ascii="Times New Roman" w:hAnsi="Times New Roman" w:cs="Times New Roman"/>
          <w:sz w:val="24"/>
          <w:szCs w:val="24"/>
        </w:rPr>
        <w:t>Beirat:</w:t>
      </w:r>
      <w:bookmarkEnd w:id="6"/>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H. Heinrichsmeier, Dankersen 264 bei Minden, Leiter der Ortsgruppe Minden, Ruf 3331.</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H. Gatenbröcker, Wanne-Eickel, Karlstraße 49, Leiter der Ortsgruppe Wanne-Eickel, Ruf 41701.</w:t>
      </w:r>
    </w:p>
    <w:p w:rsidR="003E710A"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P. Keimer, Attendorn, Schüllernhof 4, Leiter der Ortsgruppe Olpe. </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F</w:t>
      </w:r>
      <w:r w:rsidR="00977610">
        <w:rPr>
          <w:rStyle w:val="Flietext21"/>
          <w:rFonts w:ascii="Times New Roman" w:hAnsi="Times New Roman" w:cs="Times New Roman"/>
          <w:sz w:val="24"/>
          <w:szCs w:val="24"/>
        </w:rPr>
        <w:t>ritz</w:t>
      </w:r>
      <w:r w:rsidRPr="001305F3">
        <w:rPr>
          <w:rStyle w:val="Flietext21"/>
          <w:rFonts w:ascii="Times New Roman" w:hAnsi="Times New Roman" w:cs="Times New Roman"/>
          <w:sz w:val="24"/>
          <w:szCs w:val="24"/>
        </w:rPr>
        <w:t xml:space="preserve"> Gerling. Soest, Glasergasse 9, Blindenoberlehrer.</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Schwester Eugenie, Oberin der Provinzialblindenanstalt Paderborn, Ruf 2806.</w:t>
      </w:r>
    </w:p>
    <w:p w:rsidR="003E710A" w:rsidRDefault="00F344CF"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Doktor</w:t>
      </w:r>
      <w:r w:rsidR="00E94C50" w:rsidRPr="001305F3">
        <w:rPr>
          <w:rStyle w:val="Flietext21"/>
          <w:rFonts w:ascii="Times New Roman" w:hAnsi="Times New Roman" w:cs="Times New Roman"/>
          <w:sz w:val="24"/>
          <w:szCs w:val="24"/>
        </w:rPr>
        <w:t xml:space="preserve"> A. Zernecke, Geheimrat, Studiendirektor, Detmold, Alleestraße 10. </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Vorsitzender der Ortsgruppe Lippe-Detmold.</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P</w:t>
      </w:r>
      <w:r w:rsidR="00F344CF">
        <w:rPr>
          <w:rStyle w:val="Flietext21"/>
          <w:rFonts w:ascii="Times New Roman" w:hAnsi="Times New Roman" w:cs="Times New Roman"/>
          <w:sz w:val="24"/>
          <w:szCs w:val="24"/>
        </w:rPr>
        <w:t>eter Theodor</w:t>
      </w:r>
      <w:r w:rsidRPr="001305F3">
        <w:rPr>
          <w:rStyle w:val="Flietext21"/>
          <w:rFonts w:ascii="Times New Roman" w:hAnsi="Times New Roman" w:cs="Times New Roman"/>
          <w:sz w:val="24"/>
          <w:szCs w:val="24"/>
        </w:rPr>
        <w:t xml:space="preserve"> Meurer, Geschäftsführer, Dortmund, Kreuzstr</w:t>
      </w:r>
      <w:r w:rsidR="003E710A">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4, Ruf 21478.</w:t>
      </w:r>
    </w:p>
    <w:p w:rsidR="001305F3" w:rsidRPr="001305F3" w:rsidRDefault="001305F3" w:rsidP="001305F3">
      <w:pPr>
        <w:pStyle w:val="Flietext90"/>
        <w:shd w:val="clear" w:color="auto" w:fill="auto"/>
        <w:spacing w:before="0" w:after="0" w:line="360" w:lineRule="auto"/>
        <w:jc w:val="left"/>
        <w:rPr>
          <w:rFonts w:ascii="Times New Roman" w:hAnsi="Times New Roman" w:cs="Times New Roman"/>
          <w:sz w:val="24"/>
          <w:szCs w:val="24"/>
        </w:rPr>
      </w:pPr>
    </w:p>
    <w:p w:rsidR="009A5CD5" w:rsidRPr="00977610" w:rsidRDefault="00E94C50" w:rsidP="00F91533">
      <w:pPr>
        <w:pStyle w:val="berschrift1"/>
        <w:rPr>
          <w:color w:val="auto"/>
          <w:sz w:val="24"/>
          <w:szCs w:val="24"/>
        </w:rPr>
      </w:pPr>
      <w:bookmarkStart w:id="7" w:name="bookmark2"/>
      <w:bookmarkStart w:id="8" w:name="_Toc11084239"/>
      <w:r w:rsidRPr="001305F3">
        <w:rPr>
          <w:rStyle w:val="berschrift21"/>
          <w:rFonts w:ascii="Times New Roman" w:hAnsi="Times New Roman" w:cs="Times New Roman"/>
          <w:sz w:val="24"/>
          <w:szCs w:val="24"/>
        </w:rPr>
        <w:t>Geleitwort</w:t>
      </w:r>
      <w:bookmarkEnd w:id="7"/>
      <w:bookmarkEnd w:id="8"/>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Wirtschaftliche und körperliche Not steht nie allein. Wohl immer ist sie verbunden mit innerer seelischer Bedrängnis, die nicht weniger auf dem Menschen lastet. Das Bedürfnis nach Schutz und Hilfe hat stets diese beiden Seiten, die wirtschaftliche und die seelische, und vielfach ist die Behebung der seelischen Not Voraussetzung für </w:t>
      </w:r>
      <w:r w:rsidR="00740BEC">
        <w:rPr>
          <w:rStyle w:val="Flietext21"/>
          <w:rFonts w:ascii="Times New Roman" w:hAnsi="Times New Roman" w:cs="Times New Roman"/>
          <w:sz w:val="24"/>
          <w:szCs w:val="24"/>
        </w:rPr>
        <w:t>d</w:t>
      </w:r>
      <w:r w:rsidRPr="001305F3">
        <w:rPr>
          <w:rStyle w:val="Flietext21"/>
          <w:rFonts w:ascii="Times New Roman" w:hAnsi="Times New Roman" w:cs="Times New Roman"/>
          <w:sz w:val="24"/>
          <w:szCs w:val="24"/>
        </w:rPr>
        <w:t xml:space="preserve">en Erfolg der Hilfe überhaupt. </w:t>
      </w:r>
      <w:r w:rsidRPr="001305F3">
        <w:rPr>
          <w:rStyle w:val="Flietext22"/>
          <w:rFonts w:ascii="Times New Roman" w:hAnsi="Times New Roman" w:cs="Times New Roman"/>
          <w:sz w:val="24"/>
          <w:szCs w:val="24"/>
        </w:rPr>
        <w: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Anderen Menschen gegen seelische Not helfen ist schwerer als gegen wirtschaf</w:t>
      </w:r>
      <w:r w:rsidR="00740BEC">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li</w:t>
      </w:r>
      <w:r w:rsidR="00740BEC">
        <w:rPr>
          <w:rStyle w:val="Flietext21"/>
          <w:rFonts w:ascii="Times New Roman" w:hAnsi="Times New Roman" w:cs="Times New Roman"/>
          <w:sz w:val="24"/>
          <w:szCs w:val="24"/>
        </w:rPr>
        <w:t>c</w:t>
      </w:r>
      <w:r w:rsidRPr="001305F3">
        <w:rPr>
          <w:rStyle w:val="Flietext21"/>
          <w:rFonts w:ascii="Times New Roman" w:hAnsi="Times New Roman" w:cs="Times New Roman"/>
          <w:sz w:val="24"/>
          <w:szCs w:val="24"/>
        </w:rPr>
        <w:t xml:space="preserve">he Bedrängnis kämpfen. Es wird zu einem Problem, wenn die Gründe dieser Not in Umständen liegen, die dem Helfer ganz fern und fremd und kaum vorstellbar sind. Nur die persönlichste Arbeit und Beziehung von Mensch zu Mensch kann da etwas vollbringen, aber auch dabei glückt es nur ganz wenigen, sich tief genug hineinzudenken und hineinzufühlen in die fremde Welt, um wirklich helfen zu können. Ganz gelingt das wohl überhaupt nur dem Schicksalsgefährten, der die gleichen Wunden und Lasten trägt. </w:t>
      </w:r>
      <w:r w:rsidRPr="001305F3">
        <w:rPr>
          <w:rStyle w:val="Flietext22"/>
          <w:rFonts w:ascii="Times New Roman" w:hAnsi="Times New Roman" w:cs="Times New Roman"/>
          <w:sz w:val="24"/>
          <w:szCs w:val="24"/>
        </w:rPr>
        <w: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In diesen Erkenntnissen liegt für unser </w:t>
      </w:r>
      <w:r w:rsidR="00740BEC">
        <w:rPr>
          <w:rStyle w:val="Flietext21"/>
          <w:rFonts w:ascii="Times New Roman" w:hAnsi="Times New Roman" w:cs="Times New Roman"/>
          <w:sz w:val="24"/>
          <w:szCs w:val="24"/>
        </w:rPr>
        <w:t>B</w:t>
      </w:r>
      <w:r w:rsidRPr="001305F3">
        <w:rPr>
          <w:rStyle w:val="Flietext21"/>
          <w:rFonts w:ascii="Times New Roman" w:hAnsi="Times New Roman" w:cs="Times New Roman"/>
          <w:sz w:val="24"/>
          <w:szCs w:val="24"/>
        </w:rPr>
        <w:t xml:space="preserve">lindenhilfswerk die tiefinnere Begründung für das unbedingte Erfordernis stärkster Förderung der Selbsthilfe und engster Gemeinschaftsarbeit der öffentlichen und privaten Blindenfürsorge. </w:t>
      </w:r>
      <w:r w:rsidRPr="001305F3">
        <w:rPr>
          <w:rStyle w:val="Flietext22"/>
          <w:rFonts w:ascii="Times New Roman" w:hAnsi="Times New Roman" w:cs="Times New Roman"/>
          <w:sz w:val="24"/>
          <w:szCs w:val="24"/>
        </w:rPr>
        <w:t>—</w:t>
      </w:r>
    </w:p>
    <w:p w:rsidR="009A5CD5" w:rsidRDefault="00BE52B4"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Doktor</w:t>
      </w:r>
      <w:r w:rsidR="00E94C50" w:rsidRPr="001305F3">
        <w:rPr>
          <w:rStyle w:val="Flietext21"/>
          <w:rFonts w:ascii="Times New Roman" w:hAnsi="Times New Roman" w:cs="Times New Roman"/>
          <w:sz w:val="24"/>
          <w:szCs w:val="24"/>
        </w:rPr>
        <w:t xml:space="preserve"> </w:t>
      </w:r>
      <w:r w:rsidR="00E94C50" w:rsidRPr="001305F3">
        <w:rPr>
          <w:rStyle w:val="Flietext2Abstand2pt"/>
          <w:rFonts w:ascii="Times New Roman" w:hAnsi="Times New Roman" w:cs="Times New Roman"/>
          <w:spacing w:val="0"/>
          <w:sz w:val="24"/>
          <w:szCs w:val="24"/>
        </w:rPr>
        <w:t>Pork,</w:t>
      </w:r>
      <w:r w:rsidR="001305F3">
        <w:rPr>
          <w:rStyle w:val="Flietext2Abstand2pt"/>
          <w:rFonts w:ascii="Times New Roman" w:hAnsi="Times New Roman" w:cs="Times New Roman"/>
          <w:spacing w:val="0"/>
          <w:sz w:val="24"/>
          <w:szCs w:val="24"/>
        </w:rPr>
        <w:t xml:space="preserve"> </w:t>
      </w:r>
      <w:r w:rsidR="00E94C50" w:rsidRPr="001305F3">
        <w:rPr>
          <w:rStyle w:val="Flietext21"/>
          <w:rFonts w:ascii="Times New Roman" w:hAnsi="Times New Roman" w:cs="Times New Roman"/>
          <w:sz w:val="24"/>
          <w:szCs w:val="24"/>
        </w:rPr>
        <w:t>Landesverwaltungsrat.</w:t>
      </w:r>
    </w:p>
    <w:p w:rsidR="009A5CD5" w:rsidRPr="001305F3" w:rsidRDefault="009A5CD5" w:rsidP="001305F3">
      <w:pPr>
        <w:spacing w:line="360" w:lineRule="auto"/>
        <w:rPr>
          <w:rFonts w:ascii="Times New Roman" w:hAnsi="Times New Roman" w:cs="Times New Roman"/>
        </w:rPr>
      </w:pPr>
    </w:p>
    <w:p w:rsidR="009A5CD5" w:rsidRPr="001305F3" w:rsidRDefault="001305F3" w:rsidP="001305F3">
      <w:pPr>
        <w:spacing w:line="360" w:lineRule="auto"/>
        <w:rPr>
          <w:rFonts w:ascii="Times New Roman" w:hAnsi="Times New Roman" w:cs="Times New Roman"/>
        </w:rPr>
      </w:pPr>
      <w:r>
        <w:rPr>
          <w:rFonts w:ascii="Times New Roman" w:hAnsi="Times New Roman" w:cs="Times New Roman"/>
        </w:rPr>
        <w:t>#</w:t>
      </w:r>
    </w:p>
    <w:p w:rsidR="009A5CD5" w:rsidRPr="00F91533" w:rsidRDefault="00E94C50" w:rsidP="00F91533">
      <w:pPr>
        <w:pStyle w:val="berschrift1"/>
        <w:rPr>
          <w:rFonts w:ascii="Times New Roman" w:hAnsi="Times New Roman" w:cs="Times New Roman"/>
          <w:b/>
          <w:color w:val="auto"/>
          <w:sz w:val="24"/>
          <w:szCs w:val="24"/>
        </w:rPr>
      </w:pPr>
      <w:bookmarkStart w:id="9" w:name="_Toc11084240"/>
      <w:r w:rsidRPr="00F91533">
        <w:rPr>
          <w:rStyle w:val="Flietext101"/>
          <w:rFonts w:ascii="Times New Roman" w:eastAsiaTheme="majorEastAsia" w:hAnsi="Times New Roman" w:cs="Times New Roman"/>
          <w:b/>
          <w:color w:val="auto"/>
          <w:sz w:val="24"/>
          <w:szCs w:val="24"/>
        </w:rPr>
        <w:t>„Sehende Hände“</w:t>
      </w:r>
      <w:bookmarkEnd w:id="9"/>
    </w:p>
    <w:p w:rsidR="00F91533" w:rsidRDefault="00F91533" w:rsidP="001305F3">
      <w:pPr>
        <w:pStyle w:val="Flietext110"/>
        <w:shd w:val="clear" w:color="auto" w:fill="auto"/>
        <w:spacing w:before="0" w:line="360" w:lineRule="auto"/>
        <w:ind w:firstLine="0"/>
        <w:jc w:val="left"/>
        <w:rPr>
          <w:rStyle w:val="Flietext111"/>
          <w:rFonts w:ascii="Times New Roman" w:hAnsi="Times New Roman" w:cs="Times New Roman"/>
          <w:sz w:val="24"/>
          <w:szCs w:val="24"/>
        </w:rPr>
      </w:pPr>
    </w:p>
    <w:p w:rsidR="009A5CD5" w:rsidRDefault="00E94C50" w:rsidP="001305F3">
      <w:pPr>
        <w:pStyle w:val="Flietext110"/>
        <w:shd w:val="clear" w:color="auto" w:fill="auto"/>
        <w:spacing w:before="0" w:line="360" w:lineRule="auto"/>
        <w:ind w:firstLine="0"/>
        <w:jc w:val="left"/>
        <w:rPr>
          <w:rStyle w:val="Flietext111"/>
          <w:rFonts w:ascii="Times New Roman" w:hAnsi="Times New Roman" w:cs="Times New Roman"/>
          <w:sz w:val="24"/>
          <w:szCs w:val="24"/>
        </w:rPr>
      </w:pPr>
      <w:r w:rsidRPr="001305F3">
        <w:rPr>
          <w:rStyle w:val="Flietext111"/>
          <w:rFonts w:ascii="Times New Roman" w:hAnsi="Times New Roman" w:cs="Times New Roman"/>
          <w:sz w:val="24"/>
          <w:szCs w:val="24"/>
        </w:rPr>
        <w:t>Die Hände ersetzen das Auge, und durch den vielen Gebrauch derselben erhalten die Blinden eine große Fertigkeit, das Betastete schnell und sicher zu beurteilen und zu erfassen</w:t>
      </w:r>
      <w:r w:rsidR="00977610">
        <w:rPr>
          <w:rStyle w:val="Flietext111"/>
          <w:rFonts w:ascii="Times New Roman" w:hAnsi="Times New Roman" w:cs="Times New Roman"/>
          <w:sz w:val="24"/>
          <w:szCs w:val="24"/>
        </w:rPr>
        <w:t>.</w:t>
      </w:r>
      <w:r w:rsidRPr="001305F3">
        <w:rPr>
          <w:rStyle w:val="Flietext111"/>
          <w:rFonts w:ascii="Times New Roman" w:hAnsi="Times New Roman" w:cs="Times New Roman"/>
          <w:sz w:val="24"/>
          <w:szCs w:val="24"/>
        </w:rPr>
        <w:t xml:space="preserve"> Die Blindenschrift, </w:t>
      </w:r>
      <w:r w:rsidRPr="001305F3">
        <w:rPr>
          <w:rStyle w:val="Flietext111"/>
          <w:rFonts w:ascii="Times New Roman" w:hAnsi="Times New Roman" w:cs="Times New Roman"/>
          <w:sz w:val="24"/>
          <w:szCs w:val="24"/>
        </w:rPr>
        <w:lastRenderedPageBreak/>
        <w:t>welche bekanntlich aus 6 Punkten besteht, kann von Blinden fließend gelesen werden, sodaß ein geübter Leser ohne weiteres in der Lage ist, vorzulesen.</w:t>
      </w:r>
    </w:p>
    <w:p w:rsidR="001305F3" w:rsidRPr="001305F3" w:rsidRDefault="001305F3" w:rsidP="001305F3">
      <w:pPr>
        <w:pStyle w:val="Flietext110"/>
        <w:shd w:val="clear" w:color="auto" w:fill="auto"/>
        <w:spacing w:before="0" w:line="360" w:lineRule="auto"/>
        <w:ind w:firstLine="0"/>
        <w:jc w:val="left"/>
        <w:rPr>
          <w:rFonts w:ascii="Times New Roman" w:hAnsi="Times New Roman" w:cs="Times New Roman"/>
          <w:sz w:val="24"/>
          <w:szCs w:val="24"/>
        </w:rPr>
      </w:pPr>
    </w:p>
    <w:p w:rsidR="009A5CD5" w:rsidRPr="00977610" w:rsidRDefault="00E94C50" w:rsidP="00F91533">
      <w:pPr>
        <w:pStyle w:val="berschrift1"/>
        <w:rPr>
          <w:color w:val="auto"/>
          <w:sz w:val="24"/>
          <w:szCs w:val="24"/>
        </w:rPr>
      </w:pPr>
      <w:bookmarkStart w:id="10" w:name="bookmark3"/>
      <w:bookmarkStart w:id="11" w:name="_Toc11084241"/>
      <w:r w:rsidRPr="001305F3">
        <w:rPr>
          <w:rStyle w:val="berschrift31"/>
          <w:rFonts w:ascii="Times New Roman" w:hAnsi="Times New Roman" w:cs="Times New Roman"/>
          <w:sz w:val="24"/>
          <w:szCs w:val="24"/>
        </w:rPr>
        <w:t>Blindsein heißt kämpfen!</w:t>
      </w:r>
      <w:bookmarkEnd w:id="10"/>
      <w:bookmarkEnd w:id="11"/>
    </w:p>
    <w:p w:rsidR="00F91533" w:rsidRDefault="00F91533"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Die Wahrheit dieser Worte ist f</w:t>
      </w:r>
      <w:r w:rsidR="00740BEC">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r jeden Leidensgefährten eine Selbstverständlichkeit. Ich brauche ihm nicht zu sagen, welche Hemmungen und Widerstände täglich und stündlich überwunden werden müssen, um das Leben zu meistern. Wer sein Augenlicht schwinden sieht, möchte schier verzweifeln. Berge von Hindernissen türmen sich ihm entgegen, und eine </w:t>
      </w:r>
      <w:r w:rsidR="00090251">
        <w:rPr>
          <w:rStyle w:val="Flietext21"/>
          <w:rFonts w:ascii="Times New Roman" w:hAnsi="Times New Roman" w:cs="Times New Roman"/>
          <w:sz w:val="24"/>
          <w:szCs w:val="24"/>
        </w:rPr>
        <w:t>außer</w:t>
      </w:r>
      <w:r w:rsidRPr="001305F3">
        <w:rPr>
          <w:rStyle w:val="Flietext21"/>
          <w:rFonts w:ascii="Times New Roman" w:hAnsi="Times New Roman" w:cs="Times New Roman"/>
          <w:sz w:val="24"/>
          <w:szCs w:val="24"/>
        </w:rPr>
        <w:t>gewöhnliche Energie ist notwendig, um Sieger zu bleiben im harte</w:t>
      </w:r>
      <w:r w:rsidR="003E710A">
        <w:rPr>
          <w:rStyle w:val="Flietext21"/>
          <w:rFonts w:ascii="Times New Roman" w:hAnsi="Times New Roman" w:cs="Times New Roman"/>
          <w:sz w:val="24"/>
          <w:szCs w:val="24"/>
        </w:rPr>
        <w:t>n</w:t>
      </w:r>
      <w:r w:rsidRPr="001305F3">
        <w:rPr>
          <w:rStyle w:val="Flietext21"/>
          <w:rFonts w:ascii="Times New Roman" w:hAnsi="Times New Roman" w:cs="Times New Roman"/>
          <w:sz w:val="24"/>
          <w:szCs w:val="24"/>
        </w:rPr>
        <w:t xml:space="preserve"> Kampf. Wer eine ganze sichtbare Welt </w:t>
      </w:r>
      <w:r w:rsidR="00977610">
        <w:rPr>
          <w:rStyle w:val="Flietext21"/>
          <w:rFonts w:ascii="Times New Roman" w:hAnsi="Times New Roman" w:cs="Times New Roman"/>
          <w:sz w:val="24"/>
          <w:szCs w:val="24"/>
        </w:rPr>
        <w:t>z</w:t>
      </w:r>
      <w:r w:rsidRPr="001305F3">
        <w:rPr>
          <w:rStyle w:val="Flietext21"/>
          <w:rFonts w:ascii="Times New Roman" w:hAnsi="Times New Roman" w:cs="Times New Roman"/>
          <w:sz w:val="24"/>
          <w:szCs w:val="24"/>
        </w:rPr>
        <w:t>usammenstürzen sieht und ein volles Glück verliert, der ste</w:t>
      </w:r>
      <w:r w:rsidR="00977610">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t vor der gewaltigen Aufgabe, ein neues Leben aufzurichten und mühsam zu zimmern. Solange der Mensch gesund und </w:t>
      </w:r>
      <w:r w:rsidR="00090251">
        <w:rPr>
          <w:rStyle w:val="Flietext21"/>
          <w:rFonts w:ascii="Times New Roman" w:hAnsi="Times New Roman" w:cs="Times New Roman"/>
          <w:sz w:val="24"/>
          <w:szCs w:val="24"/>
        </w:rPr>
        <w:t>e</w:t>
      </w:r>
      <w:r w:rsidRPr="001305F3">
        <w:rPr>
          <w:rStyle w:val="Flietext21"/>
          <w:rFonts w:ascii="Times New Roman" w:hAnsi="Times New Roman" w:cs="Times New Roman"/>
          <w:sz w:val="24"/>
          <w:szCs w:val="24"/>
        </w:rPr>
        <w:t>nergisch ist, wird dieses Ziel gelingen. Verzage nicht, lieber Freun</w:t>
      </w:r>
      <w:r w:rsidR="003E710A">
        <w:rPr>
          <w:rStyle w:val="Flietext21"/>
          <w:rFonts w:ascii="Times New Roman" w:hAnsi="Times New Roman" w:cs="Times New Roman"/>
          <w:sz w:val="24"/>
          <w:szCs w:val="24"/>
        </w:rPr>
        <w:t>d, wenn du selber diesen hart</w:t>
      </w:r>
      <w:r w:rsidRPr="001305F3">
        <w:rPr>
          <w:rStyle w:val="Flietext21"/>
          <w:rFonts w:ascii="Times New Roman" w:hAnsi="Times New Roman" w:cs="Times New Roman"/>
          <w:sz w:val="24"/>
          <w:szCs w:val="24"/>
        </w:rPr>
        <w:t xml:space="preserve">en Kampf kämpfen mußt. Am Wege deines </w:t>
      </w:r>
      <w:r w:rsidR="00090251">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 xml:space="preserve">ingens stehen viele Meilensteine, die dir Freude und Glück bringen. Sei nur selber </w:t>
      </w:r>
      <w:r w:rsidR="00740BEC">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art und unerbittlich in deinem Kampf und verlaß dich nicht zu sehr au</w:t>
      </w:r>
      <w:r w:rsidR="003E710A">
        <w:rPr>
          <w:rStyle w:val="Flietext21"/>
          <w:rFonts w:ascii="Times New Roman" w:hAnsi="Times New Roman" w:cs="Times New Roman"/>
          <w:sz w:val="24"/>
          <w:szCs w:val="24"/>
        </w:rPr>
        <w:t>f</w:t>
      </w:r>
      <w:r w:rsidRPr="001305F3">
        <w:rPr>
          <w:rStyle w:val="Flietext21"/>
          <w:rFonts w:ascii="Times New Roman" w:hAnsi="Times New Roman" w:cs="Times New Roman"/>
          <w:sz w:val="24"/>
          <w:szCs w:val="24"/>
        </w:rPr>
        <w:t xml:space="preserve"> andere. Blindenfreunde und -Fürsorger können nur Handreichungen geben. Das Allermeiste bleibt dir selbst zu tun übrig. Suche Klarheit zu gewinnen </w:t>
      </w:r>
      <w:r w:rsidR="00740BEC">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 deinen Zustand, deine Kräfte und Fähigkeiten. Erkenne deine Umwe</w:t>
      </w:r>
      <w:r w:rsidR="00740BEC">
        <w:rPr>
          <w:rStyle w:val="Flietext21"/>
          <w:rFonts w:ascii="Times New Roman" w:hAnsi="Times New Roman" w:cs="Times New Roman"/>
          <w:sz w:val="24"/>
          <w:szCs w:val="24"/>
        </w:rPr>
        <w:t>lt</w:t>
      </w:r>
      <w:r w:rsidRPr="001305F3">
        <w:rPr>
          <w:rStyle w:val="Flietext21"/>
          <w:rFonts w:ascii="Times New Roman" w:hAnsi="Times New Roman" w:cs="Times New Roman"/>
          <w:sz w:val="24"/>
          <w:szCs w:val="24"/>
        </w:rPr>
        <w:t xml:space="preserve"> und halte Ausschau nach einem passenden Arbeitsplatz. Laß niemals locker in deinen Bemühungen und fange immer wieder von vorne an. Beharrlichkeit führt zum Ziel. Vor dir haben schon andere Blinde denselben Weg beschri</w:t>
      </w:r>
      <w:r w:rsidR="00977610">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ten und haben ihr Glück gemacht. Die Geschichte des Blindenwesens kennt zahlreiche Beispiele, und das Leben der Gegenwart ergänz</w:t>
      </w:r>
      <w:r w:rsidR="00090251">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 sie, die uns von dem heldenhaften und erfolgreichen Ringen blinder Schicksalsgefährten erzählen. Wenn ich gefragt werde, welche Widerstände im einzelnen zu überwinden sind, so muß ich eine vielfache Antwort geben.</w:t>
      </w:r>
    </w:p>
    <w:p w:rsidR="001305F3" w:rsidRPr="001305F3" w:rsidRDefault="001305F3"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977610"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Candara6ptAbstand0pt"/>
          <w:rFonts w:ascii="Times New Roman" w:hAnsi="Times New Roman" w:cs="Times New Roman"/>
          <w:spacing w:val="0"/>
          <w:sz w:val="24"/>
          <w:szCs w:val="24"/>
        </w:rPr>
        <w:t>Erstens:</w:t>
      </w:r>
      <w:r w:rsidR="00E94C50" w:rsidRPr="001305F3">
        <w:rPr>
          <w:rStyle w:val="Flietext21"/>
          <w:rFonts w:ascii="Times New Roman" w:hAnsi="Times New Roman" w:cs="Times New Roman"/>
          <w:sz w:val="24"/>
          <w:szCs w:val="24"/>
        </w:rPr>
        <w:t xml:space="preserve"> Der Kampf gegen die niederreißenden Kräfte der Blindheit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Wer erst kurze Zeit sein Augenlicht eingebüßt hat, kennt am besten den Dämon der Blindheit. Er spürt am meisten den ganzen Jammer der Hilflosigkeit, Abhängigkeit und Niedergeschlagenheit. Unter seinem Unmut und seiner Verzagtheit leidet die ganze Umgebung. Die niederrei</w:t>
      </w:r>
      <w:r w:rsidR="00977610">
        <w:rPr>
          <w:rStyle w:val="Flietext21"/>
          <w:rFonts w:ascii="Times New Roman" w:hAnsi="Times New Roman" w:cs="Times New Roman"/>
          <w:sz w:val="24"/>
          <w:szCs w:val="24"/>
        </w:rPr>
        <w:t>ß</w:t>
      </w:r>
      <w:r w:rsidRPr="001305F3">
        <w:rPr>
          <w:rStyle w:val="Flietext21"/>
          <w:rFonts w:ascii="Times New Roman" w:hAnsi="Times New Roman" w:cs="Times New Roman"/>
          <w:sz w:val="24"/>
          <w:szCs w:val="24"/>
        </w:rPr>
        <w:t>enden und zerstörenden Kräfte der Blindheit vollbringen nun das Letzte, sie schaffen eine völlig passive Lebenshaltung. In dieser Situation komme ich zu dir, lieber Freund, und finde dich in einer quälenden Langeweile. Wie, du lehnst mich ab? Ich soll nicht kommen? Gerade so habe ich es auch gemacht</w:t>
      </w:r>
      <w:r w:rsidR="00977610">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Ja, das gehört zum Durchkämpfen! Eine tödliche Langeweile schafft innere Sammlung, und dann, ja dann, dann kommt der große Wendepunkt im Leben des Blinden! Er macht den Schlußstrich unter die Vergangenheit und fängt von vorne an.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lastRenderedPageBreak/>
        <w:t>Am Anfang deiner Kampfbahn steht das Selbstvertrauen. Eine gebeugte Menschenseele will wie eine junge Pflanze gestützt sein. Die beste St</w:t>
      </w:r>
      <w:r w:rsidR="00090251">
        <w:rPr>
          <w:rStyle w:val="Flietext21"/>
          <w:rFonts w:ascii="Times New Roman" w:hAnsi="Times New Roman" w:cs="Times New Roman"/>
          <w:sz w:val="24"/>
          <w:szCs w:val="24"/>
        </w:rPr>
        <w:t>ütz</w:t>
      </w:r>
      <w:r w:rsidRPr="001305F3">
        <w:rPr>
          <w:rStyle w:val="Flietext21"/>
          <w:rFonts w:ascii="Times New Roman" w:hAnsi="Times New Roman" w:cs="Times New Roman"/>
          <w:sz w:val="24"/>
          <w:szCs w:val="24"/>
        </w:rPr>
        <w:t xml:space="preserve">e aber für eine gequälte Seele ist das Selbstvertrauen. Die alten Griechen mahnen uns: Erkenne dich selbst! Das gilt erst recht für dich, lieber Freund! Weißt du auch, daß in dir viele Kräfte und Fähigkeiten schlummern? Du mußt sie nur wecken und mobilisieren. Bis dahin hast du nur deinen Gesichtssinn geübt und gepflegt und die anderen Sinne vernachlässigt. Nun gibt’s etwas Neues! Stehe auf und bediene dich selbst! Lerne dich orientieren! Gehe mit einem Führhund und beschäftige dich! Weißt du auch, daß es eine Blindenschrift gibt, die aus sechs Punkten besteht? Die gebildeten Blinden können sie alle lesen und haben dadurch eine Brücke zur gesamten Geisteswelt geschlagen. Du kannst sie auch </w:t>
      </w:r>
      <w:r w:rsidR="00977610">
        <w:rPr>
          <w:rStyle w:val="Flietext21"/>
          <w:rFonts w:ascii="Times New Roman" w:hAnsi="Times New Roman" w:cs="Times New Roman"/>
          <w:sz w:val="24"/>
          <w:szCs w:val="24"/>
        </w:rPr>
        <w:t>l</w:t>
      </w:r>
      <w:r w:rsidRPr="001305F3">
        <w:rPr>
          <w:rStyle w:val="Flietext21"/>
          <w:rFonts w:ascii="Times New Roman" w:hAnsi="Times New Roman" w:cs="Times New Roman"/>
          <w:sz w:val="24"/>
          <w:szCs w:val="24"/>
        </w:rPr>
        <w:t>ernen. Fasse nur Mut und fange an. Bald stehst du mitten in der Aufbauarbeit. Das große Pendel deines Lebens ist von der passiven Sei</w:t>
      </w:r>
      <w:r w:rsidR="00977610">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 zur aktiven ausgeschlagen. Nun bleibe auch bei der Stange u</w:t>
      </w:r>
      <w:r w:rsidR="00090251">
        <w:rPr>
          <w:rStyle w:val="Flietext21"/>
          <w:rFonts w:ascii="Times New Roman" w:hAnsi="Times New Roman" w:cs="Times New Roman"/>
          <w:sz w:val="24"/>
          <w:szCs w:val="24"/>
        </w:rPr>
        <w:t>nd sei beharrlich! Dein ganzer i</w:t>
      </w:r>
      <w:r w:rsidRPr="001305F3">
        <w:rPr>
          <w:rStyle w:val="Flietext21"/>
          <w:rFonts w:ascii="Times New Roman" w:hAnsi="Times New Roman" w:cs="Times New Roman"/>
          <w:sz w:val="24"/>
          <w:szCs w:val="24"/>
        </w:rPr>
        <w:t>nnerer Reichtum ist geblieben, niemand kann ihn dir rauben</w:t>
      </w:r>
      <w:r w:rsidR="00090251">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Im Traum merkst du das am besten. Die Bilder aus sehenden Tagen werden wach und lebendig, und du siehst auch alle, deinen Vater, deine Mutter und alle die andern. Dein Vorstellungsleben ist in der Welt des Lichts verhaftet. Taste im Dunkeln die Gegenstände deiner Umgebung ab und du wirst merken, da</w:t>
      </w:r>
      <w:r w:rsidR="00977610">
        <w:rPr>
          <w:rStyle w:val="Flietext21"/>
          <w:rFonts w:ascii="Times New Roman" w:hAnsi="Times New Roman" w:cs="Times New Roman"/>
          <w:sz w:val="24"/>
          <w:szCs w:val="24"/>
        </w:rPr>
        <w:t>ß</w:t>
      </w:r>
      <w:r w:rsidRPr="001305F3">
        <w:rPr>
          <w:rStyle w:val="Flietext21"/>
          <w:rFonts w:ascii="Times New Roman" w:hAnsi="Times New Roman" w:cs="Times New Roman"/>
          <w:sz w:val="24"/>
          <w:szCs w:val="24"/>
        </w:rPr>
        <w:t xml:space="preserve"> vor deiner Seele das sehende Bild von früher steht. Auch die neuen Menschen siehst du vor dir stehen, wie sie handeln und reden, niemals steif und leblos. Dein Ohr achtet auf Dinge, die dir früher belanglos erschienen. Jetzt weißt du kleinste Geräusche zu deuten und für dein Geistes- und Gemütsleben auszuwerten. Aktiviere und mobilisiere alle deine Kräfte und Fähigkeiten, und du machst dein Glück. Bist du musikalisch, so danke deinem Schöpfer für dieses göt</w:t>
      </w:r>
      <w:r w:rsidR="00090251">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li</w:t>
      </w:r>
      <w:r w:rsidR="00090251">
        <w:rPr>
          <w:rStyle w:val="Flietext21"/>
          <w:rFonts w:ascii="Times New Roman" w:hAnsi="Times New Roman" w:cs="Times New Roman"/>
          <w:sz w:val="24"/>
          <w:szCs w:val="24"/>
        </w:rPr>
        <w:t>c</w:t>
      </w:r>
      <w:r w:rsidRPr="001305F3">
        <w:rPr>
          <w:rStyle w:val="Flietext21"/>
          <w:rFonts w:ascii="Times New Roman" w:hAnsi="Times New Roman" w:cs="Times New Roman"/>
          <w:sz w:val="24"/>
          <w:szCs w:val="24"/>
        </w:rPr>
        <w:t>he Geschenk. Du hast eine Quelle reinsten Glückes. Anfang und Ende aller Bemühungen muß der Kampf um eine berufliche Arbeit sein. Erst in der Wiedererlangung der Erwerbsfähigkeit liegt die Krönung des Strebens.</w:t>
      </w:r>
    </w:p>
    <w:p w:rsidR="001305F3" w:rsidRPr="001305F3" w:rsidRDefault="001305F3"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977610" w:rsidP="00977610">
      <w:pPr>
        <w:pStyle w:val="Flietext20"/>
        <w:shd w:val="clear" w:color="auto" w:fill="auto"/>
        <w:tabs>
          <w:tab w:val="left" w:pos="630"/>
        </w:tabs>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 xml:space="preserve">Zweitens: </w:t>
      </w:r>
      <w:r w:rsidR="00E94C50" w:rsidRPr="001305F3">
        <w:rPr>
          <w:rStyle w:val="Flietext21"/>
          <w:rFonts w:ascii="Times New Roman" w:hAnsi="Times New Roman" w:cs="Times New Roman"/>
          <w:sz w:val="24"/>
          <w:szCs w:val="24"/>
        </w:rPr>
        <w:t>Der Kampf um einen Arbeitsplatz</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Dein Glück ist gemacht, lieber Freund, wenn es dir gelingt, einen Arbeitsplatz mit auskömmlichem Verdienst zu erwerben. Leider stößt dieser Kampf aber oft auf unüberwindliche Schwierigkeiten. Wir Lichtlosen wundern uns täglich über die große Unwissenheit, die man in b</w:t>
      </w:r>
      <w:r w:rsidR="00977610">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eiten Volkskreisen über uns hegt. Entweder traut man dem Blinden gar nichts zu, oder man verlangt von ihm Wunderdinge. Der normale Blinde ist arbeitsfähig und arbeitswillig. Die Arbeit ist das einzige M</w:t>
      </w:r>
      <w:r w:rsidR="00090251">
        <w:rPr>
          <w:rStyle w:val="Flietext21"/>
          <w:rFonts w:ascii="Times New Roman" w:hAnsi="Times New Roman" w:cs="Times New Roman"/>
          <w:sz w:val="24"/>
          <w:szCs w:val="24"/>
        </w:rPr>
        <w:t>ittel</w:t>
      </w:r>
      <w:r w:rsidRPr="001305F3">
        <w:rPr>
          <w:rStyle w:val="Flietext21"/>
          <w:rFonts w:ascii="Times New Roman" w:hAnsi="Times New Roman" w:cs="Times New Roman"/>
          <w:sz w:val="24"/>
          <w:szCs w:val="24"/>
        </w:rPr>
        <w:t>, um alle niederre</w:t>
      </w:r>
      <w:r w:rsidR="00090251">
        <w:rPr>
          <w:rStyle w:val="Flietext21"/>
          <w:rFonts w:ascii="Times New Roman" w:hAnsi="Times New Roman" w:cs="Times New Roman"/>
          <w:sz w:val="24"/>
          <w:szCs w:val="24"/>
        </w:rPr>
        <w:t>iß</w:t>
      </w:r>
      <w:r w:rsidRPr="001305F3">
        <w:rPr>
          <w:rStyle w:val="Flietext21"/>
          <w:rFonts w:ascii="Times New Roman" w:hAnsi="Times New Roman" w:cs="Times New Roman"/>
          <w:sz w:val="24"/>
          <w:szCs w:val="24"/>
        </w:rPr>
        <w:t>enden Kräfte der Blindheit zu überwinden. Der Dämon des Unglücks verschwindet, und das Glück kehrt ein. Au</w:t>
      </w:r>
      <w:r w:rsidR="00090251">
        <w:rPr>
          <w:rStyle w:val="Flietext21"/>
          <w:rFonts w:ascii="Times New Roman" w:hAnsi="Times New Roman" w:cs="Times New Roman"/>
          <w:sz w:val="24"/>
          <w:szCs w:val="24"/>
        </w:rPr>
        <w:t>ch</w:t>
      </w:r>
      <w:r w:rsidRPr="001305F3">
        <w:rPr>
          <w:rStyle w:val="Flietext21"/>
          <w:rFonts w:ascii="Times New Roman" w:hAnsi="Times New Roman" w:cs="Times New Roman"/>
          <w:sz w:val="24"/>
          <w:szCs w:val="24"/>
        </w:rPr>
        <w:t xml:space="preserve"> bei dir kann das sein. Wende dich vertrauensvoll an deinen Fürsorger, er kann dir gute Dienste leisten und bei der Vermi</w:t>
      </w:r>
      <w:r w:rsidR="00090251">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tlung eines Arbeitsplatzes behilflich sein. Werfe nicht so leicht die Flinte ins Korn, auch nicht, wenn es dir in deinem neuen Beruf erst schwer fällt.</w:t>
      </w:r>
    </w:p>
    <w:p w:rsidR="001305F3" w:rsidRPr="001305F3" w:rsidRDefault="001305F3"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977610" w:rsidP="00977610">
      <w:pPr>
        <w:pStyle w:val="Flietext20"/>
        <w:shd w:val="clear" w:color="auto" w:fill="auto"/>
        <w:tabs>
          <w:tab w:val="left" w:pos="630"/>
        </w:tabs>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 xml:space="preserve">Drittens: </w:t>
      </w:r>
      <w:r w:rsidR="00E94C50" w:rsidRPr="001305F3">
        <w:rPr>
          <w:rStyle w:val="Flietext21"/>
          <w:rFonts w:ascii="Times New Roman" w:hAnsi="Times New Roman" w:cs="Times New Roman"/>
          <w:sz w:val="24"/>
          <w:szCs w:val="24"/>
        </w:rPr>
        <w:t xml:space="preserve">Der Kampf </w:t>
      </w:r>
      <w:r w:rsidR="00090251">
        <w:rPr>
          <w:rStyle w:val="Flietext21"/>
          <w:rFonts w:ascii="Times New Roman" w:hAnsi="Times New Roman" w:cs="Times New Roman"/>
          <w:sz w:val="24"/>
          <w:szCs w:val="24"/>
        </w:rPr>
        <w:t>um</w:t>
      </w:r>
      <w:r w:rsidR="00E94C50" w:rsidRPr="001305F3">
        <w:rPr>
          <w:rStyle w:val="Flietext21"/>
          <w:rFonts w:ascii="Times New Roman" w:hAnsi="Times New Roman" w:cs="Times New Roman"/>
          <w:sz w:val="24"/>
          <w:szCs w:val="24"/>
        </w:rPr>
        <w:t xml:space="preserve"> die Eingliederung in die Volksgemeinschaft</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Die große und erhebende Zeit unseres Vaterlandes hat die Volksgemeinschaft geschaffen. Die nationalsozialistische Weltanschauung ist die tragende und führende </w:t>
      </w:r>
      <w:r w:rsidR="00090251">
        <w:rPr>
          <w:rStyle w:val="Flietext21"/>
          <w:rFonts w:ascii="Times New Roman" w:hAnsi="Times New Roman" w:cs="Times New Roman"/>
          <w:sz w:val="24"/>
          <w:szCs w:val="24"/>
        </w:rPr>
        <w:t>I</w:t>
      </w:r>
      <w:r w:rsidRPr="001305F3">
        <w:rPr>
          <w:rStyle w:val="Flietext21"/>
          <w:rFonts w:ascii="Times New Roman" w:hAnsi="Times New Roman" w:cs="Times New Roman"/>
          <w:sz w:val="24"/>
          <w:szCs w:val="24"/>
        </w:rPr>
        <w:t xml:space="preserve">dee, nach der sich alle Volksgenossen ausrichten. Leider sind wir Blinden aber in der öffentlichen Meinung etwas arg in Mißkredit geraten. </w:t>
      </w:r>
      <w:r w:rsidR="00090251">
        <w:rPr>
          <w:rStyle w:val="Flietext21"/>
          <w:rFonts w:ascii="Times New Roman" w:hAnsi="Times New Roman" w:cs="Times New Roman"/>
          <w:sz w:val="24"/>
          <w:szCs w:val="24"/>
        </w:rPr>
        <w:t>In</w:t>
      </w:r>
      <w:r w:rsidRPr="001305F3">
        <w:rPr>
          <w:rStyle w:val="Flietext21"/>
          <w:rFonts w:ascii="Times New Roman" w:hAnsi="Times New Roman" w:cs="Times New Roman"/>
          <w:sz w:val="24"/>
          <w:szCs w:val="24"/>
        </w:rPr>
        <w:t xml:space="preserve"> einem Düsseldorfer </w:t>
      </w:r>
      <w:r w:rsidR="00090251">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echenbuch für Volksschulen werden zu den Minderwertigen auch die 35000 Blinden Deutschlands gezählt. Hier setzt der Kampf ein um unsere gesellschaftliche Einschätzung und soziale Eingliederung in die Volksgemeinschaft, Blindsein heißt niemals minderwertig sein, vielmehr kann blindsein auch leistungsfähig bedeuten. Daß e</w:t>
      </w:r>
      <w:r w:rsidR="00090251">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 xml:space="preserve"> un</w:t>
      </w:r>
      <w:r w:rsidR="00090251">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er unseren Leidensgefährten auch eine ganze </w:t>
      </w:r>
      <w:r w:rsidR="00090251">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eihe von nichtaufbaufähigen Menschen gibt, ist eine unabwendbare Tatsache. Eine generelle Gleichstellung der Blinden mi</w:t>
      </w:r>
      <w:r w:rsidR="00090251">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 den Minderwertigen müs</w:t>
      </w:r>
      <w:r w:rsidR="00090251">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en wir ablehnen. Hermann Göring schreibt einigen jungen Blinden: „Körperlich blind, doch geistig sehend, seid ihr noch zu großen Leistungen fä</w:t>
      </w:r>
      <w:r w:rsidR="00090251">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ig.</w:t>
      </w:r>
      <w:r w:rsidR="00090251">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Arbeit und Leistung sind die einzigen Maßstäbe für die Eingliederung der Lichtlosen in die Volksgemeinschaft</w:t>
      </w:r>
      <w:r w:rsidR="00090251">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Nur sie allein bedingen die Wertschätzung und soziale Gleichstellung der Nichtsehenden. Au</w:t>
      </w:r>
      <w:r w:rsidR="00977610">
        <w:rPr>
          <w:rStyle w:val="Flietext21"/>
          <w:rFonts w:ascii="Times New Roman" w:hAnsi="Times New Roman" w:cs="Times New Roman"/>
          <w:sz w:val="24"/>
          <w:szCs w:val="24"/>
        </w:rPr>
        <w:t>ch</w:t>
      </w:r>
      <w:r w:rsidRPr="001305F3">
        <w:rPr>
          <w:rStyle w:val="Flietext21"/>
          <w:rFonts w:ascii="Times New Roman" w:hAnsi="Times New Roman" w:cs="Times New Roman"/>
          <w:sz w:val="24"/>
          <w:szCs w:val="24"/>
        </w:rPr>
        <w:t xml:space="preserve"> du kannst ein treuer Soldat der Arbeit werden, und in der Liebe und Treue zu unserem Führer lassen wir Blinden uns nicht zurückdrängen. Einmal wird dann die Stunde kommen, wo wir nicht mehr vom Deutsch</w:t>
      </w:r>
      <w:r w:rsidR="00090251">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ein der Blinden und von ihrer Eingliederung in die Volksgemeinschaft zu sprechen brauchen.</w:t>
      </w:r>
    </w:p>
    <w:p w:rsidR="001305F3" w:rsidRPr="001305F3" w:rsidRDefault="001305F3"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977610" w:rsidP="00977610">
      <w:pPr>
        <w:pStyle w:val="Flietext20"/>
        <w:shd w:val="clear" w:color="auto" w:fill="auto"/>
        <w:tabs>
          <w:tab w:val="left" w:pos="630"/>
        </w:tabs>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 xml:space="preserve">Viertens: </w:t>
      </w:r>
      <w:r w:rsidR="00E94C50" w:rsidRPr="001305F3">
        <w:rPr>
          <w:rStyle w:val="Flietext21"/>
          <w:rFonts w:ascii="Times New Roman" w:hAnsi="Times New Roman" w:cs="Times New Roman"/>
          <w:sz w:val="24"/>
          <w:szCs w:val="24"/>
        </w:rPr>
        <w:t>Der Kampf um die Familie</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Weißt du auch, daß Blinde heiraten können? Allen aufbaufähigen Lichtlosen sollte es ermöglicht werden, einen eigenen Hausstand zu gründen. Es gibt eine ganze </w:t>
      </w:r>
      <w:r w:rsidR="00090251">
        <w:rPr>
          <w:rStyle w:val="Flietext21"/>
          <w:rFonts w:ascii="Times New Roman" w:hAnsi="Times New Roman" w:cs="Times New Roman"/>
          <w:sz w:val="24"/>
          <w:szCs w:val="24"/>
        </w:rPr>
        <w:t>Reihe</w:t>
      </w:r>
      <w:r w:rsidRPr="001305F3">
        <w:rPr>
          <w:rStyle w:val="Flietext21"/>
          <w:rFonts w:ascii="Times New Roman" w:hAnsi="Times New Roman" w:cs="Times New Roman"/>
          <w:sz w:val="24"/>
          <w:szCs w:val="24"/>
        </w:rPr>
        <w:t xml:space="preserve"> von blinden Familienvätern, die der Volksgemeinschaft gesunde und kräftige Kinder ge</w:t>
      </w:r>
      <w:r w:rsidR="001305F3">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chenkt haben. Ein Fall ist mir bekannt, wo ein Blinder 1914 alle 6 Söhne dem Vaterland a</w:t>
      </w:r>
      <w:r w:rsidR="001305F3">
        <w:rPr>
          <w:rStyle w:val="Flietext21"/>
          <w:rFonts w:ascii="Times New Roman" w:hAnsi="Times New Roman" w:cs="Times New Roman"/>
          <w:sz w:val="24"/>
          <w:szCs w:val="24"/>
        </w:rPr>
        <w:t>ls</w:t>
      </w:r>
      <w:r w:rsidRPr="001305F3">
        <w:rPr>
          <w:rStyle w:val="Flietext21"/>
          <w:rFonts w:ascii="Times New Roman" w:hAnsi="Times New Roman" w:cs="Times New Roman"/>
          <w:sz w:val="24"/>
          <w:szCs w:val="24"/>
        </w:rPr>
        <w:t xml:space="preserve"> Solda</w:t>
      </w:r>
      <w:r w:rsidR="001305F3">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en zur Verfügung stellte. </w:t>
      </w:r>
      <w:r w:rsidR="001305F3">
        <w:rPr>
          <w:rStyle w:val="Flietext21"/>
          <w:rFonts w:ascii="Times New Roman" w:hAnsi="Times New Roman" w:cs="Times New Roman"/>
          <w:sz w:val="24"/>
          <w:szCs w:val="24"/>
        </w:rPr>
        <w:t>D</w:t>
      </w:r>
      <w:r w:rsidRPr="001305F3">
        <w:rPr>
          <w:rStyle w:val="Flietext21"/>
          <w:rFonts w:ascii="Times New Roman" w:hAnsi="Times New Roman" w:cs="Times New Roman"/>
          <w:sz w:val="24"/>
          <w:szCs w:val="24"/>
        </w:rPr>
        <w:t>ie Frau ist in erster Linie berufen, den blinden Ma</w:t>
      </w:r>
      <w:r w:rsidR="001305F3">
        <w:rPr>
          <w:rStyle w:val="Flietext21"/>
          <w:rFonts w:ascii="Times New Roman" w:hAnsi="Times New Roman" w:cs="Times New Roman"/>
          <w:sz w:val="24"/>
          <w:szCs w:val="24"/>
        </w:rPr>
        <w:t>n</w:t>
      </w:r>
      <w:r w:rsidRPr="001305F3">
        <w:rPr>
          <w:rStyle w:val="Flietext21"/>
          <w:rFonts w:ascii="Times New Roman" w:hAnsi="Times New Roman" w:cs="Times New Roman"/>
          <w:sz w:val="24"/>
          <w:szCs w:val="24"/>
        </w:rPr>
        <w:t xml:space="preserve">n in seinem Lebenskampf zu unterstützen. </w:t>
      </w:r>
      <w:r w:rsidR="001305F3">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berall da, wo blinde Männer tüchtige Frauen haben, ist das Glück in die Familie eingekehrt. Gelingt es ferner, dem Lichtlosen ein kleines Siedlungshäuschen zu verschaffen, so dürfte das Glück vollkommen sein.</w:t>
      </w:r>
    </w:p>
    <w:p w:rsidR="001305F3" w:rsidRPr="001305F3" w:rsidRDefault="001305F3"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977610" w:rsidP="00977610">
      <w:pPr>
        <w:pStyle w:val="Flietext20"/>
        <w:shd w:val="clear" w:color="auto" w:fill="auto"/>
        <w:tabs>
          <w:tab w:val="left" w:pos="586"/>
        </w:tabs>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 xml:space="preserve">Fünftens: </w:t>
      </w:r>
      <w:r w:rsidR="00E94C50" w:rsidRPr="001305F3">
        <w:rPr>
          <w:rStyle w:val="Flietext21"/>
          <w:rFonts w:ascii="Times New Roman" w:hAnsi="Times New Roman" w:cs="Times New Roman"/>
          <w:sz w:val="24"/>
          <w:szCs w:val="24"/>
        </w:rPr>
        <w:t>Der Kampf um Rundfunk, Führhund und Erholung ist heute ein leichter Kampf. Gerade bei diesen Dingen bringt man uns das größte Verständnis entgegen. Das Rundfunkgerät ist aus dem Leben des Lichtlosen nicht mehr fortzudenken. Es kann auch dir Unterhaltung und Zerstreuung gewähren und verbindet dich mit der weiten Umwelt. Der Führhund kann der treueste Begleiter für dic</w:t>
      </w:r>
      <w:r w:rsidR="00090251">
        <w:rPr>
          <w:rStyle w:val="Flietext21"/>
          <w:rFonts w:ascii="Times New Roman" w:hAnsi="Times New Roman" w:cs="Times New Roman"/>
          <w:sz w:val="24"/>
          <w:szCs w:val="24"/>
        </w:rPr>
        <w:t>h</w:t>
      </w:r>
      <w:r w:rsidR="00E94C50" w:rsidRPr="001305F3">
        <w:rPr>
          <w:rStyle w:val="Flietext21"/>
          <w:rFonts w:ascii="Times New Roman" w:hAnsi="Times New Roman" w:cs="Times New Roman"/>
          <w:sz w:val="24"/>
          <w:szCs w:val="24"/>
        </w:rPr>
        <w:t xml:space="preserve"> werden, lieber Freund. Er fördert deine Selbständigkeit und vermindert das deprimierende Gefühl der Abhängigkeit. Wer weiß, daß Blindheit eine dauernde Anspannung der Nerven und </w:t>
      </w:r>
      <w:r w:rsidR="00E94C50" w:rsidRPr="001305F3">
        <w:rPr>
          <w:rStyle w:val="Flietext21"/>
          <w:rFonts w:ascii="Times New Roman" w:hAnsi="Times New Roman" w:cs="Times New Roman"/>
          <w:sz w:val="24"/>
          <w:szCs w:val="24"/>
        </w:rPr>
        <w:lastRenderedPageBreak/>
        <w:t>einen doppelten Kräfteverbrauch bedeutet, wird die Erholungsfürsorge anerkennen und fördern.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Nun bin ich am Ende meiner Ausführungen, lieber Freund. Die Hemmungen und Widerstände liegen in unserer Blindheit und eigenen Person begründet. Du mußt sie selbst erkennen und überwinden. Der Erfolg hängt davon ab, ob du willst oder nicht. Der Wille macht den Menschen groß und klein! Kapituliere niemals vor den Schranken der Blindheit, laß sie dir zur Stufe werden, die dich höher bring</w:t>
      </w:r>
      <w:r w:rsidR="00977610">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 Und wenn das Pendel deines Lebens wieder einmal </w:t>
      </w:r>
      <w:r w:rsidR="00090251">
        <w:rPr>
          <w:rStyle w:val="Flietext21"/>
          <w:rFonts w:ascii="Times New Roman" w:hAnsi="Times New Roman" w:cs="Times New Roman"/>
          <w:sz w:val="24"/>
          <w:szCs w:val="24"/>
        </w:rPr>
        <w:t>z</w:t>
      </w:r>
      <w:r w:rsidRPr="001305F3">
        <w:rPr>
          <w:rStyle w:val="Flietext21"/>
          <w:rFonts w:ascii="Times New Roman" w:hAnsi="Times New Roman" w:cs="Times New Roman"/>
          <w:sz w:val="24"/>
          <w:szCs w:val="24"/>
        </w:rPr>
        <w:t>urückschlagen sollte zur passiven Seite, laß dich nicht unterkriegen. Einmal kommt auch für dich der Tag, an dem es vor deinen Augen zwar noch dunkel ist, doch durch deine Seele ein Leuchten geht.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Alle zusammen aber müssen wir Blinden den Kampf kämpfen gegen die weitverbreiteten Vorurteile. Auch da dürfen wir nicht rasten und müde werden. Blindsein heißt immer kämpfen!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F. G.</w:t>
      </w:r>
    </w:p>
    <w:p w:rsidR="009A5CD5" w:rsidRDefault="001305F3" w:rsidP="001305F3">
      <w:pPr>
        <w:spacing w:line="360" w:lineRule="auto"/>
        <w:rPr>
          <w:rFonts w:ascii="Times New Roman" w:hAnsi="Times New Roman" w:cs="Times New Roman"/>
        </w:rPr>
      </w:pPr>
      <w:r>
        <w:rPr>
          <w:rFonts w:ascii="Times New Roman" w:hAnsi="Times New Roman" w:cs="Times New Roman"/>
        </w:rPr>
        <w:t>#</w:t>
      </w:r>
    </w:p>
    <w:p w:rsidR="001305F3" w:rsidRDefault="001305F3" w:rsidP="001305F3">
      <w:pPr>
        <w:spacing w:line="360" w:lineRule="auto"/>
        <w:rPr>
          <w:rFonts w:ascii="Times New Roman" w:hAnsi="Times New Roman" w:cs="Times New Roman"/>
        </w:rPr>
      </w:pPr>
      <w:r>
        <w:rPr>
          <w:rFonts w:ascii="Times New Roman" w:hAnsi="Times New Roman" w:cs="Times New Roman"/>
        </w:rPr>
        <w:t>#</w:t>
      </w:r>
    </w:p>
    <w:p w:rsidR="001305F3" w:rsidRPr="001305F3" w:rsidRDefault="001305F3" w:rsidP="001305F3">
      <w:pPr>
        <w:spacing w:line="360" w:lineRule="auto"/>
        <w:rPr>
          <w:rFonts w:ascii="Times New Roman" w:hAnsi="Times New Roman" w:cs="Times New Roman"/>
        </w:rPr>
      </w:pPr>
      <w:r>
        <w:rPr>
          <w:rFonts w:ascii="Times New Roman" w:hAnsi="Times New Roman" w:cs="Times New Roman"/>
        </w:rPr>
        <w:t>#</w:t>
      </w:r>
    </w:p>
    <w:p w:rsidR="009A5CD5" w:rsidRPr="001305F3" w:rsidRDefault="009A5CD5" w:rsidP="001305F3">
      <w:pPr>
        <w:spacing w:line="360" w:lineRule="auto"/>
        <w:rPr>
          <w:rFonts w:ascii="Times New Roman" w:hAnsi="Times New Roman" w:cs="Times New Roman"/>
        </w:rPr>
      </w:pPr>
    </w:p>
    <w:p w:rsidR="009A5CD5" w:rsidRPr="00F91533" w:rsidRDefault="00E94C50" w:rsidP="00F91533">
      <w:pPr>
        <w:pStyle w:val="berschrift1"/>
        <w:rPr>
          <w:rFonts w:ascii="Times New Roman" w:hAnsi="Times New Roman" w:cs="Times New Roman"/>
          <w:color w:val="auto"/>
          <w:sz w:val="24"/>
          <w:szCs w:val="24"/>
        </w:rPr>
      </w:pPr>
      <w:bookmarkStart w:id="12" w:name="_Toc11084242"/>
      <w:r w:rsidRPr="00F91533">
        <w:rPr>
          <w:rStyle w:val="Flietext141"/>
          <w:rFonts w:ascii="Times New Roman" w:eastAsiaTheme="majorEastAsia" w:hAnsi="Times New Roman" w:cs="Times New Roman"/>
          <w:bCs w:val="0"/>
          <w:color w:val="auto"/>
          <w:spacing w:val="0"/>
          <w:sz w:val="24"/>
          <w:szCs w:val="24"/>
        </w:rPr>
        <w:t>Der B</w:t>
      </w:r>
      <w:r w:rsidR="001305F3" w:rsidRPr="00F91533">
        <w:rPr>
          <w:rStyle w:val="Flietext141"/>
          <w:rFonts w:ascii="Times New Roman" w:eastAsiaTheme="majorEastAsia" w:hAnsi="Times New Roman" w:cs="Times New Roman"/>
          <w:bCs w:val="0"/>
          <w:color w:val="auto"/>
          <w:spacing w:val="0"/>
          <w:sz w:val="24"/>
          <w:szCs w:val="24"/>
        </w:rPr>
        <w:t>l</w:t>
      </w:r>
      <w:r w:rsidRPr="00F91533">
        <w:rPr>
          <w:rStyle w:val="Flietext141"/>
          <w:rFonts w:ascii="Times New Roman" w:eastAsiaTheme="majorEastAsia" w:hAnsi="Times New Roman" w:cs="Times New Roman"/>
          <w:bCs w:val="0"/>
          <w:color w:val="auto"/>
          <w:spacing w:val="0"/>
          <w:sz w:val="24"/>
          <w:szCs w:val="24"/>
        </w:rPr>
        <w:t>inde im Beruf.</w:t>
      </w:r>
      <w:bookmarkEnd w:id="12"/>
    </w:p>
    <w:p w:rsidR="00F91533" w:rsidRDefault="00F91533"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Kein Schicksal ist so hart, als daß es nicht mit eiserner Energie und zähem Willen von dem einzelnen Menschen oder einer Gemeinschaft überwunden und getragen werden kann. Aber Blindsein? Ja, bedeutet das nicht Verwaistsein, Abgeschlossenheit von allem, was Leben heißt, Entfremdetsein der Kultur, der Kunst und der menschlichen Gesellschaft überhaupt? Diese Meinung mögen wohl sehr, sehr viele Volksgenossen haben, aber einmal hineingesehen in die Welt des Blinden, die Kraft und den Willen beobachtet haben, wie der Blinde sein allerdings sehr schweres Los zu meistern versteht</w:t>
      </w:r>
      <w:r w:rsidR="00977610">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und die zahlreichen Meinungsfehler werden behoben sein.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Gewiß, die Blindheit ist ein hartes Los für den Betroffenen, da sie zunächst einen hilfsbedürftigen Zustand hervorruft, ohne dabei eine Krankheitserscheinung zu sein. Der Blinde bedarf daher der Fürsorge, nicht nur der unterstützenden Fürsorge, die dem Menschen das Notwendigste gewährt, was er gerade zur Erhaltung seines Daseins braucht, sondern in erster Linie der </w:t>
      </w:r>
      <w:r w:rsidRPr="00090251">
        <w:rPr>
          <w:rStyle w:val="Flietext2FettAbstand2pt"/>
          <w:rFonts w:ascii="Times New Roman" w:hAnsi="Times New Roman" w:cs="Times New Roman"/>
          <w:b w:val="0"/>
          <w:spacing w:val="0"/>
          <w:sz w:val="24"/>
          <w:szCs w:val="24"/>
        </w:rPr>
        <w:t>Arbeitsfürsorge,</w:t>
      </w:r>
      <w:r w:rsidRPr="001305F3">
        <w:rPr>
          <w:rStyle w:val="Flietext2FettAbstand2pt"/>
          <w:rFonts w:ascii="Times New Roman" w:hAnsi="Times New Roman" w:cs="Times New Roman"/>
          <w:spacing w:val="0"/>
          <w:sz w:val="24"/>
          <w:szCs w:val="24"/>
        </w:rPr>
        <w:t xml:space="preserve"> </w:t>
      </w:r>
      <w:r w:rsidRPr="001305F3">
        <w:rPr>
          <w:rStyle w:val="Flietext21"/>
          <w:rFonts w:ascii="Times New Roman" w:hAnsi="Times New Roman" w:cs="Times New Roman"/>
          <w:sz w:val="24"/>
          <w:szCs w:val="24"/>
        </w:rPr>
        <w:t>d</w:t>
      </w:r>
      <w:r w:rsidR="00090251">
        <w:rPr>
          <w:rStyle w:val="Flietext21"/>
          <w:rFonts w:ascii="Times New Roman" w:hAnsi="Times New Roman" w:cs="Times New Roman"/>
          <w:sz w:val="24"/>
          <w:szCs w:val="24"/>
        </w:rPr>
        <w:t>as heißt,</w:t>
      </w:r>
      <w:r w:rsidRPr="001305F3">
        <w:rPr>
          <w:rStyle w:val="Flietext21"/>
          <w:rFonts w:ascii="Times New Roman" w:hAnsi="Times New Roman" w:cs="Times New Roman"/>
          <w:sz w:val="24"/>
          <w:szCs w:val="24"/>
        </w:rPr>
        <w:t xml:space="preserve"> er will sich seinen und seiner Familie Lebensunterhalt, soweit es in seinen Kräften steht, selbst verdienen, denn </w:t>
      </w:r>
      <w:r w:rsidRPr="00090251">
        <w:rPr>
          <w:rStyle w:val="Flietext2FettAbstand2pt"/>
          <w:rFonts w:ascii="Times New Roman" w:hAnsi="Times New Roman" w:cs="Times New Roman"/>
          <w:b w:val="0"/>
          <w:spacing w:val="0"/>
          <w:sz w:val="24"/>
          <w:szCs w:val="24"/>
        </w:rPr>
        <w:t>nur</w:t>
      </w:r>
      <w:r w:rsidRPr="001305F3">
        <w:rPr>
          <w:rStyle w:val="Flietext2FettAbstand2pt"/>
          <w:rFonts w:ascii="Times New Roman" w:hAnsi="Times New Roman" w:cs="Times New Roman"/>
          <w:spacing w:val="0"/>
          <w:sz w:val="24"/>
          <w:szCs w:val="24"/>
        </w:rPr>
        <w:t xml:space="preserve"> </w:t>
      </w:r>
      <w:r w:rsidRPr="001305F3">
        <w:rPr>
          <w:rStyle w:val="Flietext21"/>
          <w:rFonts w:ascii="Times New Roman" w:hAnsi="Times New Roman" w:cs="Times New Roman"/>
          <w:sz w:val="24"/>
          <w:szCs w:val="24"/>
        </w:rPr>
        <w:t>dadurch wird ihm auch das durch sein Schicksal genommene Selbstvertrauen und Selbstbewußtsein wiedergegeben. Die Blindheit wird also zu einem sozialpolitischen Problem, weil es sich um die Versorgung von Menschen handelt, und verpflichtet daher den Sehenden, nicht nur aus menschlichem Mitgefühl, sondern auch vor allen Dingen aus dem Gefühl der Volksverbundenheit heraus, mit allen Kräften die Arbeitsorganisationen der Blinden zu unterstützen.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F344CF">
        <w:rPr>
          <w:rStyle w:val="Flietext2FettAbstand2pt"/>
          <w:rFonts w:ascii="Times New Roman" w:hAnsi="Times New Roman" w:cs="Times New Roman"/>
          <w:b w:val="0"/>
          <w:spacing w:val="0"/>
          <w:sz w:val="24"/>
          <w:szCs w:val="24"/>
        </w:rPr>
        <w:lastRenderedPageBreak/>
        <w:t>Gebt den Blinden Arbeit,</w:t>
      </w:r>
      <w:r w:rsidRPr="001305F3">
        <w:rPr>
          <w:rStyle w:val="Flietext2FettAbstand2pt"/>
          <w:rFonts w:ascii="Times New Roman" w:hAnsi="Times New Roman" w:cs="Times New Roman"/>
          <w:spacing w:val="0"/>
          <w:sz w:val="24"/>
          <w:szCs w:val="24"/>
        </w:rPr>
        <w:t xml:space="preserve"> </w:t>
      </w:r>
      <w:r w:rsidRPr="001305F3">
        <w:rPr>
          <w:rStyle w:val="Flietext21"/>
          <w:rFonts w:ascii="Times New Roman" w:hAnsi="Times New Roman" w:cs="Times New Roman"/>
          <w:sz w:val="24"/>
          <w:szCs w:val="24"/>
        </w:rPr>
        <w:t xml:space="preserve">so </w:t>
      </w:r>
      <w:r w:rsidRPr="00F344CF">
        <w:rPr>
          <w:rStyle w:val="Flietext2FettAbstand2pt"/>
          <w:rFonts w:ascii="Times New Roman" w:hAnsi="Times New Roman" w:cs="Times New Roman"/>
          <w:b w:val="0"/>
          <w:spacing w:val="0"/>
          <w:sz w:val="24"/>
          <w:szCs w:val="24"/>
        </w:rPr>
        <w:t>gebt ihr ihnen</w:t>
      </w:r>
      <w:r w:rsidR="00090251">
        <w:rPr>
          <w:rStyle w:val="Flietext2FettAbstand2pt"/>
          <w:rFonts w:ascii="Times New Roman" w:hAnsi="Times New Roman" w:cs="Times New Roman"/>
          <w:b w:val="0"/>
          <w:spacing w:val="0"/>
          <w:sz w:val="24"/>
          <w:szCs w:val="24"/>
        </w:rPr>
        <w:t xml:space="preserve"> </w:t>
      </w:r>
      <w:r w:rsidRPr="00F344CF">
        <w:rPr>
          <w:rStyle w:val="Flietext2FettAbstand2pt"/>
          <w:rFonts w:ascii="Times New Roman" w:hAnsi="Times New Roman" w:cs="Times New Roman"/>
          <w:b w:val="0"/>
          <w:spacing w:val="0"/>
          <w:sz w:val="24"/>
          <w:szCs w:val="24"/>
        </w:rPr>
        <w:t>Licht</w:t>
      </w:r>
      <w:r w:rsidRPr="001305F3">
        <w:rPr>
          <w:rStyle w:val="Flietext2FettAbstand2pt"/>
          <w:rFonts w:ascii="Times New Roman" w:hAnsi="Times New Roman" w:cs="Times New Roman"/>
          <w:spacing w:val="0"/>
          <w:sz w:val="24"/>
          <w:szCs w:val="24"/>
        </w:rPr>
        <w:t xml:space="preserve"> </w:t>
      </w:r>
      <w:r w:rsidRPr="001305F3">
        <w:rPr>
          <w:rStyle w:val="Flietext2FettAbstand2pt0"/>
          <w:rFonts w:ascii="Times New Roman" w:hAnsi="Times New Roman" w:cs="Times New Roman"/>
          <w:spacing w:val="0"/>
          <w:sz w:val="24"/>
          <w:szCs w:val="24"/>
        </w:rPr>
        <w:t xml:space="preserve">— </w:t>
      </w:r>
      <w:r w:rsidRPr="001305F3">
        <w:rPr>
          <w:rStyle w:val="Flietext21"/>
          <w:rFonts w:ascii="Times New Roman" w:hAnsi="Times New Roman" w:cs="Times New Roman"/>
          <w:sz w:val="24"/>
          <w:szCs w:val="24"/>
        </w:rPr>
        <w:t>das Wort zeigt am eindeutigsten, wo die Möglichkeiten liegen, das Los der blinden Volksgenossen zu erleichtern.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Aber nicht diese Erkenntnis allein genügt; sie in die Wirklichkeit umzusetzen, dem Wollen auch die Tat folgen zu lassen, das ist das Wesentliche zur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berwindung des scheinbar Unmöglichen, bei dem Blinden sowohl wie bei jedem anderen Schicksal des einzelnen Menschen oder der Gemeinschaft auch, immer nur </w:t>
      </w:r>
      <w:r w:rsidR="00977610">
        <w:rPr>
          <w:rStyle w:val="Flietext21"/>
          <w:rFonts w:ascii="Times New Roman" w:hAnsi="Times New Roman" w:cs="Times New Roman"/>
          <w:sz w:val="24"/>
          <w:szCs w:val="24"/>
        </w:rPr>
        <w:t>werden</w:t>
      </w:r>
      <w:r w:rsidRPr="001305F3">
        <w:rPr>
          <w:rStyle w:val="Flietext21"/>
          <w:rFonts w:ascii="Times New Roman" w:hAnsi="Times New Roman" w:cs="Times New Roman"/>
          <w:sz w:val="24"/>
          <w:szCs w:val="24"/>
        </w:rPr>
        <w:t xml:space="preserve"> der Wille und die Tat ent</w:t>
      </w:r>
      <w:r w:rsidR="00090251">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cheidend sein f</w:t>
      </w:r>
      <w:r w:rsidR="00090251">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r das Wohl und Wehe der Menschheit und damit auch der Völker in ihrer Gesamtheit.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Daß diese Grundsätze auf die von dem Schicksal der Blindheit wohl mit am härtesten betroffenen Volksgenossen ganz besonders angewendet werden müssen, darüber waren und sind sich auch heute noch die berufenen Förderer der Blinden einig; und der Erfolg, den arbeitsfähigen, d</w:t>
      </w:r>
      <w:r w:rsidR="00090251">
        <w:rPr>
          <w:rStyle w:val="Flietext21"/>
          <w:rFonts w:ascii="Times New Roman" w:hAnsi="Times New Roman" w:cs="Times New Roman"/>
          <w:sz w:val="24"/>
          <w:szCs w:val="24"/>
        </w:rPr>
        <w:t>as heißt</w:t>
      </w:r>
      <w:r w:rsidRPr="001305F3">
        <w:rPr>
          <w:rStyle w:val="Flietext21"/>
          <w:rFonts w:ascii="Times New Roman" w:hAnsi="Times New Roman" w:cs="Times New Roman"/>
          <w:sz w:val="24"/>
          <w:szCs w:val="24"/>
        </w:rPr>
        <w:t xml:space="preserve"> körperlich gesunden Blinden Arbeit zu geben, ist dann auch nicht ausgeblieben, denn in Westfalen werden nicht allein von dem Westfälischen Blinden-Arbeitsfürsorgeverein e. V., Sitz Dortmund, und den Provinzialblindenanstalten Soest und Paderborn blinde Handwerker beschäftigt, sondern darüber hinaus eine große Anzahl blinder Volksgenossen in behördlichen Betrieben, in der Industrie und anderen Betrieben.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Immerhin sind die typischen Blindenberufe, nämlich das Bürstenmacher-, Stuhlflechter-, Korbmacher-, Mattenflechter- und Klopfermacherhandwerk, die weitaus am meisten besetzten, die unseren blinden Volksgenossen Arbeit und Brot — und was mindestens ebenso wichtig ist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ihre seelische Zufriedenheit geben.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Der Umstand nun, daß für die von unseren Handwerkern angefertigten Waren durch das ständige Steigen in obigen Berufen nicht ausreichender Absatz vorhanden war, veranlaßte den Westfälischen Blinden-Arbeitsfürsorgeverein e. V., die Einstellung von blinden Volksgenossen in Betrieben erneut mit Nachdruck zu betreiben, wobei er bisher auch verständnisvolle Mitarbeit bei den öffentlichen Fürsorgestellen sowohl als auch bei den Leitern der dafür in Frage kommenden Betriebe fand. Denn der Blinde kann nicht nur als Heimarbeiter oder in Blindenwerkstätten in obigen Berufen beschäftigt werden, nein,</w:t>
      </w:r>
      <w:r w:rsidR="001305F3">
        <w:rPr>
          <w:rStyle w:val="Flietext21"/>
          <w:rFonts w:ascii="Times New Roman" w:hAnsi="Times New Roman" w:cs="Times New Roman"/>
          <w:sz w:val="24"/>
          <w:szCs w:val="24"/>
        </w:rPr>
        <w:t xml:space="preserve"> der blinde Volksgenosse kann, will und muß </w:t>
      </w:r>
      <w:r w:rsidRPr="001305F3">
        <w:rPr>
          <w:rStyle w:val="Flietext21"/>
          <w:rFonts w:ascii="Times New Roman" w:hAnsi="Times New Roman" w:cs="Times New Roman"/>
          <w:sz w:val="24"/>
          <w:szCs w:val="24"/>
        </w:rPr>
        <w:t>seine volle Leistungsfähigkeit in die allgemeine Wirtschaftsorganisation, in den Dienst der Volksgemeinschaft s</w:t>
      </w:r>
      <w:r w:rsidR="00090251">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w:t>
      </w:r>
      <w:r w:rsidR="00090251">
        <w:rPr>
          <w:rStyle w:val="Flietext21"/>
          <w:rFonts w:ascii="Times New Roman" w:hAnsi="Times New Roman" w:cs="Times New Roman"/>
          <w:sz w:val="24"/>
          <w:szCs w:val="24"/>
        </w:rPr>
        <w:t>l</w:t>
      </w:r>
      <w:r w:rsidRPr="001305F3">
        <w:rPr>
          <w:rStyle w:val="Flietext21"/>
          <w:rFonts w:ascii="Times New Roman" w:hAnsi="Times New Roman" w:cs="Times New Roman"/>
          <w:sz w:val="24"/>
          <w:szCs w:val="24"/>
        </w:rPr>
        <w:t>len, um so teilzunehmen am Wiederaufbau des deutschen Vaterlandes, mi</w:t>
      </w:r>
      <w:r w:rsidR="00090251">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ten hineingestellt und mitten darinstehend in der Volks- und Werksgemeinschaft der gesamten Nation.</w:t>
      </w:r>
    </w:p>
    <w:p w:rsidR="001305F3" w:rsidRPr="001305F3" w:rsidRDefault="001305F3"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Flietext70"/>
        <w:shd w:val="clear" w:color="auto" w:fill="auto"/>
        <w:spacing w:before="0" w:line="360" w:lineRule="auto"/>
        <w:ind w:firstLine="0"/>
        <w:jc w:val="left"/>
        <w:rPr>
          <w:rFonts w:ascii="Times New Roman" w:hAnsi="Times New Roman" w:cs="Times New Roman"/>
          <w:sz w:val="24"/>
          <w:szCs w:val="24"/>
        </w:rPr>
      </w:pPr>
      <w:r w:rsidRPr="001305F3">
        <w:rPr>
          <w:rStyle w:val="Flietext7Abstand2pt"/>
          <w:rFonts w:ascii="Times New Roman" w:hAnsi="Times New Roman" w:cs="Times New Roman"/>
          <w:b/>
          <w:bCs/>
          <w:spacing w:val="0"/>
          <w:sz w:val="24"/>
          <w:szCs w:val="24"/>
        </w:rPr>
        <w:t>Berufsmög</w:t>
      </w:r>
      <w:r w:rsidR="00090251">
        <w:rPr>
          <w:rStyle w:val="Flietext7Abstand2pt"/>
          <w:rFonts w:ascii="Times New Roman" w:hAnsi="Times New Roman" w:cs="Times New Roman"/>
          <w:b/>
          <w:bCs/>
          <w:spacing w:val="0"/>
          <w:sz w:val="24"/>
          <w:szCs w:val="24"/>
        </w:rPr>
        <w:t>l</w:t>
      </w:r>
      <w:r w:rsidRPr="001305F3">
        <w:rPr>
          <w:rStyle w:val="Flietext7Abstand2pt"/>
          <w:rFonts w:ascii="Times New Roman" w:hAnsi="Times New Roman" w:cs="Times New Roman"/>
          <w:b/>
          <w:bCs/>
          <w:spacing w:val="0"/>
          <w:sz w:val="24"/>
          <w:szCs w:val="24"/>
        </w:rPr>
        <w:t>ichkeiten:</w:t>
      </w:r>
    </w:p>
    <w:p w:rsidR="009A5CD5" w:rsidRPr="00090251" w:rsidRDefault="00E94C50" w:rsidP="001305F3">
      <w:pPr>
        <w:pStyle w:val="Flietext70"/>
        <w:shd w:val="clear" w:color="auto" w:fill="auto"/>
        <w:spacing w:before="0" w:line="360" w:lineRule="auto"/>
        <w:ind w:firstLine="0"/>
        <w:jc w:val="left"/>
        <w:rPr>
          <w:rFonts w:ascii="Times New Roman" w:hAnsi="Times New Roman" w:cs="Times New Roman"/>
          <w:sz w:val="24"/>
          <w:szCs w:val="24"/>
        </w:rPr>
      </w:pPr>
      <w:r w:rsidRPr="00090251">
        <w:rPr>
          <w:rStyle w:val="Flietext7Abstand2pt"/>
          <w:rFonts w:ascii="Times New Roman" w:hAnsi="Times New Roman" w:cs="Times New Roman"/>
          <w:bCs/>
          <w:spacing w:val="0"/>
          <w:sz w:val="24"/>
          <w:szCs w:val="24"/>
        </w:rPr>
        <w:t>Der Blinde kann arbeiten.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Der Blinde hat sich bereits in zahlreichen Berufen bewährt. Nachstehend einige Beispiele, die sich beliebig erweitern lassen, alle anzuführen jedoch zu weit führen würde.</w:t>
      </w:r>
    </w:p>
    <w:p w:rsidR="009A5CD5" w:rsidRPr="001305F3" w:rsidRDefault="00977610" w:rsidP="001305F3">
      <w:pPr>
        <w:pStyle w:val="Flietext70"/>
        <w:shd w:val="clear" w:color="auto" w:fill="auto"/>
        <w:spacing w:before="0" w:line="360" w:lineRule="auto"/>
        <w:ind w:firstLine="0"/>
        <w:jc w:val="left"/>
        <w:rPr>
          <w:rFonts w:ascii="Times New Roman" w:hAnsi="Times New Roman" w:cs="Times New Roman"/>
          <w:sz w:val="24"/>
          <w:szCs w:val="24"/>
        </w:rPr>
      </w:pPr>
      <w:r>
        <w:rPr>
          <w:rStyle w:val="Flietext71"/>
          <w:rFonts w:ascii="Times New Roman" w:hAnsi="Times New Roman" w:cs="Times New Roman"/>
          <w:b/>
          <w:bCs/>
          <w:sz w:val="24"/>
          <w:szCs w:val="24"/>
        </w:rPr>
        <w:t>I</w:t>
      </w:r>
      <w:r w:rsidR="00E94C50" w:rsidRPr="001305F3">
        <w:rPr>
          <w:rStyle w:val="Flietext71"/>
          <w:rFonts w:ascii="Times New Roman" w:hAnsi="Times New Roman" w:cs="Times New Roman"/>
          <w:b/>
          <w:bCs/>
          <w:sz w:val="24"/>
          <w:szCs w:val="24"/>
        </w:rPr>
        <w:t>m Bergbau:</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lastRenderedPageBreak/>
        <w:t xml:space="preserve">In der Lampenstube: </w:t>
      </w:r>
      <w:r w:rsidR="00587EA4">
        <w:rPr>
          <w:rStyle w:val="Flietext21"/>
          <w:rFonts w:ascii="Times New Roman" w:hAnsi="Times New Roman" w:cs="Times New Roman"/>
          <w:sz w:val="24"/>
          <w:szCs w:val="24"/>
        </w:rPr>
        <w:t>Ö</w:t>
      </w:r>
      <w:r w:rsidRPr="001305F3">
        <w:rPr>
          <w:rStyle w:val="Flietext21"/>
          <w:rFonts w:ascii="Times New Roman" w:hAnsi="Times New Roman" w:cs="Times New Roman"/>
          <w:sz w:val="24"/>
          <w:szCs w:val="24"/>
        </w:rPr>
        <w:t xml:space="preserve">ffnen, Schließen, Reinigen der </w:t>
      </w:r>
      <w:r w:rsidRPr="00090251">
        <w:rPr>
          <w:rStyle w:val="Flietext2Fett"/>
          <w:rFonts w:ascii="Times New Roman" w:hAnsi="Times New Roman" w:cs="Times New Roman"/>
          <w:b w:val="0"/>
          <w:sz w:val="24"/>
          <w:szCs w:val="24"/>
        </w:rPr>
        <w:t>Lampen,</w:t>
      </w:r>
      <w:r w:rsidRPr="001305F3">
        <w:rPr>
          <w:rStyle w:val="Flietext2Fett"/>
          <w:rFonts w:ascii="Times New Roman" w:hAnsi="Times New Roman" w:cs="Times New Roman"/>
          <w:sz w:val="24"/>
          <w:szCs w:val="24"/>
        </w:rPr>
        <w:t xml:space="preserve"> </w:t>
      </w:r>
      <w:r w:rsidRPr="001305F3">
        <w:rPr>
          <w:rStyle w:val="Flietext21"/>
          <w:rFonts w:ascii="Times New Roman" w:hAnsi="Times New Roman" w:cs="Times New Roman"/>
          <w:sz w:val="24"/>
          <w:szCs w:val="24"/>
        </w:rPr>
        <w:t>Auswaschen der Glockenglaser mit Sodawasser, Transportieren der sortierten Lampen vom Arbeitstisch in die Ausgabe.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In der Schreinerei: </w:t>
      </w:r>
      <w:r w:rsidRPr="001305F3">
        <w:rPr>
          <w:rStyle w:val="Flietext21"/>
          <w:rFonts w:ascii="Times New Roman" w:hAnsi="Times New Roman" w:cs="Times New Roman"/>
          <w:sz w:val="24"/>
          <w:szCs w:val="24"/>
        </w:rPr>
        <w:t>Führung der Bogensäge beim Einsc</w:t>
      </w:r>
      <w:r w:rsidR="00090251">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neiden der Zapfen und Blattungen der einzelnen Rahmenhölzer bei Anfertigung der Schachrahmen. Bohren der Spurlatten für die blinden Schächte mittels eines Schneckenbohrers. Zusammennageln von Gezähkisten und Einstielen von Hacken.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In der Sattlerei: </w:t>
      </w:r>
      <w:r w:rsidRPr="001305F3">
        <w:rPr>
          <w:rStyle w:val="Flietext21"/>
          <w:rFonts w:ascii="Times New Roman" w:hAnsi="Times New Roman" w:cs="Times New Roman"/>
          <w:sz w:val="24"/>
          <w:szCs w:val="24"/>
        </w:rPr>
        <w:t>Treibriemen nähen. Lederanzüge flicken. Fahrstiefel besohlen.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In der Schlosserei: </w:t>
      </w:r>
      <w:r w:rsidRPr="001305F3">
        <w:rPr>
          <w:rStyle w:val="Flietext21"/>
          <w:rFonts w:ascii="Times New Roman" w:hAnsi="Times New Roman" w:cs="Times New Roman"/>
          <w:sz w:val="24"/>
          <w:szCs w:val="24"/>
        </w:rPr>
        <w:t>Gangbarmachung, Abzählen und Sortieren rostiger Schrauben.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Im Magazin: </w:t>
      </w:r>
      <w:r w:rsidRPr="001305F3">
        <w:rPr>
          <w:rStyle w:val="Flietext21"/>
          <w:rFonts w:ascii="Times New Roman" w:hAnsi="Times New Roman" w:cs="Times New Roman"/>
          <w:sz w:val="24"/>
          <w:szCs w:val="24"/>
        </w:rPr>
        <w:t>Annahme und Ausgabe von Materialien sowie verschiedene Sortier-, Zähl- und Packarbeiten.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In der Schwer- und Kleinindustrie: </w:t>
      </w:r>
      <w:r w:rsidRPr="001305F3">
        <w:rPr>
          <w:rStyle w:val="Flietext21"/>
          <w:rFonts w:ascii="Times New Roman" w:hAnsi="Times New Roman" w:cs="Times New Roman"/>
          <w:sz w:val="24"/>
          <w:szCs w:val="24"/>
        </w:rPr>
        <w:t>(Insbesondere in den Siemens- und Boschwerken werden über 100 blinde Volksgenossen beschäftigt, aber auch unsere einheimische Kleinindustrie in Lüdenscheid und Umgebung gibt Blinden Arbeit und damit Brot, wobei zu bemerken wäre, daß die Blinden größtenteils an die Leistungen Sehender herankommen.) Einige Beispiele ihrer Tätigkeit: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Bedienen zweier halbautomatischer Bohrmaschinen. Bedienen zweier halbautomatischer Fräsmaschinen. Bedienen (gleichzeitiges) einer halbautomatischen Drehbank und einer Handhebelp</w:t>
      </w:r>
      <w:r w:rsidR="00090251">
        <w:rPr>
          <w:rStyle w:val="Flietext21"/>
          <w:rFonts w:ascii="Times New Roman" w:hAnsi="Times New Roman" w:cs="Times New Roman"/>
          <w:sz w:val="24"/>
          <w:szCs w:val="24"/>
        </w:rPr>
        <w:t>re</w:t>
      </w:r>
      <w:r w:rsidRPr="001305F3">
        <w:rPr>
          <w:rStyle w:val="Flietext21"/>
          <w:rFonts w:ascii="Times New Roman" w:hAnsi="Times New Roman" w:cs="Times New Roman"/>
          <w:sz w:val="24"/>
          <w:szCs w:val="24"/>
        </w:rPr>
        <w:t>sse, Entgratungsarbeiten mittelst Feil-, Bohr- und Fräsmaschinen. Gewindeprüfung, Gewindeschneiden, Isolieren von Ankerrahmen. Nietarbeiten an der Hand</w:t>
      </w:r>
      <w:r w:rsidR="00090251">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ebelpresse, Schleifen an der Schleifscheibe, Abstechen kleiner Stif</w:t>
      </w:r>
      <w:r w:rsidR="00090251">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 mit Spezialmaschinen, Abschneiden von Stahlstangen zu kleinen Stücken, Ankerwickeln, Arbeiten an der Drehbank, Bedienen von automatischen Rundschleifmaschinen für Stifte und Rollen, Durchteilen von Stäben mittelst Stanze, Einstellen von Handhaben eines Prüfgerätes, Einschrauben von Bolzen in Gewindeteile, Einpassen von Schraubenmuttern auf Gewinde. Einziehen von Schrauben in Gewindeteile sowie die verschiedensten Sortier-, Zähl- und Packarbeiten.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(Bei mechanischen Maschinen sind gewöhnlich Schutzvorrichtungen angebracht.)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Schon aus der Verschiedenheit der Betriebe ist ersichtlich, daß der Blinde mit den mannigfaltigsten Arbeiten beschäftigt werden kann. Es wird eben immer auf die </w:t>
      </w:r>
      <w:r w:rsidR="00977610">
        <w:rPr>
          <w:rStyle w:val="Flietext21"/>
          <w:rFonts w:ascii="Times New Roman" w:hAnsi="Times New Roman" w:cs="Times New Roman"/>
          <w:sz w:val="24"/>
          <w:szCs w:val="24"/>
        </w:rPr>
        <w:t>I</w:t>
      </w:r>
      <w:r w:rsidRPr="001305F3">
        <w:rPr>
          <w:rStyle w:val="Flietext21"/>
          <w:rFonts w:ascii="Times New Roman" w:hAnsi="Times New Roman" w:cs="Times New Roman"/>
          <w:sz w:val="24"/>
          <w:szCs w:val="24"/>
        </w:rPr>
        <w:t>ni</w:t>
      </w:r>
      <w:r w:rsidR="00090251">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iative des betreffenden Betriebs- oder Werkstättenleiters ankommen, der gewillt ist, blinden Volksgenossen in seinem Arbeitsbereich einen Arbeitsplatz zu beschaffen.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Fett"/>
          <w:rFonts w:ascii="Times New Roman" w:hAnsi="Times New Roman" w:cs="Times New Roman"/>
          <w:b w:val="0"/>
          <w:sz w:val="24"/>
          <w:szCs w:val="24"/>
        </w:rPr>
        <w:t>In</w:t>
      </w:r>
      <w:r w:rsidRPr="001305F3">
        <w:rPr>
          <w:rStyle w:val="Flietext2Fett"/>
          <w:rFonts w:ascii="Times New Roman" w:hAnsi="Times New Roman" w:cs="Times New Roman"/>
          <w:sz w:val="24"/>
          <w:szCs w:val="24"/>
        </w:rPr>
        <w:t xml:space="preserve"> </w:t>
      </w:r>
      <w:r w:rsidRPr="001305F3">
        <w:rPr>
          <w:rStyle w:val="Flietext21"/>
          <w:rFonts w:ascii="Times New Roman" w:hAnsi="Times New Roman" w:cs="Times New Roman"/>
          <w:sz w:val="24"/>
          <w:szCs w:val="24"/>
        </w:rPr>
        <w:t>Gewerbebetrieben: Im allgemeinen ist der Blinde beweglich genug, um auch hier nach kurzer Einarbeitung und Anlernung voll und ganz seinen Mann zu stehen.</w:t>
      </w:r>
    </w:p>
    <w:p w:rsidR="009A5CD5" w:rsidRDefault="00470838" w:rsidP="001305F3">
      <w:pPr>
        <w:spacing w:line="360" w:lineRule="auto"/>
        <w:rPr>
          <w:rFonts w:ascii="Times New Roman" w:hAnsi="Times New Roman" w:cs="Times New Roman"/>
        </w:rPr>
      </w:pPr>
      <w:r>
        <w:rPr>
          <w:rFonts w:ascii="Times New Roman" w:hAnsi="Times New Roman" w:cs="Times New Roman"/>
        </w:rPr>
        <w:t>#</w:t>
      </w:r>
    </w:p>
    <w:p w:rsidR="00470838" w:rsidRPr="001305F3" w:rsidRDefault="00470838" w:rsidP="001305F3">
      <w:pPr>
        <w:spacing w:line="360" w:lineRule="auto"/>
        <w:rPr>
          <w:rFonts w:ascii="Times New Roman" w:hAnsi="Times New Roman" w:cs="Times New Roman"/>
        </w:rPr>
      </w:pPr>
      <w:r>
        <w:rPr>
          <w:rFonts w:ascii="Times New Roman" w:hAnsi="Times New Roman" w:cs="Times New Roman"/>
        </w:rPr>
        <w: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In der Textilbranche: </w:t>
      </w:r>
      <w:r w:rsidRPr="001305F3">
        <w:rPr>
          <w:rStyle w:val="Flietext21"/>
          <w:rFonts w:ascii="Times New Roman" w:hAnsi="Times New Roman" w:cs="Times New Roman"/>
          <w:sz w:val="24"/>
          <w:szCs w:val="24"/>
        </w:rPr>
        <w:t>Bedienung der Tuchtrockenmaschine,</w:t>
      </w:r>
      <w:r w:rsidR="00090251">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Handspulerei, Beschädigung beim Mischen und Einpacken und Zählen der Garnpfeifen.</w:t>
      </w:r>
      <w:r w:rsidR="00977610">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Netzanfertigung, </w:t>
      </w:r>
      <w:r w:rsidR="00090251">
        <w:rPr>
          <w:rStyle w:val="Flietext21"/>
          <w:rFonts w:ascii="Times New Roman" w:hAnsi="Times New Roman" w:cs="Times New Roman"/>
          <w:sz w:val="24"/>
          <w:szCs w:val="24"/>
        </w:rPr>
        <w:t>E</w:t>
      </w:r>
      <w:r w:rsidRPr="001305F3">
        <w:rPr>
          <w:rStyle w:val="Flietext21"/>
          <w:rFonts w:ascii="Times New Roman" w:hAnsi="Times New Roman" w:cs="Times New Roman"/>
          <w:sz w:val="24"/>
          <w:szCs w:val="24"/>
        </w:rPr>
        <w:t xml:space="preserve">inlegen der Federringe, </w:t>
      </w:r>
      <w:r w:rsidRPr="001305F3">
        <w:rPr>
          <w:rStyle w:val="Flietext21"/>
          <w:rFonts w:ascii="Times New Roman" w:hAnsi="Times New Roman" w:cs="Times New Roman"/>
          <w:sz w:val="24"/>
          <w:szCs w:val="24"/>
        </w:rPr>
        <w:lastRenderedPageBreak/>
        <w:t xml:space="preserve">Entknoten der Rohware und Umdrehen der Säcke, Säcke nähen, Stopfen und Zubinden von Säcken, Nadeln setzen </w:t>
      </w:r>
      <w:r w:rsidR="00090251">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w:t>
      </w:r>
    </w:p>
    <w:p w:rsidR="00090251" w:rsidRDefault="00E94C50" w:rsidP="001305F3">
      <w:pPr>
        <w:pStyle w:val="Flietext20"/>
        <w:shd w:val="clear" w:color="auto" w:fill="auto"/>
        <w:tabs>
          <w:tab w:val="left" w:pos="4919"/>
        </w:tabs>
        <w:spacing w:before="0" w:line="360" w:lineRule="auto"/>
        <w:ind w:firstLine="0"/>
        <w:jc w:val="left"/>
        <w:rPr>
          <w:rStyle w:val="Flietext21"/>
          <w:rFonts w:ascii="Times New Roman" w:hAnsi="Times New Roman" w:cs="Times New Roman"/>
          <w:sz w:val="24"/>
          <w:szCs w:val="24"/>
        </w:rPr>
      </w:pPr>
      <w:r w:rsidRPr="001305F3">
        <w:rPr>
          <w:rStyle w:val="Flietext2Fett"/>
          <w:rFonts w:ascii="Times New Roman" w:hAnsi="Times New Roman" w:cs="Times New Roman"/>
          <w:sz w:val="24"/>
          <w:szCs w:val="24"/>
        </w:rPr>
        <w:t xml:space="preserve">In der Tabakindustrie: </w:t>
      </w:r>
      <w:r w:rsidRPr="001305F3">
        <w:rPr>
          <w:rStyle w:val="Flietext21"/>
          <w:rFonts w:ascii="Times New Roman" w:hAnsi="Times New Roman" w:cs="Times New Roman"/>
          <w:sz w:val="24"/>
          <w:szCs w:val="24"/>
        </w:rPr>
        <w:t xml:space="preserve">Tabakblätter sortieren, Zigarettendrehen (Handarbeit), Entrippen von Tabakblättern, Fertigen von Zigarren mit der Zigarrenmaschine, Lösen von Tabakblättern. </w:t>
      </w:r>
    </w:p>
    <w:p w:rsidR="009A5CD5" w:rsidRPr="001305F3" w:rsidRDefault="00E94C50" w:rsidP="00090251">
      <w:pPr>
        <w:pStyle w:val="Flietext20"/>
        <w:shd w:val="clear" w:color="auto" w:fill="auto"/>
        <w:tabs>
          <w:tab w:val="left" w:pos="4919"/>
        </w:tabs>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Bonbon-, Keks- und Schokoladenfabrikation:</w:t>
      </w:r>
      <w:r w:rsidR="00470838">
        <w:rPr>
          <w:rStyle w:val="Flietext2Fett"/>
          <w:rFonts w:ascii="Times New Roman" w:hAnsi="Times New Roman" w:cs="Times New Roman"/>
          <w:sz w:val="24"/>
          <w:szCs w:val="24"/>
        </w:rPr>
        <w:t xml:space="preserve"> </w:t>
      </w:r>
      <w:r w:rsidRPr="001305F3">
        <w:rPr>
          <w:rStyle w:val="Flietext21"/>
          <w:rFonts w:ascii="Times New Roman" w:hAnsi="Times New Roman" w:cs="Times New Roman"/>
          <w:sz w:val="24"/>
          <w:szCs w:val="24"/>
        </w:rPr>
        <w:t>Einwickeln von</w:t>
      </w:r>
      <w:r w:rsidR="00090251">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Bonbons und Schokoladen, Formen von Marzipangebäck, Gruppenarbeiten beim Einpacken verschiedener Fabrikate, insbesondere Schokoladentafeln, Eintüten und Schlieren von Schokoladenpulverbeuteln, Verpacken derselben in Kartons.</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In der Seifenfabrikation: </w:t>
      </w:r>
      <w:r w:rsidRPr="001305F3">
        <w:rPr>
          <w:rStyle w:val="Flietext21"/>
          <w:rFonts w:ascii="Times New Roman" w:hAnsi="Times New Roman" w:cs="Times New Roman"/>
          <w:sz w:val="24"/>
          <w:szCs w:val="24"/>
        </w:rPr>
        <w:t>Weiten und Runden von Tuben, Verpacken von Seifen und Waschpulver, Bedienung von Seifenpressen und</w:t>
      </w:r>
      <w:r w:rsidR="00090251">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-stanzen. Flaschenspülen, Einwickeln und Verpa</w:t>
      </w:r>
      <w:r w:rsidR="005F46F4">
        <w:rPr>
          <w:rStyle w:val="Flietext21"/>
          <w:rFonts w:ascii="Times New Roman" w:hAnsi="Times New Roman" w:cs="Times New Roman"/>
          <w:sz w:val="24"/>
          <w:szCs w:val="24"/>
        </w:rPr>
        <w:t>c</w:t>
      </w:r>
      <w:r w:rsidRPr="001305F3">
        <w:rPr>
          <w:rStyle w:val="Flietext21"/>
          <w:rFonts w:ascii="Times New Roman" w:hAnsi="Times New Roman" w:cs="Times New Roman"/>
          <w:sz w:val="24"/>
          <w:szCs w:val="24"/>
        </w:rPr>
        <w:t>ken von Tabletten, Pillen, kosm</w:t>
      </w:r>
      <w:r w:rsidR="005F46F4">
        <w:rPr>
          <w:rStyle w:val="Flietext21"/>
          <w:rFonts w:ascii="Times New Roman" w:hAnsi="Times New Roman" w:cs="Times New Roman"/>
          <w:sz w:val="24"/>
          <w:szCs w:val="24"/>
        </w:rPr>
        <w:t>etischen</w:t>
      </w:r>
      <w:r w:rsidRPr="001305F3">
        <w:rPr>
          <w:rStyle w:val="Flietext21"/>
          <w:rFonts w:ascii="Times New Roman" w:hAnsi="Times New Roman" w:cs="Times New Roman"/>
          <w:sz w:val="24"/>
          <w:szCs w:val="24"/>
        </w:rPr>
        <w:t xml:space="preserve"> Präparaten und anderen Massenartikeln.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In d</w:t>
      </w:r>
      <w:r w:rsidR="005F46F4">
        <w:rPr>
          <w:rStyle w:val="Flietext2Fett"/>
          <w:rFonts w:ascii="Times New Roman" w:hAnsi="Times New Roman" w:cs="Times New Roman"/>
          <w:sz w:val="24"/>
          <w:szCs w:val="24"/>
        </w:rPr>
        <w:t>e</w:t>
      </w:r>
      <w:r w:rsidRPr="001305F3">
        <w:rPr>
          <w:rStyle w:val="Flietext2Fett"/>
          <w:rFonts w:ascii="Times New Roman" w:hAnsi="Times New Roman" w:cs="Times New Roman"/>
          <w:sz w:val="24"/>
          <w:szCs w:val="24"/>
        </w:rPr>
        <w:t xml:space="preserve">r </w:t>
      </w:r>
      <w:r w:rsidRPr="00090251">
        <w:rPr>
          <w:rStyle w:val="Flietext21"/>
          <w:rFonts w:ascii="Times New Roman" w:hAnsi="Times New Roman" w:cs="Times New Roman"/>
          <w:b/>
          <w:sz w:val="24"/>
          <w:szCs w:val="24"/>
        </w:rPr>
        <w:t>Schuh</w:t>
      </w:r>
      <w:r w:rsidRPr="001305F3">
        <w:rPr>
          <w:rStyle w:val="Flietext21"/>
          <w:rFonts w:ascii="Times New Roman" w:hAnsi="Times New Roman" w:cs="Times New Roman"/>
          <w:sz w:val="24"/>
          <w:szCs w:val="24"/>
        </w:rPr>
        <w:t xml:space="preserve">- </w:t>
      </w:r>
      <w:r w:rsidRPr="001305F3">
        <w:rPr>
          <w:rStyle w:val="Flietext2Fett"/>
          <w:rFonts w:ascii="Times New Roman" w:hAnsi="Times New Roman" w:cs="Times New Roman"/>
          <w:sz w:val="24"/>
          <w:szCs w:val="24"/>
        </w:rPr>
        <w:t xml:space="preserve">und Lederfabrikation: </w:t>
      </w:r>
      <w:r w:rsidRPr="001305F3">
        <w:rPr>
          <w:rStyle w:val="Flietext21"/>
          <w:rFonts w:ascii="Times New Roman" w:hAnsi="Times New Roman" w:cs="Times New Roman"/>
          <w:sz w:val="24"/>
          <w:szCs w:val="24"/>
        </w:rPr>
        <w:t xml:space="preserve">Schäfte umdrehen zum Kappen einsetzen, Verknoten von Fäden an Stiefeln, Umbuggen </w:t>
      </w:r>
      <w:r w:rsidR="00090251">
        <w:rPr>
          <w:rStyle w:val="Flietext21"/>
          <w:rFonts w:ascii="Times New Roman" w:hAnsi="Times New Roman" w:cs="Times New Roman"/>
          <w:sz w:val="24"/>
          <w:szCs w:val="24"/>
        </w:rPr>
        <w:t>beziehungsweise</w:t>
      </w:r>
      <w:r w:rsidRPr="001305F3">
        <w:rPr>
          <w:rStyle w:val="Flietext21"/>
          <w:rFonts w:ascii="Times New Roman" w:hAnsi="Times New Roman" w:cs="Times New Roman"/>
          <w:sz w:val="24"/>
          <w:szCs w:val="24"/>
        </w:rPr>
        <w:t xml:space="preserve"> Vorrichten der Strippen </w:t>
      </w:r>
      <w:r w:rsidR="005F46F4">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In Großhandelsbetrieben aller Art: </w:t>
      </w:r>
      <w:r w:rsidRPr="001305F3">
        <w:rPr>
          <w:rStyle w:val="Flietext21"/>
          <w:rFonts w:ascii="Times New Roman" w:hAnsi="Times New Roman" w:cs="Times New Roman"/>
          <w:sz w:val="24"/>
          <w:szCs w:val="24"/>
        </w:rPr>
        <w:t>Sortier-, Pack-, Zähl- und Reinigungsarbeiten.</w:t>
      </w:r>
    </w:p>
    <w:p w:rsidR="009A5CD5" w:rsidRPr="00977610" w:rsidRDefault="00E94C50" w:rsidP="00977610">
      <w:pPr>
        <w:pStyle w:val="Flietext70"/>
        <w:shd w:val="clear" w:color="auto" w:fill="auto"/>
        <w:spacing w:before="0" w:line="360" w:lineRule="auto"/>
        <w:ind w:firstLine="0"/>
        <w:jc w:val="left"/>
        <w:rPr>
          <w:rFonts w:ascii="Times New Roman" w:hAnsi="Times New Roman" w:cs="Times New Roman"/>
          <w:b w:val="0"/>
          <w:sz w:val="24"/>
          <w:szCs w:val="24"/>
        </w:rPr>
      </w:pPr>
      <w:r w:rsidRPr="001305F3">
        <w:rPr>
          <w:rStyle w:val="Flietext71"/>
          <w:rFonts w:ascii="Times New Roman" w:hAnsi="Times New Roman" w:cs="Times New Roman"/>
          <w:b/>
          <w:bCs/>
          <w:sz w:val="24"/>
          <w:szCs w:val="24"/>
        </w:rPr>
        <w:t>In Krankenanstalten:</w:t>
      </w:r>
      <w:r w:rsidR="00977610">
        <w:rPr>
          <w:rStyle w:val="Flietext71"/>
          <w:rFonts w:ascii="Times New Roman" w:hAnsi="Times New Roman" w:cs="Times New Roman"/>
          <w:b/>
          <w:bCs/>
          <w:sz w:val="24"/>
          <w:szCs w:val="24"/>
        </w:rPr>
        <w:t xml:space="preserve"> </w:t>
      </w:r>
      <w:r w:rsidRPr="00977610">
        <w:rPr>
          <w:rStyle w:val="Flietext21"/>
          <w:rFonts w:ascii="Times New Roman" w:hAnsi="Times New Roman" w:cs="Times New Roman"/>
          <w:b w:val="0"/>
          <w:sz w:val="24"/>
          <w:szCs w:val="24"/>
        </w:rPr>
        <w:t xml:space="preserve">Als </w:t>
      </w:r>
      <w:r w:rsidR="00090251" w:rsidRPr="00977610">
        <w:rPr>
          <w:rStyle w:val="Flietext21"/>
          <w:rFonts w:ascii="Times New Roman" w:hAnsi="Times New Roman" w:cs="Times New Roman"/>
          <w:b w:val="0"/>
          <w:sz w:val="24"/>
          <w:szCs w:val="24"/>
        </w:rPr>
        <w:t>Ä</w:t>
      </w:r>
      <w:r w:rsidRPr="00977610">
        <w:rPr>
          <w:rStyle w:val="Flietext21"/>
          <w:rFonts w:ascii="Times New Roman" w:hAnsi="Times New Roman" w:cs="Times New Roman"/>
          <w:b w:val="0"/>
          <w:sz w:val="24"/>
          <w:szCs w:val="24"/>
        </w:rPr>
        <w:t>rzte (später erblindet), Masseure (Voll- u</w:t>
      </w:r>
      <w:r w:rsidR="00090251" w:rsidRPr="00977610">
        <w:rPr>
          <w:rStyle w:val="Flietext21"/>
          <w:rFonts w:ascii="Times New Roman" w:hAnsi="Times New Roman" w:cs="Times New Roman"/>
          <w:b w:val="0"/>
          <w:sz w:val="24"/>
          <w:szCs w:val="24"/>
        </w:rPr>
        <w:t>nd</w:t>
      </w:r>
      <w:r w:rsidRPr="00977610">
        <w:rPr>
          <w:rStyle w:val="Flietext21"/>
          <w:rFonts w:ascii="Times New Roman" w:hAnsi="Times New Roman" w:cs="Times New Roman"/>
          <w:b w:val="0"/>
          <w:sz w:val="24"/>
          <w:szCs w:val="24"/>
        </w:rPr>
        <w:t xml:space="preserve"> Teilmassage), Wärter und Hilfskräfte in den Verbandsstuben, an Verkaufsständen in Krankenhäusern, Werken und sonstigen Großbetrieben zum Verkauf von Zeitungen, Zigarren, Zigaretten, Schokoladen und kleineren Bedarfsartikeln.</w:t>
      </w:r>
    </w:p>
    <w:p w:rsidR="009A5CD5" w:rsidRPr="00977610" w:rsidRDefault="00E94C50" w:rsidP="00090251">
      <w:pPr>
        <w:pStyle w:val="Flietext70"/>
        <w:shd w:val="clear" w:color="auto" w:fill="auto"/>
        <w:spacing w:before="0" w:line="360" w:lineRule="auto"/>
        <w:ind w:firstLine="0"/>
        <w:jc w:val="left"/>
        <w:rPr>
          <w:rFonts w:ascii="Times New Roman" w:hAnsi="Times New Roman" w:cs="Times New Roman"/>
          <w:b w:val="0"/>
          <w:sz w:val="24"/>
          <w:szCs w:val="24"/>
        </w:rPr>
      </w:pPr>
      <w:r w:rsidRPr="001305F3">
        <w:rPr>
          <w:rStyle w:val="Flietext71"/>
          <w:rFonts w:ascii="Times New Roman" w:hAnsi="Times New Roman" w:cs="Times New Roman"/>
          <w:b/>
          <w:bCs/>
          <w:sz w:val="24"/>
          <w:szCs w:val="24"/>
        </w:rPr>
        <w:t>In Klavierfabriken und -handlungen:</w:t>
      </w:r>
      <w:r w:rsidR="00090251">
        <w:rPr>
          <w:rStyle w:val="Flietext71"/>
          <w:rFonts w:ascii="Times New Roman" w:hAnsi="Times New Roman" w:cs="Times New Roman"/>
          <w:b/>
          <w:bCs/>
          <w:sz w:val="24"/>
          <w:szCs w:val="24"/>
        </w:rPr>
        <w:t xml:space="preserve"> </w:t>
      </w:r>
      <w:r w:rsidRPr="00977610">
        <w:rPr>
          <w:rStyle w:val="Flietext21"/>
          <w:rFonts w:ascii="Times New Roman" w:hAnsi="Times New Roman" w:cs="Times New Roman"/>
          <w:b w:val="0"/>
          <w:sz w:val="24"/>
          <w:szCs w:val="24"/>
        </w:rPr>
        <w:t>Als Klavierstimmer und Reparateur.</w:t>
      </w:r>
    </w:p>
    <w:p w:rsidR="009A5CD5" w:rsidRPr="00977610" w:rsidRDefault="00E94C50" w:rsidP="00090251">
      <w:pPr>
        <w:pStyle w:val="Flietext70"/>
        <w:shd w:val="clear" w:color="auto" w:fill="auto"/>
        <w:spacing w:before="0" w:line="360" w:lineRule="auto"/>
        <w:ind w:firstLine="0"/>
        <w:jc w:val="left"/>
        <w:rPr>
          <w:rFonts w:ascii="Times New Roman" w:hAnsi="Times New Roman" w:cs="Times New Roman"/>
          <w:b w:val="0"/>
          <w:sz w:val="24"/>
          <w:szCs w:val="24"/>
        </w:rPr>
      </w:pPr>
      <w:r w:rsidRPr="001305F3">
        <w:rPr>
          <w:rStyle w:val="Flietext71"/>
          <w:rFonts w:ascii="Times New Roman" w:hAnsi="Times New Roman" w:cs="Times New Roman"/>
          <w:b/>
          <w:bCs/>
          <w:sz w:val="24"/>
          <w:szCs w:val="24"/>
        </w:rPr>
        <w:t>In Kirchen und auf Friedhöfen:</w:t>
      </w:r>
      <w:r w:rsidR="00090251">
        <w:rPr>
          <w:rStyle w:val="Flietext71"/>
          <w:rFonts w:ascii="Times New Roman" w:hAnsi="Times New Roman" w:cs="Times New Roman"/>
          <w:b/>
          <w:bCs/>
          <w:sz w:val="24"/>
          <w:szCs w:val="24"/>
        </w:rPr>
        <w:t xml:space="preserve"> </w:t>
      </w:r>
      <w:r w:rsidRPr="00977610">
        <w:rPr>
          <w:rStyle w:val="Flietext21"/>
          <w:rFonts w:ascii="Times New Roman" w:hAnsi="Times New Roman" w:cs="Times New Roman"/>
          <w:b w:val="0"/>
          <w:sz w:val="24"/>
          <w:szCs w:val="24"/>
        </w:rPr>
        <w:t>Als Organisten.</w:t>
      </w:r>
    </w:p>
    <w:p w:rsidR="009A5CD5" w:rsidRPr="00977610" w:rsidRDefault="00E94C50" w:rsidP="00090251">
      <w:pPr>
        <w:pStyle w:val="Flietext70"/>
        <w:shd w:val="clear" w:color="auto" w:fill="auto"/>
        <w:spacing w:before="0" w:line="360" w:lineRule="auto"/>
        <w:ind w:firstLine="0"/>
        <w:jc w:val="left"/>
        <w:rPr>
          <w:rFonts w:ascii="Times New Roman" w:hAnsi="Times New Roman" w:cs="Times New Roman"/>
          <w:b w:val="0"/>
          <w:sz w:val="24"/>
          <w:szCs w:val="24"/>
        </w:rPr>
      </w:pPr>
      <w:r w:rsidRPr="001305F3">
        <w:rPr>
          <w:rStyle w:val="Flietext71"/>
          <w:rFonts w:ascii="Times New Roman" w:hAnsi="Times New Roman" w:cs="Times New Roman"/>
          <w:b/>
          <w:bCs/>
          <w:sz w:val="24"/>
          <w:szCs w:val="24"/>
        </w:rPr>
        <w:t>An Konservatorien und Schulen:</w:t>
      </w:r>
      <w:r w:rsidR="00090251">
        <w:rPr>
          <w:rStyle w:val="Flietext71"/>
          <w:rFonts w:ascii="Times New Roman" w:hAnsi="Times New Roman" w:cs="Times New Roman"/>
          <w:b/>
          <w:bCs/>
          <w:sz w:val="24"/>
          <w:szCs w:val="24"/>
        </w:rPr>
        <w:t xml:space="preserve"> </w:t>
      </w:r>
      <w:r w:rsidRPr="00977610">
        <w:rPr>
          <w:rStyle w:val="Flietext21"/>
          <w:rFonts w:ascii="Times New Roman" w:hAnsi="Times New Roman" w:cs="Times New Roman"/>
          <w:b w:val="0"/>
          <w:sz w:val="24"/>
          <w:szCs w:val="24"/>
        </w:rPr>
        <w:t>Als Musiklehrer.</w:t>
      </w:r>
    </w:p>
    <w:p w:rsidR="009A5CD5" w:rsidRPr="00977610" w:rsidRDefault="00E94C50" w:rsidP="00977610">
      <w:pPr>
        <w:pStyle w:val="Flietext70"/>
        <w:shd w:val="clear" w:color="auto" w:fill="auto"/>
        <w:spacing w:before="0" w:line="360" w:lineRule="auto"/>
        <w:ind w:firstLine="0"/>
        <w:jc w:val="left"/>
        <w:rPr>
          <w:rFonts w:ascii="Times New Roman" w:hAnsi="Times New Roman" w:cs="Times New Roman"/>
          <w:b w:val="0"/>
          <w:sz w:val="24"/>
          <w:szCs w:val="24"/>
        </w:rPr>
      </w:pPr>
      <w:r w:rsidRPr="001305F3">
        <w:rPr>
          <w:rStyle w:val="Flietext71"/>
          <w:rFonts w:ascii="Times New Roman" w:hAnsi="Times New Roman" w:cs="Times New Roman"/>
          <w:b/>
          <w:bCs/>
          <w:sz w:val="24"/>
          <w:szCs w:val="24"/>
        </w:rPr>
        <w:t>In Bürobetrieben:</w:t>
      </w:r>
      <w:r w:rsidR="00977610">
        <w:rPr>
          <w:rStyle w:val="Flietext71"/>
          <w:rFonts w:ascii="Times New Roman" w:hAnsi="Times New Roman" w:cs="Times New Roman"/>
          <w:b/>
          <w:bCs/>
          <w:sz w:val="24"/>
          <w:szCs w:val="24"/>
        </w:rPr>
        <w:t xml:space="preserve"> </w:t>
      </w:r>
      <w:r w:rsidRPr="00977610">
        <w:rPr>
          <w:rStyle w:val="Flietext21"/>
          <w:rFonts w:ascii="Times New Roman" w:hAnsi="Times New Roman" w:cs="Times New Roman"/>
          <w:b w:val="0"/>
          <w:sz w:val="24"/>
          <w:szCs w:val="24"/>
        </w:rPr>
        <w:t>Zum Beispiel bei Rechtsanwälten und Notaren, Banken und Versicherungen, Industrie- und Handelskammern, behördlichen Betrieben wie:</w:t>
      </w:r>
      <w:r w:rsidR="00090251" w:rsidRPr="00977610">
        <w:rPr>
          <w:rStyle w:val="Flietext21"/>
          <w:rFonts w:ascii="Times New Roman" w:hAnsi="Times New Roman" w:cs="Times New Roman"/>
          <w:b w:val="0"/>
          <w:sz w:val="24"/>
          <w:szCs w:val="24"/>
        </w:rPr>
        <w:t xml:space="preserve"> </w:t>
      </w:r>
      <w:r w:rsidRPr="00977610">
        <w:rPr>
          <w:rStyle w:val="Flietext21"/>
          <w:rFonts w:ascii="Times New Roman" w:hAnsi="Times New Roman" w:cs="Times New Roman"/>
          <w:b w:val="0"/>
          <w:sz w:val="24"/>
          <w:szCs w:val="24"/>
        </w:rPr>
        <w:t>Reichspostanstalten, Reichseisenbahnstellen,</w:t>
      </w:r>
      <w:r w:rsidR="00090251" w:rsidRPr="00977610">
        <w:rPr>
          <w:rStyle w:val="Flietext21"/>
          <w:rFonts w:ascii="Times New Roman" w:hAnsi="Times New Roman" w:cs="Times New Roman"/>
          <w:b w:val="0"/>
          <w:sz w:val="24"/>
          <w:szCs w:val="24"/>
        </w:rPr>
        <w:t xml:space="preserve"> </w:t>
      </w:r>
      <w:r w:rsidRPr="00977610">
        <w:rPr>
          <w:rStyle w:val="Flietext21"/>
          <w:rFonts w:ascii="Times New Roman" w:hAnsi="Times New Roman" w:cs="Times New Roman"/>
          <w:b w:val="0"/>
          <w:sz w:val="24"/>
          <w:szCs w:val="24"/>
        </w:rPr>
        <w:t>Finanzämtern, Stadtverwaltungen, ordentlichen Gerich</w:t>
      </w:r>
      <w:r w:rsidR="00090251" w:rsidRPr="00977610">
        <w:rPr>
          <w:rStyle w:val="Flietext21"/>
          <w:rFonts w:ascii="Times New Roman" w:hAnsi="Times New Roman" w:cs="Times New Roman"/>
          <w:b w:val="0"/>
          <w:sz w:val="24"/>
          <w:szCs w:val="24"/>
        </w:rPr>
        <w:t>t</w:t>
      </w:r>
      <w:r w:rsidRPr="00977610">
        <w:rPr>
          <w:rStyle w:val="Flietext21"/>
          <w:rFonts w:ascii="Times New Roman" w:hAnsi="Times New Roman" w:cs="Times New Roman"/>
          <w:b w:val="0"/>
          <w:sz w:val="24"/>
          <w:szCs w:val="24"/>
        </w:rPr>
        <w:t xml:space="preserve">en, Elektrizitätswerken, Wasserwerken, sowie in allen anderen Bürobetrieben des Handels und der Industrie als: Telefonist (Bedienen von Zentralen), Maschinenschreiber (Aufnahme von Stenogrammen, welche in Blindenschrift oder mittels Diktafon aufgenommen werden oder direktes Diktat in die Maschine), selbständiger Korrespondent, Aktenhefter, Bote. In leitenden Stellungen mit höherer Schulbildung oder akademischer Vorbildung als: Organisator, Rechtsberater, Abteilungsleiter </w:t>
      </w:r>
      <w:r w:rsidR="00090251" w:rsidRPr="00977610">
        <w:rPr>
          <w:rStyle w:val="Flietext21"/>
          <w:rFonts w:ascii="Times New Roman" w:hAnsi="Times New Roman" w:cs="Times New Roman"/>
          <w:b w:val="0"/>
          <w:sz w:val="24"/>
          <w:szCs w:val="24"/>
        </w:rPr>
        <w:t>und so weiter</w:t>
      </w:r>
      <w:r w:rsidRPr="00977610">
        <w:rPr>
          <w:rStyle w:val="Flietext21"/>
          <w:rFonts w:ascii="Times New Roman" w:hAnsi="Times New Roman" w:cs="Times New Roman"/>
          <w:b w:val="0"/>
          <w:sz w:val="24"/>
          <w:szCs w:val="24"/>
        </w:rPr>
        <w: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Nach den Angaben des Vereins blinder Akademiker in Marburg sind in Deutschland rund 450 Blinde noch in folgenden geistigen Berufen tätig:</w:t>
      </w:r>
    </w:p>
    <w:p w:rsidR="005F46F4"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Hochschullehrer, Theologen, Philologen, Volksschul-, Mittelschul- und Blindenanstaltslehrer, Juristen, insbesondere höhere Justizbeamte und Anwälte, Nationalökonomen, höhere und mittlere Beamte in öffentlichen und privaten Behörden, Mediziner, Masseure, Hygieniker, Bibliothekare, </w:t>
      </w:r>
      <w:r w:rsidRPr="001305F3">
        <w:rPr>
          <w:rStyle w:val="Flietext21"/>
          <w:rFonts w:ascii="Times New Roman" w:hAnsi="Times New Roman" w:cs="Times New Roman"/>
          <w:sz w:val="24"/>
          <w:szCs w:val="24"/>
        </w:rPr>
        <w:lastRenderedPageBreak/>
        <w:t>Blindendruckverleger, Privatmusiklehrer, Kirchenmusikdirektoren und Organisten, konzertierende Künstler.</w:t>
      </w:r>
    </w:p>
    <w:p w:rsidR="005F46F4" w:rsidRDefault="005F46F4"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w:t>
      </w:r>
    </w:p>
    <w:p w:rsidR="009A5CD5" w:rsidRPr="001305F3"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p>
    <w:p w:rsidR="005F46F4" w:rsidRPr="00F91533" w:rsidRDefault="006A5EA0" w:rsidP="00F91533">
      <w:pPr>
        <w:pStyle w:val="berschrift1"/>
        <w:rPr>
          <w:rStyle w:val="Flietext111"/>
          <w:rFonts w:ascii="Times New Roman" w:eastAsiaTheme="majorEastAsia" w:hAnsi="Times New Roman" w:cs="Times New Roman"/>
          <w:b/>
          <w:color w:val="auto"/>
          <w:sz w:val="24"/>
          <w:szCs w:val="24"/>
        </w:rPr>
      </w:pPr>
      <w:bookmarkStart w:id="13" w:name="_Toc11084243"/>
      <w:r w:rsidRPr="00F91533">
        <w:rPr>
          <w:rStyle w:val="Flietext111"/>
          <w:rFonts w:ascii="Times New Roman" w:eastAsiaTheme="majorEastAsia" w:hAnsi="Times New Roman" w:cs="Times New Roman"/>
          <w:b/>
          <w:color w:val="auto"/>
          <w:sz w:val="24"/>
          <w:szCs w:val="24"/>
        </w:rPr>
        <w:t>Der Blinde will arbeiten</w:t>
      </w:r>
      <w:bookmarkEnd w:id="13"/>
    </w:p>
    <w:p w:rsidR="00F91533" w:rsidRDefault="00F91533"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6A5EA0">
        <w:rPr>
          <w:rStyle w:val="Flietext21"/>
          <w:rFonts w:ascii="Times New Roman" w:hAnsi="Times New Roman" w:cs="Times New Roman"/>
          <w:sz w:val="24"/>
          <w:szCs w:val="24"/>
        </w:rPr>
        <w:t xml:space="preserve">und zwar nicht </w:t>
      </w:r>
      <w:r w:rsidRPr="00977610">
        <w:rPr>
          <w:rStyle w:val="Flietext2Fett"/>
          <w:rFonts w:ascii="Times New Roman" w:hAnsi="Times New Roman" w:cs="Times New Roman"/>
          <w:b w:val="0"/>
          <w:sz w:val="24"/>
          <w:szCs w:val="24"/>
        </w:rPr>
        <w:t>nur</w:t>
      </w:r>
      <w:r w:rsidRPr="006A5EA0">
        <w:rPr>
          <w:rStyle w:val="Flietext2Fett"/>
          <w:rFonts w:ascii="Times New Roman" w:hAnsi="Times New Roman" w:cs="Times New Roman"/>
          <w:sz w:val="24"/>
          <w:szCs w:val="24"/>
        </w:rPr>
        <w:t xml:space="preserve"> </w:t>
      </w:r>
      <w:r w:rsidRPr="006A5EA0">
        <w:rPr>
          <w:rStyle w:val="Flietext21"/>
          <w:rFonts w:ascii="Times New Roman" w:hAnsi="Times New Roman" w:cs="Times New Roman"/>
          <w:sz w:val="24"/>
          <w:szCs w:val="24"/>
        </w:rPr>
        <w:t xml:space="preserve">aus wirtschaftlichen Gründen, sondern weil </w:t>
      </w:r>
      <w:r w:rsidRPr="00977610">
        <w:rPr>
          <w:rStyle w:val="Flietext2Fett"/>
          <w:rFonts w:ascii="Times New Roman" w:hAnsi="Times New Roman" w:cs="Times New Roman"/>
          <w:b w:val="0"/>
          <w:sz w:val="24"/>
          <w:szCs w:val="24"/>
        </w:rPr>
        <w:t>für</w:t>
      </w:r>
      <w:r w:rsidRPr="006A5EA0">
        <w:rPr>
          <w:rStyle w:val="Flietext2Fett"/>
          <w:rFonts w:ascii="Times New Roman" w:hAnsi="Times New Roman" w:cs="Times New Roman"/>
          <w:sz w:val="24"/>
          <w:szCs w:val="24"/>
        </w:rPr>
        <w:t xml:space="preserve"> </w:t>
      </w:r>
      <w:r w:rsidRPr="006A5EA0">
        <w:rPr>
          <w:rStyle w:val="Flietext21"/>
          <w:rFonts w:ascii="Times New Roman" w:hAnsi="Times New Roman" w:cs="Times New Roman"/>
          <w:sz w:val="24"/>
          <w:szCs w:val="24"/>
        </w:rPr>
        <w:t>den Blinden die Arbeit eine seelische Notwendigkeit ist. Daß der Arbeitswille der Blinden ganz besonders stark ist, haben bereits</w:t>
      </w:r>
      <w:r w:rsidRPr="001305F3">
        <w:rPr>
          <w:rStyle w:val="Flietext21"/>
          <w:rFonts w:ascii="Times New Roman" w:hAnsi="Times New Roman" w:cs="Times New Roman"/>
          <w:sz w:val="24"/>
          <w:szCs w:val="24"/>
        </w:rPr>
        <w:t xml:space="preserve"> andere Stellen, die mit Berufsberatung und -Vermittlung für Blinde zu tun gehabt haben, erfahren. Professor </w:t>
      </w:r>
      <w:r w:rsidR="00BE52B4">
        <w:rPr>
          <w:rStyle w:val="Flietext21"/>
          <w:rFonts w:ascii="Times New Roman" w:hAnsi="Times New Roman" w:cs="Times New Roman"/>
          <w:sz w:val="24"/>
          <w:szCs w:val="24"/>
        </w:rPr>
        <w:t>Doktor</w:t>
      </w:r>
      <w:r w:rsidRPr="001305F3">
        <w:rPr>
          <w:rStyle w:val="Flietext21"/>
          <w:rFonts w:ascii="Times New Roman" w:hAnsi="Times New Roman" w:cs="Times New Roman"/>
          <w:sz w:val="24"/>
          <w:szCs w:val="24"/>
        </w:rPr>
        <w:t xml:space="preserve"> med. Graf vom Kaiser-Wilhelm-</w:t>
      </w:r>
      <w:r w:rsidR="00977610">
        <w:rPr>
          <w:rStyle w:val="Flietext21"/>
          <w:rFonts w:ascii="Times New Roman" w:hAnsi="Times New Roman" w:cs="Times New Roman"/>
          <w:sz w:val="24"/>
          <w:szCs w:val="24"/>
        </w:rPr>
        <w:t>I</w:t>
      </w:r>
      <w:r w:rsidRPr="001305F3">
        <w:rPr>
          <w:rStyle w:val="Flietext21"/>
          <w:rFonts w:ascii="Times New Roman" w:hAnsi="Times New Roman" w:cs="Times New Roman"/>
          <w:sz w:val="24"/>
          <w:szCs w:val="24"/>
        </w:rPr>
        <w:t>nstitut, Arbeitsphysiologisches Institut Dortmund-Münster, der in dankenswerter und vorbildlicher Weise die Vorprüfung der Leistungsfähigkeit der Blinden übernommen hat, um sie selbst und die Betriebe vor Enttäuschungen zu bewahren, schreibt in einem kürzlich veröffentlichten Artikel wörtlich:</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„Zunächst war deutlich, wieviel Not ohne besondere Klage vielfach in stummer Ergebenheit von unseren blinden Volksgenossen getragen wird und nicht nur materielle Not, sondern fast mehr noch seelische. Die Sehnsucht nach entsprechender Arbeit, die dem Leben Grundlage und Inhalt gibt, das drückende Gefühl auch, mehr oder weniger „Invalidenarbeit“ machen zu müssen, während man auch Vollwertiges leisten könnte, die Furcht schließlich vor der Einsamkeit, dem Festgebanntsein in der Stube besonders im Winter kam, oft nur verhalten angedeutet und scheu unterdrückt, doch erschütternd zum Ausdruck und veranlaßt uns Sehende, aus der Verpflichtung der Volksverbundenheit heraus und aus menschlichem Mitgefühl alle unsere Kräfte einzusetzen, damit Not gewendet, Leid geheilt und Lebensmut geweckt werde.</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Was mich aber besonders gefreut, und mir auch den Mut gegeben hat, an die Möglichkeit einer weiteren Unterbringung von Blinden in der Wirtschaft zu glauben, </w:t>
      </w:r>
      <w:r w:rsidRPr="006A5EA0">
        <w:rPr>
          <w:rStyle w:val="Flietext2Fett"/>
          <w:rFonts w:ascii="Times New Roman" w:hAnsi="Times New Roman" w:cs="Times New Roman"/>
          <w:b w:val="0"/>
          <w:sz w:val="24"/>
          <w:szCs w:val="24"/>
        </w:rPr>
        <w:t xml:space="preserve">das ist der feste und unbändige Wille zur Arbeit, </w:t>
      </w:r>
      <w:r w:rsidRPr="001305F3">
        <w:rPr>
          <w:rStyle w:val="Flietext21"/>
          <w:rFonts w:ascii="Times New Roman" w:hAnsi="Times New Roman" w:cs="Times New Roman"/>
          <w:sz w:val="24"/>
          <w:szCs w:val="24"/>
        </w:rPr>
        <w:t xml:space="preserve">der mir bei jungen und alten Blinden fast ausnahmslos begegnet ist. Ich pflege bei meinen Untersuchungen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auch bei anderen Beschädigten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zwei Typen zu unterscheiden: den sogenannten „Drehorgeltyp“, der an das Mitleid seiner Volksgenossen appelliert und, auch wenn er könnte, nicht mehr den Weg zur Arbeit findet. Ihm gegenüber steht als positiver Typ der Mann des „Trotzdem“, der sich nicht unterkriegen läßt, wenn auch das Schicksal ihn niederkn</w:t>
      </w:r>
      <w:r w:rsidR="006A5EA0">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ppeln will, der immer wieder den Kampf aufnimmt mit der stärks</w:t>
      </w:r>
      <w:r w:rsidR="006A5EA0">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en Waffe, die dem Menschen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und hätte er auch den siechsten Körper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geblieben ist, mit seinem Willen. Wo ein Wille ist, da findet sich auch ein Weg.“</w:t>
      </w:r>
    </w:p>
    <w:p w:rsidR="005F46F4" w:rsidRPr="001305F3"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F91533" w:rsidRDefault="00E94C50" w:rsidP="00F91533">
      <w:pPr>
        <w:pStyle w:val="berschrift1"/>
        <w:rPr>
          <w:rFonts w:ascii="Times New Roman" w:hAnsi="Times New Roman" w:cs="Times New Roman"/>
          <w:color w:val="auto"/>
          <w:sz w:val="24"/>
          <w:szCs w:val="24"/>
        </w:rPr>
      </w:pPr>
      <w:bookmarkStart w:id="14" w:name="_Toc11084244"/>
      <w:r w:rsidRPr="00F91533">
        <w:rPr>
          <w:rStyle w:val="Flietext71"/>
          <w:rFonts w:ascii="Times New Roman" w:eastAsiaTheme="majorEastAsia" w:hAnsi="Times New Roman" w:cs="Times New Roman"/>
          <w:bCs w:val="0"/>
          <w:color w:val="auto"/>
          <w:sz w:val="24"/>
          <w:szCs w:val="24"/>
        </w:rPr>
        <w:t xml:space="preserve">Der </w:t>
      </w:r>
      <w:r w:rsidRPr="00F91533">
        <w:rPr>
          <w:rStyle w:val="Flietext7Abstand2pt"/>
          <w:rFonts w:ascii="Times New Roman" w:eastAsiaTheme="majorEastAsia" w:hAnsi="Times New Roman" w:cs="Times New Roman"/>
          <w:bCs w:val="0"/>
          <w:color w:val="auto"/>
          <w:spacing w:val="0"/>
          <w:sz w:val="24"/>
          <w:szCs w:val="24"/>
        </w:rPr>
        <w:t>Blinde mu</w:t>
      </w:r>
      <w:r w:rsidR="005F46F4" w:rsidRPr="00F91533">
        <w:rPr>
          <w:rStyle w:val="Flietext7Abstand2pt"/>
          <w:rFonts w:ascii="Times New Roman" w:eastAsiaTheme="majorEastAsia" w:hAnsi="Times New Roman" w:cs="Times New Roman"/>
          <w:bCs w:val="0"/>
          <w:color w:val="auto"/>
          <w:spacing w:val="0"/>
          <w:sz w:val="24"/>
          <w:szCs w:val="24"/>
        </w:rPr>
        <w:t>ß</w:t>
      </w:r>
      <w:r w:rsidRPr="00F91533">
        <w:rPr>
          <w:rStyle w:val="Flietext7Abstand2pt"/>
          <w:rFonts w:ascii="Times New Roman" w:eastAsiaTheme="majorEastAsia" w:hAnsi="Times New Roman" w:cs="Times New Roman"/>
          <w:bCs w:val="0"/>
          <w:color w:val="auto"/>
          <w:spacing w:val="0"/>
          <w:sz w:val="24"/>
          <w:szCs w:val="24"/>
        </w:rPr>
        <w:t xml:space="preserve"> arbeiten.</w:t>
      </w:r>
      <w:bookmarkEnd w:id="14"/>
    </w:p>
    <w:p w:rsidR="00F91533" w:rsidRDefault="00F91533"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lastRenderedPageBreak/>
        <w:t>Er kann und will arbeiten, darum muß er seine volle Kraft in den Dienst</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des Ganzen stellen.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Der körperlich gesunde und arbeitsfähige Blinde soll und darf kein Renten- oder Wohlfahrtsunterstützungsempfänger sein. Er hat und fühlt die heilige Pflicht in sich, für sich und seine Familie zu arbeiten und zu sorgen. Arbeit ist für den Blinden weit mehr als für den Sehenden unbedingte seelische Notwendigkeit und bewahrt ihn vor Grübeleien und Vereinsamung. Durch das Fehlen des Augenlichts ist ihm die Gelegenheit, Beschäftigung oder Zerstreuung zu finden, wie sie sich der Sehende leichter verschaffen kann, kaum gegeben; nur durch die Arbeit kann er sein seelisches Gleichgewicht wiederfinden. Er hat ein Recht auf Arbeit, wie jeder andere deutsche Volksgenosse</w:t>
      </w:r>
      <w:r w:rsidR="0096573D">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w:t>
      </w:r>
      <w:r w:rsidRPr="006A5EA0">
        <w:rPr>
          <w:rStyle w:val="Flietext2Fett"/>
          <w:rFonts w:ascii="Times New Roman" w:hAnsi="Times New Roman" w:cs="Times New Roman"/>
          <w:b w:val="0"/>
          <w:sz w:val="24"/>
          <w:szCs w:val="24"/>
        </w:rPr>
        <w:t xml:space="preserve">und nimmt als Opfer des Krieges oder der Arbeit sogar eine bevorzugte Stellung ein. </w:t>
      </w:r>
      <w:r w:rsidRPr="001305F3">
        <w:rPr>
          <w:rStyle w:val="Flietext21"/>
          <w:rFonts w:ascii="Times New Roman" w:hAnsi="Times New Roman" w:cs="Times New Roman"/>
          <w:sz w:val="24"/>
          <w:szCs w:val="24"/>
        </w:rPr>
        <w:t>Auch der Blinde steht unter dem Schutz des Schwerbeschädigtengesetzes.</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Wir haben nun mit diesen Ausführungen die vielseitige Verwendbarkeit des Blinden gezeigt. Aber was nützt die bloße Arbeitsfähigkeit, d</w:t>
      </w:r>
      <w:r w:rsidR="006A5EA0">
        <w:rPr>
          <w:rStyle w:val="Flietext21"/>
          <w:rFonts w:ascii="Times New Roman" w:hAnsi="Times New Roman" w:cs="Times New Roman"/>
          <w:sz w:val="24"/>
          <w:szCs w:val="24"/>
        </w:rPr>
        <w:t>as ist</w:t>
      </w:r>
      <w:r w:rsidRPr="001305F3">
        <w:rPr>
          <w:rStyle w:val="Flietext21"/>
          <w:rFonts w:ascii="Times New Roman" w:hAnsi="Times New Roman" w:cs="Times New Roman"/>
          <w:sz w:val="24"/>
          <w:szCs w:val="24"/>
        </w:rPr>
        <w:t xml:space="preserve"> die Fähigkeit zu arbeiten, wenn die Möglichkeit der Verwendung der Arbeitskraft durch mangelnde Arbeitsgelegenheit nicht vorhanden wäre? Nichts, aber auch gar</w:t>
      </w:r>
      <w:r w:rsidR="006A5EA0">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nichts, denn alles Können, alles Wollen und alle Notwendigkeit zur Arbeit wird unfruchtbar bleiben, gibt man der Arbeitskraft nicht die Gelegenheit dazu.</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Daß das gerade bei den blinden Volksgenossen, die durch das Fehlen des Augenlichts kaum in der Lage sind, sich selbst in dem erforderlichen Maße um einen Arbeitsplatz zu bemühen, sondern dabei immer auf die Arbeitsfürsorge der öffentlichen oder privaten Blindenfürsorge angewiesen sind, der Fall ist, wird jedem sicherlich klar sein.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Wenn wir daher auch an dieser Stelle alle bitten, einerseits durch den Kauf der von blinden Handwerkern hergestellten Besen, Bürstenwaren, Matten </w:t>
      </w:r>
      <w:r w:rsidR="006A5EA0">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 xml:space="preserve"> andererseits durch die Vermittlung eines Arbeitsplatzes in Betrieben aller Art, mitzuhelfen, den des Augenlichts beraubten Volksgenossen ihren Arbeitsplatz zu geben </w:t>
      </w:r>
      <w:r w:rsidR="006A5EA0">
        <w:rPr>
          <w:rStyle w:val="Flietext21"/>
          <w:rFonts w:ascii="Times New Roman" w:hAnsi="Times New Roman" w:cs="Times New Roman"/>
          <w:sz w:val="24"/>
          <w:szCs w:val="24"/>
        </w:rPr>
        <w:t>beziehungsweise</w:t>
      </w:r>
      <w:r w:rsidRPr="001305F3">
        <w:rPr>
          <w:rStyle w:val="Flietext21"/>
          <w:rFonts w:ascii="Times New Roman" w:hAnsi="Times New Roman" w:cs="Times New Roman"/>
          <w:sz w:val="24"/>
          <w:szCs w:val="24"/>
        </w:rPr>
        <w:t xml:space="preserve"> zu erhalten, dann erfüllen wir damit eine heilige Pflicht, eine Pflicht zum Wohle der Volksgemeinschaft, die auf alle Sehenden übergehen sollte, denn der Blinde ist ein nützliches Glied in der Kette der Gemeinschaft aller Deutschen.</w:t>
      </w:r>
    </w:p>
    <w:p w:rsidR="005F46F4"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p>
    <w:p w:rsidR="005F46F4"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p>
    <w:p w:rsidR="005F46F4" w:rsidRPr="001305F3"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w:t>
      </w:r>
    </w:p>
    <w:p w:rsidR="009A5CD5" w:rsidRPr="006A5EA0"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15" w:name="bookmark4"/>
      <w:r w:rsidRPr="006A5EA0">
        <w:rPr>
          <w:rStyle w:val="berschrift61"/>
          <w:rFonts w:ascii="Times New Roman" w:hAnsi="Times New Roman" w:cs="Times New Roman"/>
          <w:bCs/>
          <w:sz w:val="24"/>
          <w:szCs w:val="24"/>
        </w:rPr>
        <w:t xml:space="preserve">Willst dem Blinden Glück Du bringen, </w:t>
      </w:r>
      <w:r w:rsidR="0096573D">
        <w:rPr>
          <w:rStyle w:val="berschrift61"/>
          <w:rFonts w:ascii="Times New Roman" w:hAnsi="Times New Roman" w:cs="Times New Roman"/>
          <w:bCs/>
          <w:sz w:val="24"/>
          <w:szCs w:val="24"/>
        </w:rPr>
        <w:t>l</w:t>
      </w:r>
      <w:r w:rsidRPr="006A5EA0">
        <w:rPr>
          <w:rStyle w:val="berschrift61"/>
          <w:rFonts w:ascii="Times New Roman" w:hAnsi="Times New Roman" w:cs="Times New Roman"/>
          <w:bCs/>
          <w:sz w:val="24"/>
          <w:szCs w:val="24"/>
        </w:rPr>
        <w:t>eg</w:t>
      </w:r>
      <w:r w:rsidR="0096573D">
        <w:rPr>
          <w:rStyle w:val="berschrift61"/>
          <w:rFonts w:ascii="Times New Roman" w:hAnsi="Times New Roman" w:cs="Times New Roman"/>
          <w:bCs/>
          <w:sz w:val="24"/>
          <w:szCs w:val="24"/>
        </w:rPr>
        <w:t>ʼ</w:t>
      </w:r>
      <w:r w:rsidRPr="006A5EA0">
        <w:rPr>
          <w:rStyle w:val="berschrift61"/>
          <w:rFonts w:ascii="Times New Roman" w:hAnsi="Times New Roman" w:cs="Times New Roman"/>
          <w:bCs/>
          <w:sz w:val="24"/>
          <w:szCs w:val="24"/>
        </w:rPr>
        <w:t xml:space="preserve"> ihm Arbeit in den Schoß,</w:t>
      </w:r>
      <w:bookmarkEnd w:id="15"/>
    </w:p>
    <w:p w:rsidR="009A5CD5" w:rsidRPr="006A5EA0"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16" w:name="bookmark5"/>
      <w:r w:rsidRPr="006A5EA0">
        <w:rPr>
          <w:rStyle w:val="berschrift61"/>
          <w:rFonts w:ascii="Times New Roman" w:hAnsi="Times New Roman" w:cs="Times New Roman"/>
          <w:bCs/>
          <w:sz w:val="24"/>
          <w:szCs w:val="24"/>
        </w:rPr>
        <w:t>Täglich Brot sich selbst erringen,</w:t>
      </w:r>
      <w:bookmarkEnd w:id="16"/>
      <w:r w:rsidR="006A5EA0" w:rsidRPr="006A5EA0">
        <w:rPr>
          <w:rStyle w:val="berschrift61"/>
          <w:rFonts w:ascii="Times New Roman" w:hAnsi="Times New Roman" w:cs="Times New Roman"/>
          <w:bCs/>
          <w:sz w:val="24"/>
          <w:szCs w:val="24"/>
        </w:rPr>
        <w:t xml:space="preserve"> </w:t>
      </w:r>
      <w:bookmarkStart w:id="17" w:name="bookmark6"/>
      <w:r w:rsidR="0096573D">
        <w:rPr>
          <w:rStyle w:val="berschrift61"/>
          <w:rFonts w:ascii="Times New Roman" w:hAnsi="Times New Roman" w:cs="Times New Roman"/>
          <w:bCs/>
          <w:sz w:val="24"/>
          <w:szCs w:val="24"/>
        </w:rPr>
        <w:t>g</w:t>
      </w:r>
      <w:r w:rsidRPr="006A5EA0">
        <w:rPr>
          <w:rStyle w:val="berschrift61"/>
          <w:rFonts w:ascii="Times New Roman" w:hAnsi="Times New Roman" w:cs="Times New Roman"/>
          <w:bCs/>
          <w:sz w:val="24"/>
          <w:szCs w:val="24"/>
        </w:rPr>
        <w:t>ilt ihm als sein schönstes Los</w:t>
      </w:r>
      <w:r w:rsidR="0096573D">
        <w:rPr>
          <w:rStyle w:val="berschrift61"/>
          <w:rFonts w:ascii="Times New Roman" w:hAnsi="Times New Roman" w:cs="Times New Roman"/>
          <w:bCs/>
          <w:sz w:val="24"/>
          <w:szCs w:val="24"/>
        </w:rPr>
        <w:t>.</w:t>
      </w:r>
      <w:bookmarkEnd w:id="17"/>
    </w:p>
    <w:p w:rsidR="009A5CD5" w:rsidRPr="006A5EA0" w:rsidRDefault="009A5CD5" w:rsidP="001305F3">
      <w:pPr>
        <w:spacing w:line="360" w:lineRule="auto"/>
        <w:rPr>
          <w:rFonts w:ascii="Times New Roman" w:hAnsi="Times New Roman" w:cs="Times New Roman"/>
        </w:rPr>
      </w:pPr>
    </w:p>
    <w:p w:rsidR="009A5CD5" w:rsidRPr="006A5EA0" w:rsidRDefault="009A5CD5" w:rsidP="001305F3">
      <w:pPr>
        <w:spacing w:line="360" w:lineRule="auto"/>
        <w:rPr>
          <w:rFonts w:ascii="Times New Roman" w:hAnsi="Times New Roman" w:cs="Times New Roman"/>
        </w:rPr>
      </w:pPr>
    </w:p>
    <w:p w:rsidR="009A5CD5" w:rsidRPr="007E7791" w:rsidRDefault="00E94C50" w:rsidP="007E7791">
      <w:pPr>
        <w:pStyle w:val="berschrift1"/>
        <w:rPr>
          <w:rFonts w:ascii="Times New Roman" w:hAnsi="Times New Roman" w:cs="Times New Roman"/>
          <w:b/>
          <w:color w:val="auto"/>
          <w:sz w:val="24"/>
          <w:szCs w:val="24"/>
        </w:rPr>
      </w:pPr>
      <w:bookmarkStart w:id="18" w:name="bookmark8"/>
      <w:bookmarkStart w:id="19" w:name="_Toc11084245"/>
      <w:r w:rsidRPr="007E7791">
        <w:rPr>
          <w:rStyle w:val="berschrift321"/>
          <w:rFonts w:ascii="Times New Roman" w:eastAsiaTheme="majorEastAsia" w:hAnsi="Times New Roman" w:cs="Times New Roman"/>
          <w:bCs w:val="0"/>
          <w:color w:val="auto"/>
          <w:spacing w:val="0"/>
          <w:sz w:val="24"/>
          <w:szCs w:val="24"/>
        </w:rPr>
        <w:lastRenderedPageBreak/>
        <w:t>Blindheit</w:t>
      </w:r>
      <w:bookmarkEnd w:id="18"/>
      <w:r w:rsidR="005F46F4" w:rsidRPr="007E7791">
        <w:rPr>
          <w:rStyle w:val="berschrift321"/>
          <w:rFonts w:ascii="Times New Roman" w:eastAsiaTheme="majorEastAsia" w:hAnsi="Times New Roman" w:cs="Times New Roman"/>
          <w:b w:val="0"/>
          <w:bCs w:val="0"/>
          <w:color w:val="auto"/>
          <w:spacing w:val="0"/>
          <w:sz w:val="24"/>
          <w:szCs w:val="24"/>
        </w:rPr>
        <w:t xml:space="preserve">. </w:t>
      </w:r>
      <w:r w:rsidRPr="007E7791">
        <w:rPr>
          <w:rStyle w:val="Flietext21"/>
          <w:rFonts w:ascii="Times New Roman" w:eastAsiaTheme="majorEastAsia" w:hAnsi="Times New Roman" w:cs="Times New Roman"/>
          <w:b/>
          <w:color w:val="auto"/>
          <w:sz w:val="24"/>
          <w:szCs w:val="24"/>
        </w:rPr>
        <w:t>Von Prof</w:t>
      </w:r>
      <w:r w:rsidR="006A5EA0" w:rsidRPr="007E7791">
        <w:rPr>
          <w:rStyle w:val="Flietext21"/>
          <w:rFonts w:ascii="Times New Roman" w:eastAsiaTheme="majorEastAsia" w:hAnsi="Times New Roman" w:cs="Times New Roman"/>
          <w:b/>
          <w:color w:val="auto"/>
          <w:sz w:val="24"/>
          <w:szCs w:val="24"/>
        </w:rPr>
        <w:t>essor Doktor</w:t>
      </w:r>
      <w:r w:rsidR="005F46F4" w:rsidRPr="007E7791">
        <w:rPr>
          <w:rStyle w:val="Flietext21"/>
          <w:rFonts w:ascii="Times New Roman" w:eastAsiaTheme="majorEastAsia" w:hAnsi="Times New Roman" w:cs="Times New Roman"/>
          <w:b/>
          <w:color w:val="auto"/>
          <w:sz w:val="24"/>
          <w:szCs w:val="24"/>
        </w:rPr>
        <w:t xml:space="preserve"> med</w:t>
      </w:r>
      <w:r w:rsidRPr="007E7791">
        <w:rPr>
          <w:rStyle w:val="Flietext21"/>
          <w:rFonts w:ascii="Times New Roman" w:eastAsiaTheme="majorEastAsia" w:hAnsi="Times New Roman" w:cs="Times New Roman"/>
          <w:b/>
          <w:color w:val="auto"/>
          <w:sz w:val="24"/>
          <w:szCs w:val="24"/>
        </w:rPr>
        <w:t>. Martin Bartels, Leiter der städt</w:t>
      </w:r>
      <w:r w:rsidR="003F6AAA" w:rsidRPr="007E7791">
        <w:rPr>
          <w:rStyle w:val="Flietext21"/>
          <w:rFonts w:ascii="Times New Roman" w:eastAsiaTheme="majorEastAsia" w:hAnsi="Times New Roman" w:cs="Times New Roman"/>
          <w:b/>
          <w:color w:val="auto"/>
          <w:sz w:val="24"/>
          <w:szCs w:val="24"/>
        </w:rPr>
        <w:t>ischen</w:t>
      </w:r>
      <w:r w:rsidRPr="007E7791">
        <w:rPr>
          <w:rStyle w:val="Flietext21"/>
          <w:rFonts w:ascii="Times New Roman" w:eastAsiaTheme="majorEastAsia" w:hAnsi="Times New Roman" w:cs="Times New Roman"/>
          <w:b/>
          <w:color w:val="auto"/>
          <w:sz w:val="24"/>
          <w:szCs w:val="24"/>
        </w:rPr>
        <w:t xml:space="preserve"> Augenklinik Dortmund</w:t>
      </w:r>
      <w:bookmarkEnd w:id="19"/>
    </w:p>
    <w:p w:rsidR="007E7791" w:rsidRDefault="007E7791"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Nach einer amerikanischen neueren Schätzung gibt es etwa 3 Millionen Blinde auf der Erde; nach Schätzung des Völkerbundsamtes sogar sechs Millionen; in Nordamerika allein 100000, in Deutschland 33192, d</w:t>
      </w:r>
      <w:r w:rsidR="006A5EA0">
        <w:rPr>
          <w:rStyle w:val="Flietext21"/>
          <w:rFonts w:ascii="Times New Roman" w:hAnsi="Times New Roman" w:cs="Times New Roman"/>
          <w:sz w:val="24"/>
          <w:szCs w:val="24"/>
        </w:rPr>
        <w:t>as sind</w:t>
      </w:r>
      <w:r w:rsidRPr="001305F3">
        <w:rPr>
          <w:rStyle w:val="Flietext21"/>
          <w:rFonts w:ascii="Times New Roman" w:hAnsi="Times New Roman" w:cs="Times New Roman"/>
          <w:sz w:val="24"/>
          <w:szCs w:val="24"/>
        </w:rPr>
        <w:t xml:space="preserve"> 5,3 auf 10000 Einwohner; die wenigsten Blinden hat Belgien, nämlich 3,6 auf 10000; Deutschland steht an 9. Stelle unter 25 Staaten, von denen Statistiken vorliegen; die meisten Blinden weist Litauen auf, nämlich 22,4 auf 10000.</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Der amerikanische </w:t>
      </w:r>
      <w:r w:rsidR="006A5EA0">
        <w:rPr>
          <w:rStyle w:val="Flietext21"/>
          <w:rFonts w:ascii="Times New Roman" w:hAnsi="Times New Roman" w:cs="Times New Roman"/>
          <w:sz w:val="24"/>
          <w:szCs w:val="24"/>
        </w:rPr>
        <w:t>Fo</w:t>
      </w:r>
      <w:r w:rsidRPr="001305F3">
        <w:rPr>
          <w:rStyle w:val="Flietext21"/>
          <w:rFonts w:ascii="Times New Roman" w:hAnsi="Times New Roman" w:cs="Times New Roman"/>
          <w:sz w:val="24"/>
          <w:szCs w:val="24"/>
        </w:rPr>
        <w:t xml:space="preserve">rscher Park Lewis meint, ein Drittel dieser hätte vor Blindheit bewahrt werden können, wenn zur richtigen Zeit in richtiger Weise die richtigen Mittel angewendet worden wären. Angesichts dieser erschütternden Tatsache muß man sich wundern, daß nicht schon früher die Völker der Erde, trotz allen sonstigen Streites sich zusammengefunden haben, um gemeinsam den Kampf gegen die Blindheit aufzunehmen. Aber erst in den letzten Jahren ist dieses endlich gelungen. Schon vorher hatte man in einzelnen Ländern eine Vereinigung aus Mitgliedern aller Stände gegründet, die ihre Kraft, Geld und Geist diesen Zielen widmeten. Am gründlichsten ist diese Vereinigung zur Zeit zweifellos in den Vereinigten Staaten. Es ist die Nationale Gesellschaft zur Verhütung der Blindheit, gegründet 1928. (National Society for the Prevention of Blindness, lnc. 50 West, 50 </w:t>
      </w:r>
      <w:r w:rsidR="006A5EA0">
        <w:rPr>
          <w:rStyle w:val="Flietext21"/>
          <w:rFonts w:ascii="Times New Roman" w:hAnsi="Times New Roman" w:cs="Times New Roman"/>
          <w:sz w:val="24"/>
          <w:szCs w:val="24"/>
        </w:rPr>
        <w:t xml:space="preserve">th </w:t>
      </w:r>
      <w:r w:rsidRPr="001305F3">
        <w:rPr>
          <w:rStyle w:val="Flietext21"/>
          <w:rFonts w:ascii="Times New Roman" w:hAnsi="Times New Roman" w:cs="Times New Roman"/>
          <w:sz w:val="24"/>
          <w:szCs w:val="24"/>
        </w:rPr>
        <w:t xml:space="preserve">Street, New York, N. Y.) Diese hat ein eigenes, großes Büro, hauptamtlich angestellte Direktoren und Schriftführer. Fast jede Woche läßt sie irgendeine kleine Schrift erscheinen, die den Kampf gegen eine besonders zur Erblindung führende Krankheit in volkstümlicher Weise schildert. Sie wirbt und warnt im Rundfunk, hält Versammlungen ab </w:t>
      </w:r>
      <w:r w:rsidR="006A5EA0">
        <w:rPr>
          <w:rStyle w:val="Flietext21"/>
          <w:rFonts w:ascii="Times New Roman" w:hAnsi="Times New Roman" w:cs="Times New Roman"/>
          <w:sz w:val="24"/>
          <w:szCs w:val="24"/>
        </w:rPr>
        <w:t>und so weiter</w:t>
      </w:r>
      <w:r w:rsidR="0096573D">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An der Spitze stehen die höchsten Staatsbeamten. Auch in anderen Ländern hat man </w:t>
      </w:r>
      <w:r w:rsidR="003F6AAA">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hnliches gegründet, doch nirgends so umfassend. Leider sind wir in Deutschland noch nicht weit. Wir haben wohl Vereinigungen der Blindenlehrer und auch ein nationales Komitee der Internationalen Gesellschaft zur Verhütung der Blindheit. Dieses Komitee besteht aber nur aus vier Augenärzten; in der amerikanischen Gesellschaft überwiegen mit Recht die Laien! Im Jahre 1929 wurde nun in Paris die Internationale Gesellschaft zur Verhütung der Blindheit gegründet, der die meisten Kulturländer angehören.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Man war bestrebt, in jedem Lande ein nationales Komitee zu gründen, das wieder mit dem Generalsekretariat der Internationalen Vereinigung in Paris eine ständige Verbindung aufrecht erhält. Jedes Jahr findet in einem anderen Staat eine Versammlung statt. Dann wird vorher ein bestimmtes Thema ausgesucht, verschiedene (drei bis vier) Referenten aus verschiedenen Ländern bestimmt, die dann schon ein Jahr vorher alles erhältliche Material sammeln und darüber vortragen, </w:t>
      </w:r>
      <w:r w:rsidR="0096573D">
        <w:rPr>
          <w:rStyle w:val="Flietext21"/>
          <w:rFonts w:ascii="Times New Roman" w:hAnsi="Times New Roman" w:cs="Times New Roman"/>
          <w:sz w:val="24"/>
          <w:szCs w:val="24"/>
        </w:rPr>
        <w:t>i</w:t>
      </w:r>
      <w:r w:rsidRPr="001305F3">
        <w:rPr>
          <w:rStyle w:val="Flietext21"/>
          <w:rFonts w:ascii="Times New Roman" w:hAnsi="Times New Roman" w:cs="Times New Roman"/>
          <w:sz w:val="24"/>
          <w:szCs w:val="24"/>
        </w:rPr>
        <w:t xml:space="preserve">n einer oft lebhaften Erörterung werden darauf die Erfahrungen ausgetauscht und bestimmte Leitsätze aufgestellt, nach denen dann in den einzelnen Ländern verfahren werden soll. Diese vorzügliche Organisation verhütet es, daß jedes Komitee für sich allein die Erfahrungen sammelt. </w:t>
      </w:r>
      <w:r w:rsidRPr="001305F3">
        <w:rPr>
          <w:rStyle w:val="Flietext21"/>
          <w:rFonts w:ascii="Times New Roman" w:hAnsi="Times New Roman" w:cs="Times New Roman"/>
          <w:sz w:val="24"/>
          <w:szCs w:val="24"/>
        </w:rPr>
        <w:lastRenderedPageBreak/>
        <w:t>Auf diese Weise kommen alle Erfahrungen allen Blinden der Welt zu Nutzen. „Getrennt marschieren, vereint schlagen</w:t>
      </w:r>
      <w:r w:rsidR="006A5EA0">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ist unsere Losung in dem Kampf gegen die Blindheit. Wie sorgfältig jedes einzelne Thema behandelt wird, davon zeugen die dickbändigen Berichte, die das Generalsekretariat herausgibt, </w:t>
      </w:r>
      <w:r w:rsidR="006A5EA0">
        <w:rPr>
          <w:rStyle w:val="Flietext21"/>
          <w:rFonts w:ascii="Times New Roman" w:hAnsi="Times New Roman" w:cs="Times New Roman"/>
          <w:sz w:val="24"/>
          <w:szCs w:val="24"/>
        </w:rPr>
        <w:t>in</w:t>
      </w:r>
      <w:r w:rsidRPr="001305F3">
        <w:rPr>
          <w:rStyle w:val="Flietext21"/>
          <w:rFonts w:ascii="Times New Roman" w:hAnsi="Times New Roman" w:cs="Times New Roman"/>
          <w:sz w:val="24"/>
          <w:szCs w:val="24"/>
        </w:rPr>
        <w:t xml:space="preserve"> einem Jahr ist z</w:t>
      </w:r>
      <w:r w:rsidR="006A5EA0">
        <w:rPr>
          <w:rStyle w:val="Flietext21"/>
          <w:rFonts w:ascii="Times New Roman" w:hAnsi="Times New Roman" w:cs="Times New Roman"/>
          <w:sz w:val="24"/>
          <w:szCs w:val="24"/>
        </w:rPr>
        <w:t>um Beispiel</w:t>
      </w:r>
      <w:r w:rsidRPr="001305F3">
        <w:rPr>
          <w:rStyle w:val="Flietext21"/>
          <w:rFonts w:ascii="Times New Roman" w:hAnsi="Times New Roman" w:cs="Times New Roman"/>
          <w:sz w:val="24"/>
          <w:szCs w:val="24"/>
        </w:rPr>
        <w:t xml:space="preserve"> das Thema „Augenentzündungen der Neugeborenen“ nach allen Richtungen erörtert worden, in einem anderen ist die Körnerkrankheit, in einer dritten Versammlung die Frage der Versorgung der sehschwachen Kinder behandelt. Zweifellos angeregt durch unsere Gesetzgebung, besprach man auf der letzten Versammlung im Frühjahr 1935 in London die Frage der Vererbung der Blindheit. Professor Franceschetti aus Genf, einer der besten Kenner, hielt ein ausgezeichnetes Referat. Ich komme auf die Ergebnisse noch zurück.</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Als die Internationale Vereinigung ihren systematischen Kampf gegen die Blindheit begann, stellte sich sehr bald heraus, daß zwei Voraussetzungen für einen aussichtsreichen Kampf noch fehlten. 1. Eine genaue Begriffsbestimmung: </w:t>
      </w:r>
      <w:r w:rsidR="0096573D">
        <w:rPr>
          <w:rStyle w:val="Flietext21"/>
          <w:rFonts w:ascii="Times New Roman" w:hAnsi="Times New Roman" w:cs="Times New Roman"/>
          <w:sz w:val="24"/>
          <w:szCs w:val="24"/>
        </w:rPr>
        <w:t>W</w:t>
      </w:r>
      <w:r w:rsidRPr="001305F3">
        <w:rPr>
          <w:rStyle w:val="Flietext21"/>
          <w:rFonts w:ascii="Times New Roman" w:hAnsi="Times New Roman" w:cs="Times New Roman"/>
          <w:sz w:val="24"/>
          <w:szCs w:val="24"/>
        </w:rPr>
        <w:t>er ist blind? und 2. die Feststellung, wie können die Erblindungen nach ihrer Ursache und dem Sitz der Erkrankung am Sehorgan eingeteilt werden? Der Laie denkt, das ist doch einfach zu sagen, wer blind ist und welche Ursache im einzelnen Falle zur Erblindung führt und wo der Sitz der Erkrankung ist. Das können uns doch die Augenärzte erklären. Weit gefehlt. Daß es bis heute noch nicht gelungen ist, den Begriff „blind</w:t>
      </w:r>
      <w:r w:rsidR="0096573D">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irgendwie fest zu umgrenzen, werden Sie bald sehen, wenn ich die vielen, vielen Auffassungen auch nur teilweise wiedergebe. Unsere Gesetze arbeiten viel mit diesem Begriff „blind</w:t>
      </w:r>
      <w:r w:rsidR="0096573D">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w:t>
      </w:r>
      <w:r w:rsidR="006A5EA0">
        <w:rPr>
          <w:rStyle w:val="Flietext21"/>
          <w:rFonts w:ascii="Times New Roman" w:hAnsi="Times New Roman" w:cs="Times New Roman"/>
          <w:sz w:val="24"/>
          <w:szCs w:val="24"/>
        </w:rPr>
        <w:t>zum Beispiel</w:t>
      </w:r>
      <w:r w:rsidRPr="001305F3">
        <w:rPr>
          <w:rStyle w:val="Flietext21"/>
          <w:rFonts w:ascii="Times New Roman" w:hAnsi="Times New Roman" w:cs="Times New Roman"/>
          <w:sz w:val="24"/>
          <w:szCs w:val="24"/>
        </w:rPr>
        <w:t xml:space="preserve"> bei der gesetzlichen Schulpflicht Blinder), aber nirgends steht in einem Gesetz, was darunter verstanden wird. Ferner wie schwierig, ja manchmal unmöglich es auch für den geübtesten Augenarzt oft ist, die Ursache und den </w:t>
      </w:r>
      <w:r w:rsidR="0096573D">
        <w:rPr>
          <w:rStyle w:val="Flietext21"/>
          <w:rFonts w:ascii="Times New Roman" w:hAnsi="Times New Roman" w:cs="Times New Roman"/>
          <w:sz w:val="24"/>
          <w:szCs w:val="24"/>
        </w:rPr>
        <w:t>ersten</w:t>
      </w:r>
      <w:r w:rsidRPr="001305F3">
        <w:rPr>
          <w:rStyle w:val="Flietext21"/>
          <w:rFonts w:ascii="Times New Roman" w:hAnsi="Times New Roman" w:cs="Times New Roman"/>
          <w:sz w:val="24"/>
          <w:szCs w:val="24"/>
        </w:rPr>
        <w:t xml:space="preserve"> Sitz der Augenerkrankung festzustellen, dafür nur ein Beispiel. Wir haben </w:t>
      </w:r>
      <w:r w:rsidR="006A5EA0">
        <w:rPr>
          <w:rStyle w:val="Flietext21"/>
          <w:rFonts w:ascii="Times New Roman" w:hAnsi="Times New Roman" w:cs="Times New Roman"/>
          <w:sz w:val="24"/>
          <w:szCs w:val="24"/>
        </w:rPr>
        <w:t>zum Beispiel</w:t>
      </w:r>
      <w:r w:rsidRPr="001305F3">
        <w:rPr>
          <w:rStyle w:val="Flietext21"/>
          <w:rFonts w:ascii="Times New Roman" w:hAnsi="Times New Roman" w:cs="Times New Roman"/>
          <w:sz w:val="24"/>
          <w:szCs w:val="24"/>
        </w:rPr>
        <w:t xml:space="preserve"> einen Blinden mit Sehnervenschwund vor uns. Dieser Sehnervenschwund kann durch eine weit</w:t>
      </w:r>
      <w:r w:rsidR="0096573D">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zurückliegende Vergiftung (</w:t>
      </w:r>
      <w:r w:rsidR="006A5EA0">
        <w:rPr>
          <w:rStyle w:val="Flietext21"/>
          <w:rFonts w:ascii="Times New Roman" w:hAnsi="Times New Roman" w:cs="Times New Roman"/>
          <w:sz w:val="24"/>
          <w:szCs w:val="24"/>
        </w:rPr>
        <w:t>zum Beispiel</w:t>
      </w:r>
      <w:r w:rsidRPr="001305F3">
        <w:rPr>
          <w:rStyle w:val="Flietext21"/>
          <w:rFonts w:ascii="Times New Roman" w:hAnsi="Times New Roman" w:cs="Times New Roman"/>
          <w:sz w:val="24"/>
          <w:szCs w:val="24"/>
        </w:rPr>
        <w:t xml:space="preserve"> Chinin, Methylalkohol, Blei </w:t>
      </w:r>
      <w:r w:rsidR="006A5EA0">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 xml:space="preserve">) entstanden sein, oder durch die verschiedensten Nervenerkrankungen. Der Sitz der ersten Erkrankung kann im Gehirn gewesen sein nach Hirnhautentzündung, Hirngeschwulst </w:t>
      </w:r>
      <w:r w:rsidR="006A5EA0">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 xml:space="preserve"> Oder nach einer Erkrankung an der Sehnervenscheibe in der Augenhöhle </w:t>
      </w:r>
      <w:r w:rsidR="006A5EA0">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 xml:space="preserve"> Dieses ist nach Jahren oft nicht mehr festzustellen. Oder wir finden </w:t>
      </w:r>
      <w:r w:rsidR="006A5EA0">
        <w:rPr>
          <w:rStyle w:val="Flietext21"/>
          <w:rFonts w:ascii="Times New Roman" w:hAnsi="Times New Roman" w:cs="Times New Roman"/>
          <w:sz w:val="24"/>
          <w:szCs w:val="24"/>
        </w:rPr>
        <w:t>zum Beispiel</w:t>
      </w:r>
      <w:r w:rsidRPr="001305F3">
        <w:rPr>
          <w:rStyle w:val="Flietext21"/>
          <w:rFonts w:ascii="Times New Roman" w:hAnsi="Times New Roman" w:cs="Times New Roman"/>
          <w:sz w:val="24"/>
          <w:szCs w:val="24"/>
        </w:rPr>
        <w:t xml:space="preserve"> beiderseits geschrumpfte Augäpfel. Diese Erscheinung kann durch die verschiedensten Erkrankungen hervorgerufen worden sein. Die Erkrankung kann auf dem vorderen Augenabschnitt oder auf dem hinteren Augenabschnitt angefangen haben.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Seit Jahren hat man sich nun zunächst in den verschiedensten Ländern bemüht, festzustellen, wer ist denn eigentlich als blind anzusehen. Einige Beispiele, wie verschieden diese Auffassungen sind, seien hier genannt. Es würde ein Büchlein füllen, wollte ich alles hierher Gehörende anführen und erörtern. In </w:t>
      </w:r>
      <w:r w:rsidRPr="001305F3">
        <w:rPr>
          <w:rStyle w:val="Flietext2Abstand2pt"/>
          <w:rFonts w:ascii="Times New Roman" w:hAnsi="Times New Roman" w:cs="Times New Roman"/>
          <w:spacing w:val="0"/>
          <w:sz w:val="24"/>
          <w:szCs w:val="24"/>
        </w:rPr>
        <w:t>Deutschland</w:t>
      </w:r>
      <w:r w:rsidRPr="001305F3">
        <w:rPr>
          <w:rStyle w:val="Flietext21"/>
          <w:rFonts w:ascii="Times New Roman" w:hAnsi="Times New Roman" w:cs="Times New Roman"/>
          <w:sz w:val="24"/>
          <w:szCs w:val="24"/>
        </w:rPr>
        <w:t xml:space="preserve"> hat nur das Reichs-Versorgungs-Gesetz eine Umgrenzung versucht, und </w:t>
      </w:r>
      <w:r w:rsidRPr="001305F3">
        <w:rPr>
          <w:rStyle w:val="Flietext21"/>
          <w:rFonts w:ascii="Times New Roman" w:hAnsi="Times New Roman" w:cs="Times New Roman"/>
          <w:sz w:val="24"/>
          <w:szCs w:val="24"/>
        </w:rPr>
        <w:lastRenderedPageBreak/>
        <w:t xml:space="preserve">zwar heißt es in </w:t>
      </w:r>
      <w:r w:rsidR="005F46F4">
        <w:rPr>
          <w:rStyle w:val="Flietext21"/>
          <w:rFonts w:ascii="Times New Roman" w:hAnsi="Times New Roman" w:cs="Times New Roman"/>
          <w:sz w:val="24"/>
          <w:szCs w:val="24"/>
        </w:rPr>
        <w:t>Paragraf</w:t>
      </w:r>
      <w:r w:rsidRPr="001305F3">
        <w:rPr>
          <w:rStyle w:val="Flietext21"/>
          <w:rFonts w:ascii="Times New Roman" w:hAnsi="Times New Roman" w:cs="Times New Roman"/>
          <w:sz w:val="24"/>
          <w:szCs w:val="24"/>
        </w:rPr>
        <w:t xml:space="preserve"> 5 Ziffer 6:</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„Blinde erhalten einen Führhund, wenn infolge der Blindheit ein Zustand der Hilflosigkeit vorliegt, in dem der Blinde auch bei gewöhnlichen Witterungs- und Verkehrsverhältnissen und bei mittlerer Tageshelle außerstande ist, sich ohne Führer allein auf der Straße oder an einem ihm unbekannten Platze zurecht zu finden. Von diesem Zustand der Blindheit zu unterscheiden ist die hochgradige Schwachsichtigkeit, die für das Erwerbsleben wertlos ist und daher auch als „praktische Blindheit“ bezeichnet wird.“ In </w:t>
      </w:r>
      <w:r w:rsidR="006A5EA0">
        <w:rPr>
          <w:rStyle w:val="Flietext21"/>
          <w:rFonts w:ascii="Times New Roman" w:hAnsi="Times New Roman" w:cs="Times New Roman"/>
          <w:sz w:val="24"/>
          <w:szCs w:val="24"/>
        </w:rPr>
        <w:t>Paragraf</w:t>
      </w:r>
      <w:r w:rsidRPr="001305F3">
        <w:rPr>
          <w:rStyle w:val="Flietext21"/>
          <w:rFonts w:ascii="Times New Roman" w:hAnsi="Times New Roman" w:cs="Times New Roman"/>
          <w:sz w:val="24"/>
          <w:szCs w:val="24"/>
        </w:rPr>
        <w:t xml:space="preserve"> 29 heißt es dann weiter: „Als „blind“ dieser Vorschrift gelten alle Beschädigten, deren Sehvermögen so gering ist, daß es wirtschaftlich wertlos ist. </w:t>
      </w:r>
      <w:r w:rsidRPr="0096573D">
        <w:rPr>
          <w:rStyle w:val="Flietext21"/>
          <w:rFonts w:ascii="Times New Roman" w:hAnsi="Times New Roman" w:cs="Times New Roman"/>
          <w:sz w:val="24"/>
          <w:szCs w:val="24"/>
        </w:rPr>
        <w:t xml:space="preserve">Wenn noch </w:t>
      </w:r>
      <w:r w:rsidR="0096573D" w:rsidRPr="0096573D">
        <w:rPr>
          <w:rStyle w:val="Flietext21"/>
          <w:rFonts w:ascii="Times New Roman" w:hAnsi="Times New Roman" w:cs="Times New Roman"/>
          <w:sz w:val="24"/>
          <w:szCs w:val="24"/>
        </w:rPr>
        <w:t>ein Fünfzigstel bis ein Fünfundzwanzigstel</w:t>
      </w:r>
      <w:r w:rsidRPr="001305F3">
        <w:rPr>
          <w:rStyle w:val="Flietext21"/>
          <w:rFonts w:ascii="Times New Roman" w:hAnsi="Times New Roman" w:cs="Times New Roman"/>
          <w:sz w:val="24"/>
          <w:szCs w:val="24"/>
        </w:rPr>
        <w:t xml:space="preserve"> der normalen Sehschärfe, d</w:t>
      </w:r>
      <w:r w:rsidR="006A5EA0">
        <w:rPr>
          <w:rStyle w:val="Flietext21"/>
          <w:rFonts w:ascii="Times New Roman" w:hAnsi="Times New Roman" w:cs="Times New Roman"/>
          <w:sz w:val="24"/>
          <w:szCs w:val="24"/>
        </w:rPr>
        <w:t>as heißt</w:t>
      </w:r>
      <w:r w:rsidRPr="001305F3">
        <w:rPr>
          <w:rStyle w:val="Flietext21"/>
          <w:rFonts w:ascii="Times New Roman" w:hAnsi="Times New Roman" w:cs="Times New Roman"/>
          <w:sz w:val="24"/>
          <w:szCs w:val="24"/>
        </w:rPr>
        <w:t xml:space="preserve"> der mit gewöhnlichen Hilfsmitteln zu erreichenden Sehleistung, erhalten ist, liegt im allgemeinen, soweit die Erwerbsfähigkeit in Betracht kommt, Blindheit vor („praktische Blindheit“), obwohl der Geschädigte meist imstande sein dürfte, sich ohne fremde Hilfe auf der Straße zurechtzufinden.“ Schon in diesen beiden Paragraphen werden zwei Arten von Blinden unterschieden, ohne daß man sagen könnte, daß sie scharf umgrenzt wären. Aber immerhin, hier ist wenigstens der Versuch gemacht worden, den Begriff „blind</w:t>
      </w:r>
      <w:r w:rsidR="006A5EA0">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zu umgrenzen.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Im </w:t>
      </w:r>
      <w:r w:rsidRPr="001305F3">
        <w:rPr>
          <w:rStyle w:val="Flietext2Abstand2pt"/>
          <w:rFonts w:ascii="Times New Roman" w:hAnsi="Times New Roman" w:cs="Times New Roman"/>
          <w:spacing w:val="0"/>
          <w:sz w:val="24"/>
          <w:szCs w:val="24"/>
        </w:rPr>
        <w:t>Belgischen Kriegsentschädigungsgesetz</w:t>
      </w:r>
      <w:r w:rsidRPr="001305F3">
        <w:rPr>
          <w:rStyle w:val="Flietext21"/>
          <w:rFonts w:ascii="Times New Roman" w:hAnsi="Times New Roman" w:cs="Times New Roman"/>
          <w:sz w:val="24"/>
          <w:szCs w:val="24"/>
        </w:rPr>
        <w:t xml:space="preserve"> heißt es: Als praktisch blind werden betrachtet die Personen, deren zentrales Sehvermögen auf der einen </w:t>
      </w:r>
      <w:r w:rsidRPr="00DD07F5">
        <w:rPr>
          <w:rStyle w:val="Flietext21"/>
          <w:rFonts w:ascii="Times New Roman" w:hAnsi="Times New Roman" w:cs="Times New Roman"/>
          <w:sz w:val="24"/>
          <w:szCs w:val="24"/>
        </w:rPr>
        <w:t>Seite</w:t>
      </w:r>
      <w:r w:rsidR="00DD07F5" w:rsidRPr="00DD07F5">
        <w:rPr>
          <w:rStyle w:val="Flietext21"/>
          <w:rFonts w:ascii="Times New Roman" w:hAnsi="Times New Roman" w:cs="Times New Roman"/>
          <w:sz w:val="24"/>
          <w:szCs w:val="24"/>
        </w:rPr>
        <w:t xml:space="preserve"> ein Zwanzigstel</w:t>
      </w:r>
      <w:r w:rsidRPr="00DD07F5">
        <w:rPr>
          <w:rStyle w:val="Flietext21"/>
          <w:rFonts w:ascii="Times New Roman" w:hAnsi="Times New Roman" w:cs="Times New Roman"/>
          <w:sz w:val="24"/>
          <w:szCs w:val="24"/>
        </w:rPr>
        <w:t xml:space="preserve"> beträgt</w:t>
      </w:r>
      <w:r w:rsidRPr="001305F3">
        <w:rPr>
          <w:rStyle w:val="Flietext21"/>
          <w:rFonts w:ascii="Times New Roman" w:hAnsi="Times New Roman" w:cs="Times New Roman"/>
          <w:sz w:val="24"/>
          <w:szCs w:val="24"/>
        </w:rPr>
        <w:t xml:space="preserve">, oder deren Gesichtsfeld nicht normal ist und deren zentrale Sehschärfe auf dem anderen Auge </w:t>
      </w:r>
      <w:r w:rsidRPr="00DD07F5">
        <w:rPr>
          <w:rStyle w:val="Flietext21"/>
          <w:rFonts w:ascii="Times New Roman" w:hAnsi="Times New Roman" w:cs="Times New Roman"/>
          <w:sz w:val="24"/>
          <w:szCs w:val="24"/>
        </w:rPr>
        <w:t xml:space="preserve">unter </w:t>
      </w:r>
      <w:r w:rsidR="00DD07F5" w:rsidRPr="00DD07F5">
        <w:rPr>
          <w:rStyle w:val="Flietext21"/>
          <w:rFonts w:ascii="Times New Roman" w:hAnsi="Times New Roman" w:cs="Times New Roman"/>
          <w:sz w:val="24"/>
          <w:szCs w:val="24"/>
        </w:rPr>
        <w:t>einem Zwanzigstel</w:t>
      </w:r>
      <w:r w:rsidRPr="001305F3">
        <w:rPr>
          <w:rStyle w:val="Flietext21"/>
          <w:rFonts w:ascii="Times New Roman" w:hAnsi="Times New Roman" w:cs="Times New Roman"/>
          <w:sz w:val="24"/>
          <w:szCs w:val="24"/>
        </w:rPr>
        <w:t xml:space="preserve"> </w:t>
      </w:r>
      <w:r w:rsidR="00DD07F5">
        <w:rPr>
          <w:rStyle w:val="Flietext21"/>
          <w:rFonts w:ascii="Times New Roman" w:hAnsi="Times New Roman" w:cs="Times New Roman"/>
          <w:sz w:val="24"/>
          <w:szCs w:val="24"/>
        </w:rPr>
        <w:t xml:space="preserve">oder </w:t>
      </w:r>
      <w:r w:rsidRPr="001305F3">
        <w:rPr>
          <w:rStyle w:val="Flietext21"/>
          <w:rFonts w:ascii="Times New Roman" w:hAnsi="Times New Roman" w:cs="Times New Roman"/>
          <w:sz w:val="24"/>
          <w:szCs w:val="24"/>
        </w:rPr>
        <w:t xml:space="preserve">erloschen ist. Die Zulassungsbedingungen für die Blindenschule in Belgien haben im allgemeinen keine Begrenzung. In den Aufnahmebestimmungen eines Instituts ist bestimmt, daß das Sehvermögen der Aufzunehmenden </w:t>
      </w:r>
      <w:r w:rsidRPr="00DD07F5">
        <w:rPr>
          <w:rStyle w:val="Flietext21"/>
          <w:rFonts w:ascii="Times New Roman" w:hAnsi="Times New Roman" w:cs="Times New Roman"/>
          <w:sz w:val="24"/>
          <w:szCs w:val="24"/>
        </w:rPr>
        <w:t xml:space="preserve">unter </w:t>
      </w:r>
      <w:r w:rsidR="00DD07F5" w:rsidRPr="00DD07F5">
        <w:rPr>
          <w:rStyle w:val="Flietext21"/>
          <w:rFonts w:ascii="Times New Roman" w:hAnsi="Times New Roman" w:cs="Times New Roman"/>
          <w:sz w:val="24"/>
          <w:szCs w:val="24"/>
        </w:rPr>
        <w:t>vier Zehntel</w:t>
      </w:r>
      <w:r w:rsidRPr="001305F3">
        <w:rPr>
          <w:rStyle w:val="Flietext21"/>
          <w:rFonts w:ascii="Times New Roman" w:hAnsi="Times New Roman" w:cs="Times New Roman"/>
          <w:sz w:val="24"/>
          <w:szCs w:val="24"/>
        </w:rPr>
        <w:t xml:space="preserve"> sein muß!! (s</w:t>
      </w:r>
      <w:r w:rsidR="006A5EA0">
        <w:rPr>
          <w:rStyle w:val="Flietext21"/>
          <w:rFonts w:ascii="Times New Roman" w:hAnsi="Times New Roman" w:cs="Times New Roman"/>
          <w:sz w:val="24"/>
          <w:szCs w:val="24"/>
        </w:rPr>
        <w:t>iehe</w:t>
      </w:r>
      <w:r w:rsidRPr="001305F3">
        <w:rPr>
          <w:rStyle w:val="Flietext21"/>
          <w:rFonts w:ascii="Times New Roman" w:hAnsi="Times New Roman" w:cs="Times New Roman"/>
          <w:sz w:val="24"/>
          <w:szCs w:val="24"/>
        </w:rPr>
        <w:t xml:space="preserve"> Bericht von Professor van Duyse). Personen mit solchem Sehvermögen können bei uns noch die Normalschule besuchen.</w:t>
      </w:r>
    </w:p>
    <w:p w:rsidR="009A5CD5" w:rsidRPr="001305F3" w:rsidRDefault="006A5EA0"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In</w:t>
      </w:r>
      <w:r w:rsidR="00E94C50" w:rsidRPr="001305F3">
        <w:rPr>
          <w:rStyle w:val="Flietext21"/>
          <w:rFonts w:ascii="Times New Roman" w:hAnsi="Times New Roman" w:cs="Times New Roman"/>
          <w:sz w:val="24"/>
          <w:szCs w:val="24"/>
        </w:rPr>
        <w:t xml:space="preserve"> </w:t>
      </w:r>
      <w:r w:rsidR="00E94C50" w:rsidRPr="001305F3">
        <w:rPr>
          <w:rStyle w:val="Flietext2Abstand2pt"/>
          <w:rFonts w:ascii="Times New Roman" w:hAnsi="Times New Roman" w:cs="Times New Roman"/>
          <w:spacing w:val="0"/>
          <w:sz w:val="24"/>
          <w:szCs w:val="24"/>
        </w:rPr>
        <w:t>Frankreich</w:t>
      </w:r>
      <w:r w:rsidR="00E94C50" w:rsidRPr="001305F3">
        <w:rPr>
          <w:rStyle w:val="Flietext21"/>
          <w:rFonts w:ascii="Times New Roman" w:hAnsi="Times New Roman" w:cs="Times New Roman"/>
          <w:sz w:val="24"/>
          <w:szCs w:val="24"/>
        </w:rPr>
        <w:t xml:space="preserve"> sind nach dem Kriegsversorgungsgesetz diejenigen stockblind, deren Sehvermögen auch keine Lichtempfindung mehr aufweist, praktisch blind diejenigen, deren zentrales Sehvermögen gleich oder noch nicht</w:t>
      </w:r>
      <w:r w:rsidR="00CB5E68">
        <w:rPr>
          <w:rStyle w:val="Flietext21"/>
          <w:rFonts w:ascii="Times New Roman" w:hAnsi="Times New Roman" w:cs="Times New Roman"/>
          <w:sz w:val="24"/>
          <w:szCs w:val="24"/>
        </w:rPr>
        <w:t xml:space="preserve"> ein Zwanzigstel</w:t>
      </w:r>
      <w:r w:rsidR="00E94C50" w:rsidRPr="001305F3">
        <w:rPr>
          <w:rStyle w:val="Flietext21"/>
          <w:rFonts w:ascii="Times New Roman" w:hAnsi="Times New Roman" w:cs="Times New Roman"/>
          <w:sz w:val="24"/>
          <w:szCs w:val="24"/>
        </w:rPr>
        <w:t xml:space="preserve"> auf dem einen Auge ist und auf dem anderen Auge niedriger als </w:t>
      </w:r>
      <w:r w:rsidR="00CB5E68">
        <w:rPr>
          <w:rStyle w:val="Flietext21"/>
          <w:rFonts w:ascii="Times New Roman" w:hAnsi="Times New Roman" w:cs="Times New Roman"/>
          <w:sz w:val="24"/>
          <w:szCs w:val="24"/>
        </w:rPr>
        <w:t>ein Zwanzigstel</w:t>
      </w:r>
      <w:r w:rsidR="00E94C50" w:rsidRPr="001305F3">
        <w:rPr>
          <w:rStyle w:val="Flietext21"/>
          <w:rFonts w:ascii="Times New Roman" w:hAnsi="Times New Roman" w:cs="Times New Roman"/>
          <w:sz w:val="24"/>
          <w:szCs w:val="24"/>
        </w:rPr>
        <w:t>, sei es, daß das Gesichtsfeld eingeschränkt ist oder nicht.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In </w:t>
      </w:r>
      <w:r w:rsidRPr="001305F3">
        <w:rPr>
          <w:rStyle w:val="Flietext2Abstand2pt"/>
          <w:rFonts w:ascii="Times New Roman" w:hAnsi="Times New Roman" w:cs="Times New Roman"/>
          <w:spacing w:val="0"/>
          <w:sz w:val="24"/>
          <w:szCs w:val="24"/>
        </w:rPr>
        <w:t>Großbritannien</w:t>
      </w:r>
      <w:r w:rsidRPr="001305F3">
        <w:rPr>
          <w:rStyle w:val="Flietext21"/>
          <w:rFonts w:ascii="Times New Roman" w:hAnsi="Times New Roman" w:cs="Times New Roman"/>
          <w:sz w:val="24"/>
          <w:szCs w:val="24"/>
        </w:rPr>
        <w:t xml:space="preserve"> erkennen die Gesetze die Eigenschaft „blind“ bei denjenigen </w:t>
      </w:r>
      <w:r w:rsidRPr="001305F3">
        <w:rPr>
          <w:rStyle w:val="Flietext2Abstand2pt"/>
          <w:rFonts w:ascii="Times New Roman" w:hAnsi="Times New Roman" w:cs="Times New Roman"/>
          <w:spacing w:val="0"/>
          <w:sz w:val="24"/>
          <w:szCs w:val="24"/>
        </w:rPr>
        <w:t>Kindern</w:t>
      </w:r>
      <w:r w:rsidRPr="001305F3">
        <w:rPr>
          <w:rStyle w:val="Flietext21"/>
          <w:rFonts w:ascii="Times New Roman" w:hAnsi="Times New Roman" w:cs="Times New Roman"/>
          <w:sz w:val="24"/>
          <w:szCs w:val="24"/>
        </w:rPr>
        <w:t xml:space="preserve"> an, die unfähig sind, die gewöhnlichen Schulbücher zu lesen</w:t>
      </w:r>
      <w:r w:rsidR="00CB5E68">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und bei den </w:t>
      </w:r>
      <w:r w:rsidRPr="001305F3">
        <w:rPr>
          <w:rStyle w:val="Flietext2Abstand2pt"/>
          <w:rFonts w:ascii="Times New Roman" w:hAnsi="Times New Roman" w:cs="Times New Roman"/>
          <w:spacing w:val="0"/>
          <w:sz w:val="24"/>
          <w:szCs w:val="24"/>
        </w:rPr>
        <w:t>Erwachsenen,</w:t>
      </w:r>
      <w:r w:rsidRPr="001305F3">
        <w:rPr>
          <w:rStyle w:val="Flietext21"/>
          <w:rFonts w:ascii="Times New Roman" w:hAnsi="Times New Roman" w:cs="Times New Roman"/>
          <w:sz w:val="24"/>
          <w:szCs w:val="24"/>
        </w:rPr>
        <w:t xml:space="preserve"> deren Sehvermögen zu gering ist, um einen Beruf eines Sehenden auszuüben. Bei der Unvollkommenheit dieser Begriffsbestimmungen haben die Augenärzte der verschiedensten Länder versucht, genaue Einteilungen zu treffen. Ich erwähne zunächst erst einige ausländische.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Lewis-Stricker in Nord-Amerika schlägt folgende Einteilung vor: 1. die vollständig Blinden, 2. die Personen, die unfähig sind, Finger in </w:t>
      </w:r>
      <w:r w:rsidR="00CB5E68">
        <w:rPr>
          <w:rStyle w:val="Flietext21"/>
          <w:rFonts w:ascii="Times New Roman" w:hAnsi="Times New Roman" w:cs="Times New Roman"/>
          <w:sz w:val="24"/>
          <w:szCs w:val="24"/>
        </w:rPr>
        <w:t>einem</w:t>
      </w:r>
      <w:r w:rsidRPr="001305F3">
        <w:rPr>
          <w:rStyle w:val="Flietext21"/>
          <w:rFonts w:ascii="Times New Roman" w:hAnsi="Times New Roman" w:cs="Times New Roman"/>
          <w:sz w:val="24"/>
          <w:szCs w:val="24"/>
        </w:rPr>
        <w:t xml:space="preserve"> </w:t>
      </w:r>
      <w:r w:rsidR="006A5EA0">
        <w:rPr>
          <w:rStyle w:val="Flietext21"/>
          <w:rFonts w:ascii="Times New Roman" w:hAnsi="Times New Roman" w:cs="Times New Roman"/>
          <w:sz w:val="24"/>
          <w:szCs w:val="24"/>
        </w:rPr>
        <w:t>Meter</w:t>
      </w:r>
      <w:r w:rsidRPr="001305F3">
        <w:rPr>
          <w:rStyle w:val="Flietext21"/>
          <w:rFonts w:ascii="Times New Roman" w:hAnsi="Times New Roman" w:cs="Times New Roman"/>
          <w:sz w:val="24"/>
          <w:szCs w:val="24"/>
        </w:rPr>
        <w:t xml:space="preserve"> zu erkennen, aber Handbewegungen in 3 </w:t>
      </w:r>
      <w:r w:rsidR="006A5EA0">
        <w:rPr>
          <w:rStyle w:val="Flietext21"/>
          <w:rFonts w:ascii="Times New Roman" w:hAnsi="Times New Roman" w:cs="Times New Roman"/>
          <w:sz w:val="24"/>
          <w:szCs w:val="24"/>
        </w:rPr>
        <w:t>Metern</w:t>
      </w:r>
      <w:r w:rsidRPr="001305F3">
        <w:rPr>
          <w:rStyle w:val="Flietext21"/>
          <w:rFonts w:ascii="Times New Roman" w:hAnsi="Times New Roman" w:cs="Times New Roman"/>
          <w:sz w:val="24"/>
          <w:szCs w:val="24"/>
        </w:rPr>
        <w:t xml:space="preserve">, 3. die praktisch Blinden, die noch Handbewegungen in 3 </w:t>
      </w:r>
      <w:r w:rsidR="006A5EA0">
        <w:rPr>
          <w:rStyle w:val="Flietext21"/>
          <w:rFonts w:ascii="Times New Roman" w:hAnsi="Times New Roman" w:cs="Times New Roman"/>
          <w:sz w:val="24"/>
          <w:szCs w:val="24"/>
        </w:rPr>
        <w:t>Metern</w:t>
      </w:r>
      <w:r w:rsidRPr="001305F3">
        <w:rPr>
          <w:rStyle w:val="Flietext21"/>
          <w:rFonts w:ascii="Times New Roman" w:hAnsi="Times New Roman" w:cs="Times New Roman"/>
          <w:sz w:val="24"/>
          <w:szCs w:val="24"/>
        </w:rPr>
        <w:t xml:space="preserve"> sehen, aber deren Gesichtsfeld eingeschränkt ist.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lastRenderedPageBreak/>
        <w:t>Nach Park Lewis muß man als sozial blind betrachten Personen, die sich am hellen Tag nicht mehr an einem unbekannten Ort orientieren können. Darun</w:t>
      </w:r>
      <w:r w:rsidR="006A5EA0">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er unterscheidet er: </w:t>
      </w:r>
      <w:r w:rsidR="0006294E">
        <w:rPr>
          <w:rStyle w:val="Flietext21"/>
          <w:rFonts w:ascii="Times New Roman" w:hAnsi="Times New Roman" w:cs="Times New Roman"/>
          <w:sz w:val="24"/>
          <w:szCs w:val="24"/>
        </w:rPr>
        <w:t>erstens</w:t>
      </w:r>
      <w:r w:rsidRPr="001305F3">
        <w:rPr>
          <w:rStyle w:val="Flietext21"/>
          <w:rFonts w:ascii="Times New Roman" w:hAnsi="Times New Roman" w:cs="Times New Roman"/>
          <w:sz w:val="24"/>
          <w:szCs w:val="24"/>
        </w:rPr>
        <w:t xml:space="preserve"> die Personen, die unfähig sind, sich sicher zu bewegen, aber die noch einen gewissen Grad von zentraler Sehschärfe besitzen, </w:t>
      </w:r>
      <w:r w:rsidR="0006294E">
        <w:rPr>
          <w:rStyle w:val="Flietext21"/>
          <w:rFonts w:ascii="Times New Roman" w:hAnsi="Times New Roman" w:cs="Times New Roman"/>
          <w:sz w:val="24"/>
          <w:szCs w:val="24"/>
        </w:rPr>
        <w:t>zweitens</w:t>
      </w:r>
      <w:r w:rsidRPr="001305F3">
        <w:rPr>
          <w:rStyle w:val="Flietext21"/>
          <w:rFonts w:ascii="Times New Roman" w:hAnsi="Times New Roman" w:cs="Times New Roman"/>
          <w:sz w:val="24"/>
          <w:szCs w:val="24"/>
        </w:rPr>
        <w:t xml:space="preserve"> die Nachtblinden, </w:t>
      </w:r>
      <w:r w:rsidR="0006294E">
        <w:rPr>
          <w:rStyle w:val="Flietext21"/>
          <w:rFonts w:ascii="Times New Roman" w:hAnsi="Times New Roman" w:cs="Times New Roman"/>
          <w:sz w:val="24"/>
          <w:szCs w:val="24"/>
        </w:rPr>
        <w:t>drittens</w:t>
      </w:r>
      <w:r w:rsidRPr="001305F3">
        <w:rPr>
          <w:rStyle w:val="Flietext21"/>
          <w:rFonts w:ascii="Times New Roman" w:hAnsi="Times New Roman" w:cs="Times New Roman"/>
          <w:sz w:val="24"/>
          <w:szCs w:val="24"/>
        </w:rPr>
        <w:t xml:space="preserve"> die Personen, die von ständigem Lidkrampf befallen sind, </w:t>
      </w:r>
      <w:r w:rsidR="0006294E">
        <w:rPr>
          <w:rStyle w:val="Flietext21"/>
          <w:rFonts w:ascii="Times New Roman" w:hAnsi="Times New Roman" w:cs="Times New Roman"/>
          <w:sz w:val="24"/>
          <w:szCs w:val="24"/>
        </w:rPr>
        <w:t>viertens</w:t>
      </w:r>
      <w:r w:rsidRPr="001305F3">
        <w:rPr>
          <w:rStyle w:val="Flietext21"/>
          <w:rFonts w:ascii="Times New Roman" w:hAnsi="Times New Roman" w:cs="Times New Roman"/>
          <w:sz w:val="24"/>
          <w:szCs w:val="24"/>
        </w:rPr>
        <w:t xml:space="preserve"> die Personen, die ein dauerndes, nicht heilbares Doppelsehen haben! Mit den letzten zwei Gruppen wird sich wohl sonst kein Augenarzt einverstanden erklären. Die amerikanische Blindenlehrerin Kerby hat 1934 (siehe 164. Veröffentlichung der nationalen Gesellschaft zur Verhütung der Blindheit Nordamerikas) das Höchstsehvermögen für Blinde </w:t>
      </w:r>
      <w:r w:rsidRPr="0006294E">
        <w:rPr>
          <w:rStyle w:val="Flietext21"/>
          <w:rFonts w:ascii="Times New Roman" w:hAnsi="Times New Roman" w:cs="Times New Roman"/>
          <w:sz w:val="24"/>
          <w:szCs w:val="24"/>
        </w:rPr>
        <w:t xml:space="preserve">auf </w:t>
      </w:r>
      <w:r w:rsidR="0006294E" w:rsidRPr="0006294E">
        <w:rPr>
          <w:rStyle w:val="Flietext21"/>
          <w:rFonts w:ascii="Times New Roman" w:hAnsi="Times New Roman" w:cs="Times New Roman"/>
          <w:sz w:val="24"/>
          <w:szCs w:val="24"/>
        </w:rPr>
        <w:t>ein Zehntel</w:t>
      </w:r>
      <w:r w:rsidRPr="001305F3">
        <w:rPr>
          <w:rStyle w:val="Flietext21"/>
          <w:rFonts w:ascii="Times New Roman" w:hAnsi="Times New Roman" w:cs="Times New Roman"/>
          <w:sz w:val="24"/>
          <w:szCs w:val="24"/>
        </w:rPr>
        <w:t xml:space="preserve"> festgesetzt, wenn es nicht genügt, irgendeine Beschäftigung zu verrichten, für die Sehvermögen nötig ist. Bis zum völligen Erlöschen der Lichtempfindung sind dann noch fünf Unterabteilungen gemacht. Diese Blindenlehrerin fand in den amerikanischen Blindenanstalten auffällig viel Zöglinge mit viel zu gutem Sehvermögen. Nach unseren Erfahrungen der Dortmunder Sehschwachenschule können auch Kinder mit </w:t>
      </w:r>
      <w:r w:rsidR="0006294E">
        <w:rPr>
          <w:rStyle w:val="Flietext21"/>
          <w:rFonts w:ascii="Times New Roman" w:hAnsi="Times New Roman" w:cs="Times New Roman"/>
          <w:sz w:val="24"/>
          <w:szCs w:val="24"/>
        </w:rPr>
        <w:t>einem Zehntel</w:t>
      </w:r>
      <w:r w:rsidRPr="001305F3">
        <w:rPr>
          <w:rStyle w:val="Flietext21"/>
          <w:rFonts w:ascii="Times New Roman" w:hAnsi="Times New Roman" w:cs="Times New Roman"/>
          <w:sz w:val="24"/>
          <w:szCs w:val="24"/>
        </w:rPr>
        <w:t xml:space="preserve"> Sehvermögen mit Erfolg die Sehschwachenschule besuchen.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Ich will auf die vielen anderen Bestimmungen des Begriffs „blind“ nicht mehr eingehen, sondern nur noch einen eigenen Versuch erwähnen, den ich seiner Zeit schon in den Nachrichten des Westf</w:t>
      </w:r>
      <w:r w:rsidR="005F46F4">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Blindenvereins (</w:t>
      </w:r>
      <w:r w:rsidR="006A5EA0">
        <w:rPr>
          <w:rStyle w:val="Flietext21"/>
          <w:rFonts w:ascii="Times New Roman" w:hAnsi="Times New Roman" w:cs="Times New Roman"/>
          <w:sz w:val="24"/>
          <w:szCs w:val="24"/>
        </w:rPr>
        <w:t>Nummer</w:t>
      </w:r>
      <w:r w:rsidRPr="001305F3">
        <w:rPr>
          <w:rStyle w:val="Flietext21"/>
          <w:rFonts w:ascii="Times New Roman" w:hAnsi="Times New Roman" w:cs="Times New Roman"/>
          <w:sz w:val="24"/>
          <w:szCs w:val="24"/>
        </w:rPr>
        <w:t xml:space="preserve"> 32 aus 1927) veröffentlichte:</w:t>
      </w:r>
    </w:p>
    <w:p w:rsidR="0006294E" w:rsidRPr="001305F3" w:rsidRDefault="0006294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Begriffsbestimmung der Blindheit.</w:t>
      </w:r>
    </w:p>
    <w:p w:rsidR="009A5CD5" w:rsidRPr="001305F3" w:rsidRDefault="0006294E" w:rsidP="0006294E">
      <w:pPr>
        <w:pStyle w:val="Flietext20"/>
        <w:shd w:val="clear" w:color="auto" w:fill="auto"/>
        <w:tabs>
          <w:tab w:val="left" w:pos="586"/>
        </w:tabs>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 xml:space="preserve">Erstens: </w:t>
      </w:r>
      <w:r w:rsidR="00E94C50" w:rsidRPr="001305F3">
        <w:rPr>
          <w:rStyle w:val="Flietext21"/>
          <w:rFonts w:ascii="Times New Roman" w:hAnsi="Times New Roman" w:cs="Times New Roman"/>
          <w:sz w:val="24"/>
          <w:szCs w:val="24"/>
        </w:rPr>
        <w:t xml:space="preserve">Für </w:t>
      </w:r>
      <w:r w:rsidR="00E94C50" w:rsidRPr="001305F3">
        <w:rPr>
          <w:rStyle w:val="Flietext2Abstand2pt"/>
          <w:rFonts w:ascii="Times New Roman" w:hAnsi="Times New Roman" w:cs="Times New Roman"/>
          <w:spacing w:val="0"/>
          <w:sz w:val="24"/>
          <w:szCs w:val="24"/>
        </w:rPr>
        <w:t>Kinder</w:t>
      </w:r>
      <w:r w:rsidR="00E94C50" w:rsidRPr="001305F3">
        <w:rPr>
          <w:rStyle w:val="Flietext21"/>
          <w:rFonts w:ascii="Times New Roman" w:hAnsi="Times New Roman" w:cs="Times New Roman"/>
          <w:sz w:val="24"/>
          <w:szCs w:val="24"/>
        </w:rPr>
        <w:t xml:space="preserve"> zur Aufnahme in eine Blindenanstalt: Blind sind die Kinder, deren Sehvermögen die Erlernung des Lesens und Schreibens unmöglich macht, die durch ihr Sehvermögen allein sich nicht orientieren können und die durch das Sehen allein kein Handwerk erlernen können. Vorausgesetzt ist, daß es sich um dauernde Veränderungen handelt. Im allgemeinen wird es sich dabei um ein Sehvermögen handeln, das Finger in zwei Meter Entfernung erkennen läßt oder bei besserem Sehvermögen, wenn das Gesichtsfeld hochgradig verändert ist.</w:t>
      </w:r>
    </w:p>
    <w:p w:rsidR="009A5CD5" w:rsidRPr="005F46F4" w:rsidRDefault="0006294E" w:rsidP="0006294E">
      <w:pPr>
        <w:pStyle w:val="Flietext20"/>
        <w:shd w:val="clear" w:color="auto" w:fill="auto"/>
        <w:tabs>
          <w:tab w:val="left" w:pos="586"/>
        </w:tabs>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 xml:space="preserve">Zweitens: </w:t>
      </w:r>
      <w:r w:rsidR="00E94C50" w:rsidRPr="005F46F4">
        <w:rPr>
          <w:rStyle w:val="Flietext21"/>
          <w:rFonts w:ascii="Times New Roman" w:hAnsi="Times New Roman" w:cs="Times New Roman"/>
          <w:sz w:val="24"/>
          <w:szCs w:val="24"/>
        </w:rPr>
        <w:t xml:space="preserve">Für </w:t>
      </w:r>
      <w:r w:rsidR="00E94C50" w:rsidRPr="005F46F4">
        <w:rPr>
          <w:rStyle w:val="Flietext2Abstand2pt"/>
          <w:rFonts w:ascii="Times New Roman" w:hAnsi="Times New Roman" w:cs="Times New Roman"/>
          <w:spacing w:val="0"/>
          <w:sz w:val="24"/>
          <w:szCs w:val="24"/>
        </w:rPr>
        <w:t>Späterblindete,</w:t>
      </w:r>
      <w:r w:rsidR="00E94C50" w:rsidRPr="005F46F4">
        <w:rPr>
          <w:rStyle w:val="Flietext21"/>
          <w:rFonts w:ascii="Times New Roman" w:hAnsi="Times New Roman" w:cs="Times New Roman"/>
          <w:sz w:val="24"/>
          <w:szCs w:val="24"/>
        </w:rPr>
        <w:t xml:space="preserve"> die schon Lesen und Schreiben gelernt und einen Beruf ausgeübt haben: Blind sind diejenigen, deren Sehvermögen</w:t>
      </w:r>
      <w:r w:rsidR="005F46F4" w:rsidRPr="005F46F4">
        <w:rPr>
          <w:rStyle w:val="Flietext21"/>
          <w:rFonts w:ascii="Times New Roman" w:hAnsi="Times New Roman" w:cs="Times New Roman"/>
          <w:sz w:val="24"/>
          <w:szCs w:val="24"/>
        </w:rPr>
        <w:t xml:space="preserve"> </w:t>
      </w:r>
      <w:r w:rsidR="00E94C50" w:rsidRPr="005F46F4">
        <w:rPr>
          <w:rStyle w:val="Flietext21"/>
          <w:rFonts w:ascii="Times New Roman" w:hAnsi="Times New Roman" w:cs="Times New Roman"/>
          <w:sz w:val="24"/>
          <w:szCs w:val="24"/>
        </w:rPr>
        <w:t>Lesen und Schreiben auch nicht mit Hilfsmitteln in einer Weise zuläßt, daß sie es im gewöhnlichen Leben verwerten können; die sich mit ihrem Sehrest nicht in ungewohnter Umgebung orientieren können und die, vermittels des Sehens, keinen Beruf mehr aus</w:t>
      </w:r>
      <w:r w:rsidR="00BE52B4">
        <w:rPr>
          <w:rStyle w:val="Flietext21"/>
          <w:rFonts w:ascii="Times New Roman" w:hAnsi="Times New Roman" w:cs="Times New Roman"/>
          <w:sz w:val="24"/>
          <w:szCs w:val="24"/>
        </w:rPr>
        <w:t>ü</w:t>
      </w:r>
      <w:r w:rsidR="00E94C50" w:rsidRPr="005F46F4">
        <w:rPr>
          <w:rStyle w:val="Flietext21"/>
          <w:rFonts w:ascii="Times New Roman" w:hAnsi="Times New Roman" w:cs="Times New Roman"/>
          <w:sz w:val="24"/>
          <w:szCs w:val="24"/>
        </w:rPr>
        <w:t xml:space="preserve">ben oder erlernen können, der </w:t>
      </w:r>
      <w:r w:rsidR="00E94C50" w:rsidRPr="005F46F4">
        <w:rPr>
          <w:rStyle w:val="Flietext2Abstand2pt"/>
          <w:rFonts w:ascii="Times New Roman" w:hAnsi="Times New Roman" w:cs="Times New Roman"/>
          <w:spacing w:val="0"/>
          <w:sz w:val="24"/>
          <w:szCs w:val="24"/>
        </w:rPr>
        <w:t xml:space="preserve">ihrem </w:t>
      </w:r>
      <w:r w:rsidR="00E94C50" w:rsidRPr="005F46F4">
        <w:rPr>
          <w:rStyle w:val="Flietext21"/>
          <w:rFonts w:ascii="Times New Roman" w:hAnsi="Times New Roman" w:cs="Times New Roman"/>
          <w:sz w:val="24"/>
          <w:szCs w:val="24"/>
        </w:rPr>
        <w:t xml:space="preserve">Beruf, ihrem Alter, ihrer Ausbildung und ihrer Lernfähigkeit entspricht. Bei normalem Gesichtsfeld wird hierbei ein Sehvermögen von nicht mehr als Erkennen von </w:t>
      </w:r>
      <w:r w:rsidR="006A5EA0">
        <w:rPr>
          <w:rStyle w:val="Flietext21"/>
          <w:rFonts w:ascii="Times New Roman" w:hAnsi="Times New Roman" w:cs="Times New Roman"/>
          <w:sz w:val="24"/>
          <w:szCs w:val="24"/>
        </w:rPr>
        <w:t>F</w:t>
      </w:r>
      <w:r w:rsidR="00E94C50" w:rsidRPr="005F46F4">
        <w:rPr>
          <w:rStyle w:val="Flietext21"/>
          <w:rFonts w:ascii="Times New Roman" w:hAnsi="Times New Roman" w:cs="Times New Roman"/>
          <w:sz w:val="24"/>
          <w:szCs w:val="24"/>
        </w:rPr>
        <w:t>ingern in 2</w:t>
      </w:r>
      <w:r w:rsidR="006A5EA0">
        <w:rPr>
          <w:rStyle w:val="Flietext21"/>
          <w:rFonts w:ascii="Times New Roman" w:hAnsi="Times New Roman" w:cs="Times New Roman"/>
          <w:sz w:val="24"/>
          <w:szCs w:val="24"/>
        </w:rPr>
        <w:t xml:space="preserve"> bis </w:t>
      </w:r>
      <w:r w:rsidR="00E94C50" w:rsidRPr="005F46F4">
        <w:rPr>
          <w:rStyle w:val="Flietext21"/>
          <w:rFonts w:ascii="Times New Roman" w:hAnsi="Times New Roman" w:cs="Times New Roman"/>
          <w:sz w:val="24"/>
          <w:szCs w:val="24"/>
        </w:rPr>
        <w:t xml:space="preserve">3 Meter maßgebend sein, wenn es sich um grobe Arbeit handelt. Bei höheren Ansprüchen des Sehens durch den Beruf kann im einzelnen Falle schon jemand als blind mit Sehvermögen gleich </w:t>
      </w:r>
      <w:r>
        <w:rPr>
          <w:rStyle w:val="Flietext21"/>
          <w:rFonts w:ascii="Times New Roman" w:hAnsi="Times New Roman" w:cs="Times New Roman"/>
          <w:sz w:val="24"/>
          <w:szCs w:val="24"/>
        </w:rPr>
        <w:t>fünf Fünfunddreißigstel g</w:t>
      </w:r>
      <w:r w:rsidR="00E94C50" w:rsidRPr="005F46F4">
        <w:rPr>
          <w:rStyle w:val="Flietext21"/>
          <w:rFonts w:ascii="Times New Roman" w:hAnsi="Times New Roman" w:cs="Times New Roman"/>
          <w:sz w:val="24"/>
          <w:szCs w:val="24"/>
        </w:rPr>
        <w:t>elten. Voraussetzung ist, daß es sich um dauernde Zustände handelt.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lastRenderedPageBreak/>
        <w:t>Dann die Bestimmung, die Prof</w:t>
      </w:r>
      <w:r w:rsidR="006A5EA0">
        <w:rPr>
          <w:rStyle w:val="Flietext21"/>
          <w:rFonts w:ascii="Times New Roman" w:hAnsi="Times New Roman" w:cs="Times New Roman"/>
          <w:sz w:val="24"/>
          <w:szCs w:val="24"/>
        </w:rPr>
        <w:t>essor</w:t>
      </w:r>
      <w:r w:rsidRPr="001305F3">
        <w:rPr>
          <w:rStyle w:val="Flietext21"/>
          <w:rFonts w:ascii="Times New Roman" w:hAnsi="Times New Roman" w:cs="Times New Roman"/>
          <w:sz w:val="24"/>
          <w:szCs w:val="24"/>
        </w:rPr>
        <w:t xml:space="preserve"> van Duyse (Bericht Internat</w:t>
      </w:r>
      <w:r w:rsidR="005F46F4">
        <w:rPr>
          <w:rStyle w:val="Flietext21"/>
          <w:rFonts w:ascii="Times New Roman" w:hAnsi="Times New Roman" w:cs="Times New Roman"/>
          <w:sz w:val="24"/>
          <w:szCs w:val="24"/>
        </w:rPr>
        <w:t>ionale</w:t>
      </w:r>
      <w:r w:rsidRPr="001305F3">
        <w:rPr>
          <w:rStyle w:val="Flietext21"/>
          <w:rFonts w:ascii="Times New Roman" w:hAnsi="Times New Roman" w:cs="Times New Roman"/>
          <w:sz w:val="24"/>
          <w:szCs w:val="24"/>
        </w:rPr>
        <w:t xml:space="preserve"> Ges</w:t>
      </w:r>
      <w:r w:rsidR="005F46F4">
        <w:rPr>
          <w:rStyle w:val="Flietext21"/>
          <w:rFonts w:ascii="Times New Roman" w:hAnsi="Times New Roman" w:cs="Times New Roman"/>
          <w:sz w:val="24"/>
          <w:szCs w:val="24"/>
        </w:rPr>
        <w:t>ellschaft</w:t>
      </w:r>
      <w:r w:rsidRPr="001305F3">
        <w:rPr>
          <w:rStyle w:val="Flietext21"/>
          <w:rFonts w:ascii="Times New Roman" w:hAnsi="Times New Roman" w:cs="Times New Roman"/>
          <w:sz w:val="24"/>
          <w:szCs w:val="24"/>
        </w:rPr>
        <w:t xml:space="preserve"> zur Verhütung der Blindheit, London 1935) vorgeschlagen hat</w:t>
      </w:r>
      <w:r w:rsidR="0006294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a) sozial blind: jede Person, die unfähig ist, Finger auf einem schwarzen Hintergrund in </w:t>
      </w:r>
      <w:r w:rsidR="0006294E">
        <w:rPr>
          <w:rStyle w:val="Flietext21"/>
          <w:rFonts w:ascii="Times New Roman" w:hAnsi="Times New Roman" w:cs="Times New Roman"/>
          <w:sz w:val="24"/>
          <w:szCs w:val="24"/>
        </w:rPr>
        <w:t>einem</w:t>
      </w:r>
      <w:r w:rsidRPr="001305F3">
        <w:rPr>
          <w:rStyle w:val="Flietext21"/>
          <w:rFonts w:ascii="Times New Roman" w:hAnsi="Times New Roman" w:cs="Times New Roman"/>
          <w:sz w:val="24"/>
          <w:szCs w:val="24"/>
        </w:rPr>
        <w:t xml:space="preserve"> Meter Distanz zu erkennen, unter guten Beleuchtungsbedingungen nach Korrektion des Brechzustandes. Der Zustand muß unheilbar sein; b) außerdem sollten noch als blind angesehen werden: </w:t>
      </w:r>
      <w:r w:rsidR="0006294E">
        <w:rPr>
          <w:rStyle w:val="Flietext21"/>
          <w:rFonts w:ascii="Times New Roman" w:hAnsi="Times New Roman" w:cs="Times New Roman"/>
          <w:sz w:val="24"/>
          <w:szCs w:val="24"/>
        </w:rPr>
        <w:t>Erstens:</w:t>
      </w:r>
      <w:r w:rsidRPr="001305F3">
        <w:rPr>
          <w:rStyle w:val="Flietext21"/>
          <w:rFonts w:ascii="Times New Roman" w:hAnsi="Times New Roman" w:cs="Times New Roman"/>
          <w:sz w:val="24"/>
          <w:szCs w:val="24"/>
        </w:rPr>
        <w:t xml:space="preserve"> Personen, deren Gesichtsfeld schwer eingeschränkt ist, </w:t>
      </w:r>
      <w:r w:rsidR="0006294E">
        <w:rPr>
          <w:rStyle w:val="Flietext21"/>
          <w:rFonts w:ascii="Times New Roman" w:hAnsi="Times New Roman" w:cs="Times New Roman"/>
          <w:sz w:val="24"/>
          <w:szCs w:val="24"/>
        </w:rPr>
        <w:t>zweitens</w:t>
      </w:r>
      <w:r w:rsidRPr="001305F3">
        <w:rPr>
          <w:rStyle w:val="Flietext21"/>
          <w:rFonts w:ascii="Times New Roman" w:hAnsi="Times New Roman" w:cs="Times New Roman"/>
          <w:sz w:val="24"/>
          <w:szCs w:val="24"/>
        </w:rPr>
        <w:t xml:space="preserve"> die Nachtblinden, die außerdem eine Einschränkung des Gesichtsfeldes aufweisen.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 allgemeinen sagen viele Begriffsbestimmungen: „blind sind die Personen, deren Sehen zu einem Erwerb nicht ausreicht“. Dann wird aber nicht festgesetzt, welches ist dieses Sehen.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Wie ich früher schon ausführte (siehe Nachrichten des Westf</w:t>
      </w:r>
      <w:r w:rsidR="006A5EA0">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Blindenvereins </w:t>
      </w:r>
      <w:r w:rsidR="006A5EA0">
        <w:rPr>
          <w:rStyle w:val="Flietext21"/>
          <w:rFonts w:ascii="Times New Roman" w:hAnsi="Times New Roman" w:cs="Times New Roman"/>
          <w:sz w:val="24"/>
          <w:szCs w:val="24"/>
        </w:rPr>
        <w:t>Nummer</w:t>
      </w:r>
      <w:r w:rsidRPr="001305F3">
        <w:rPr>
          <w:rStyle w:val="Flietext21"/>
          <w:rFonts w:ascii="Times New Roman" w:hAnsi="Times New Roman" w:cs="Times New Roman"/>
          <w:sz w:val="24"/>
          <w:szCs w:val="24"/>
        </w:rPr>
        <w:t xml:space="preserve"> 32 aus 1927), kann man überhaupt keine allgemeinen Begriffsbestimmungen geben. Ich wies darauf hin, daß man zwischen Kindern, die in frühester </w:t>
      </w:r>
      <w:r w:rsidR="006A5EA0">
        <w:rPr>
          <w:rStyle w:val="Flietext21"/>
          <w:rFonts w:ascii="Times New Roman" w:hAnsi="Times New Roman" w:cs="Times New Roman"/>
          <w:sz w:val="24"/>
          <w:szCs w:val="24"/>
        </w:rPr>
        <w:t>J</w:t>
      </w:r>
      <w:r w:rsidRPr="001305F3">
        <w:rPr>
          <w:rStyle w:val="Flietext21"/>
          <w:rFonts w:ascii="Times New Roman" w:hAnsi="Times New Roman" w:cs="Times New Roman"/>
          <w:sz w:val="24"/>
          <w:szCs w:val="24"/>
        </w:rPr>
        <w:t>ugend erblindeten, und Erwachsenen, die erblinde</w:t>
      </w:r>
      <w:r w:rsidR="006A5EA0">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en, unterscheiden muß. Das ist auch in anderen Ländern, </w:t>
      </w:r>
      <w:r w:rsidR="006A5EA0">
        <w:rPr>
          <w:rStyle w:val="Flietext21"/>
          <w:rFonts w:ascii="Times New Roman" w:hAnsi="Times New Roman" w:cs="Times New Roman"/>
          <w:sz w:val="24"/>
          <w:szCs w:val="24"/>
        </w:rPr>
        <w:t>zum Beispiel</w:t>
      </w:r>
      <w:r w:rsidRPr="001305F3">
        <w:rPr>
          <w:rStyle w:val="Flietext21"/>
          <w:rFonts w:ascii="Times New Roman" w:hAnsi="Times New Roman" w:cs="Times New Roman"/>
          <w:sz w:val="24"/>
          <w:szCs w:val="24"/>
        </w:rPr>
        <w:t xml:space="preserve"> England, geschehen. Deshalb ist auch die Festsetzung des Blindenlehrer-Kongresses (siehe Bericht 1928) nicht ausreichend. Damals wurde die obere Grenze auf</w:t>
      </w:r>
      <w:r w:rsidR="0006294E">
        <w:rPr>
          <w:rStyle w:val="Flietext21"/>
          <w:rFonts w:ascii="Times New Roman" w:hAnsi="Times New Roman" w:cs="Times New Roman"/>
          <w:sz w:val="24"/>
          <w:szCs w:val="24"/>
        </w:rPr>
        <w:t xml:space="preserve"> ein Fünfundzwanzigstel</w:t>
      </w:r>
      <w:r w:rsidRPr="001305F3">
        <w:rPr>
          <w:rStyle w:val="Flietext21"/>
          <w:rFonts w:ascii="Times New Roman" w:hAnsi="Times New Roman" w:cs="Times New Roman"/>
          <w:sz w:val="24"/>
          <w:szCs w:val="24"/>
        </w:rPr>
        <w:t xml:space="preserve"> festgesetzt.</w:t>
      </w:r>
    </w:p>
    <w:p w:rsidR="009A5CD5" w:rsidRPr="001305F3" w:rsidRDefault="006A5EA0"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Im</w:t>
      </w:r>
      <w:r w:rsidR="00E94C50" w:rsidRPr="001305F3">
        <w:rPr>
          <w:rStyle w:val="Flietext21"/>
          <w:rFonts w:ascii="Times New Roman" w:hAnsi="Times New Roman" w:cs="Times New Roman"/>
          <w:sz w:val="24"/>
          <w:szCs w:val="24"/>
        </w:rPr>
        <w:t xml:space="preserve"> Anschluß an die Einteilung von </w:t>
      </w:r>
      <w:r w:rsidR="00BE52B4">
        <w:rPr>
          <w:rStyle w:val="Flietext21"/>
          <w:rFonts w:ascii="Times New Roman" w:hAnsi="Times New Roman" w:cs="Times New Roman"/>
          <w:sz w:val="24"/>
          <w:szCs w:val="24"/>
        </w:rPr>
        <w:t>Doktor</w:t>
      </w:r>
      <w:r w:rsidR="00E94C50" w:rsidRPr="001305F3">
        <w:rPr>
          <w:rStyle w:val="Flietext21"/>
          <w:rFonts w:ascii="Times New Roman" w:hAnsi="Times New Roman" w:cs="Times New Roman"/>
          <w:sz w:val="24"/>
          <w:szCs w:val="24"/>
        </w:rPr>
        <w:t xml:space="preserve"> Zade (siehe Zentralbl</w:t>
      </w:r>
      <w:r>
        <w:rPr>
          <w:rStyle w:val="Flietext21"/>
          <w:rFonts w:ascii="Times New Roman" w:hAnsi="Times New Roman" w:cs="Times New Roman"/>
          <w:sz w:val="24"/>
          <w:szCs w:val="24"/>
        </w:rPr>
        <w:t>att</w:t>
      </w:r>
      <w:r w:rsidR="00E94C50" w:rsidRPr="001305F3">
        <w:rPr>
          <w:rStyle w:val="Flietext21"/>
          <w:rFonts w:ascii="Times New Roman" w:hAnsi="Times New Roman" w:cs="Times New Roman"/>
          <w:sz w:val="24"/>
          <w:szCs w:val="24"/>
        </w:rPr>
        <w:t xml:space="preserve"> f</w:t>
      </w:r>
      <w:r>
        <w:rPr>
          <w:rStyle w:val="Flietext21"/>
          <w:rFonts w:ascii="Times New Roman" w:hAnsi="Times New Roman" w:cs="Times New Roman"/>
          <w:sz w:val="24"/>
          <w:szCs w:val="24"/>
        </w:rPr>
        <w:t>ür</w:t>
      </w:r>
      <w:r w:rsidR="00E94C50" w:rsidRPr="001305F3">
        <w:rPr>
          <w:rStyle w:val="Flietext21"/>
          <w:rFonts w:ascii="Times New Roman" w:hAnsi="Times New Roman" w:cs="Times New Roman"/>
          <w:sz w:val="24"/>
          <w:szCs w:val="24"/>
        </w:rPr>
        <w:t xml:space="preserve"> ges</w:t>
      </w:r>
      <w:r w:rsidR="0006294E">
        <w:rPr>
          <w:rStyle w:val="Flietext21"/>
          <w:rFonts w:ascii="Times New Roman" w:hAnsi="Times New Roman" w:cs="Times New Roman"/>
          <w:sz w:val="24"/>
          <w:szCs w:val="24"/>
        </w:rPr>
        <w:t>unde</w:t>
      </w:r>
      <w:r w:rsidR="00E94C50" w:rsidRPr="001305F3">
        <w:rPr>
          <w:rStyle w:val="Flietext21"/>
          <w:rFonts w:ascii="Times New Roman" w:hAnsi="Times New Roman" w:cs="Times New Roman"/>
          <w:sz w:val="24"/>
          <w:szCs w:val="24"/>
        </w:rPr>
        <w:t xml:space="preserve"> Augenheilk</w:t>
      </w:r>
      <w:r>
        <w:rPr>
          <w:rStyle w:val="Flietext21"/>
          <w:rFonts w:ascii="Times New Roman" w:hAnsi="Times New Roman" w:cs="Times New Roman"/>
          <w:sz w:val="24"/>
          <w:szCs w:val="24"/>
        </w:rPr>
        <w:t>unde</w:t>
      </w:r>
      <w:r w:rsidR="00E94C50" w:rsidRPr="001305F3">
        <w:rPr>
          <w:rStyle w:val="Flietext21"/>
          <w:rFonts w:ascii="Times New Roman" w:hAnsi="Times New Roman" w:cs="Times New Roman"/>
          <w:sz w:val="24"/>
          <w:szCs w:val="24"/>
        </w:rPr>
        <w:t>, B</w:t>
      </w:r>
      <w:r>
        <w:rPr>
          <w:rStyle w:val="Flietext21"/>
          <w:rFonts w:ascii="Times New Roman" w:hAnsi="Times New Roman" w:cs="Times New Roman"/>
          <w:sz w:val="24"/>
          <w:szCs w:val="24"/>
        </w:rPr>
        <w:t>an</w:t>
      </w:r>
      <w:r w:rsidR="00E94C50" w:rsidRPr="001305F3">
        <w:rPr>
          <w:rStyle w:val="Flietext21"/>
          <w:rFonts w:ascii="Times New Roman" w:hAnsi="Times New Roman" w:cs="Times New Roman"/>
          <w:sz w:val="24"/>
          <w:szCs w:val="24"/>
        </w:rPr>
        <w:t>d 35, H</w:t>
      </w:r>
      <w:r>
        <w:rPr>
          <w:rStyle w:val="Flietext21"/>
          <w:rFonts w:ascii="Times New Roman" w:hAnsi="Times New Roman" w:cs="Times New Roman"/>
          <w:sz w:val="24"/>
          <w:szCs w:val="24"/>
        </w:rPr>
        <w:t>eft</w:t>
      </w:r>
      <w:r w:rsidR="00E94C50" w:rsidRPr="001305F3">
        <w:rPr>
          <w:rStyle w:val="Flietext21"/>
          <w:rFonts w:ascii="Times New Roman" w:hAnsi="Times New Roman" w:cs="Times New Roman"/>
          <w:sz w:val="24"/>
          <w:szCs w:val="24"/>
        </w:rPr>
        <w:t xml:space="preserve"> 1) könnte man folgende Unterscheidung treffen: </w:t>
      </w:r>
      <w:r w:rsidR="0006294E">
        <w:rPr>
          <w:rStyle w:val="Flietext21"/>
          <w:rFonts w:ascii="Times New Roman" w:hAnsi="Times New Roman" w:cs="Times New Roman"/>
          <w:sz w:val="24"/>
          <w:szCs w:val="24"/>
        </w:rPr>
        <w:t>erstens:</w:t>
      </w:r>
      <w:r w:rsidR="00E94C50" w:rsidRPr="001305F3">
        <w:rPr>
          <w:rStyle w:val="Flietext21"/>
          <w:rFonts w:ascii="Times New Roman" w:hAnsi="Times New Roman" w:cs="Times New Roman"/>
          <w:sz w:val="24"/>
          <w:szCs w:val="24"/>
        </w:rPr>
        <w:t xml:space="preserve"> die Stockblinden, die keine Lichtempfindung mehr haben, </w:t>
      </w:r>
      <w:r w:rsidR="0006294E">
        <w:rPr>
          <w:rStyle w:val="Flietext21"/>
          <w:rFonts w:ascii="Times New Roman" w:hAnsi="Times New Roman" w:cs="Times New Roman"/>
          <w:sz w:val="24"/>
          <w:szCs w:val="24"/>
        </w:rPr>
        <w:t>zweitens</w:t>
      </w:r>
      <w:r w:rsidR="00E94C50" w:rsidRPr="001305F3">
        <w:rPr>
          <w:rStyle w:val="Flietext21"/>
          <w:rFonts w:ascii="Times New Roman" w:hAnsi="Times New Roman" w:cs="Times New Roman"/>
          <w:sz w:val="24"/>
          <w:szCs w:val="24"/>
        </w:rPr>
        <w:t xml:space="preserve"> die Personen mit </w:t>
      </w:r>
      <w:r w:rsidR="0006294E">
        <w:rPr>
          <w:rStyle w:val="Flietext21"/>
          <w:rFonts w:ascii="Times New Roman" w:hAnsi="Times New Roman" w:cs="Times New Roman"/>
          <w:sz w:val="24"/>
          <w:szCs w:val="24"/>
        </w:rPr>
        <w:t>einem Sechzigstel</w:t>
      </w:r>
      <w:r w:rsidR="00E94C50" w:rsidRPr="001305F3">
        <w:rPr>
          <w:rStyle w:val="Flietext2Kapitlchen"/>
          <w:rFonts w:ascii="Times New Roman" w:hAnsi="Times New Roman" w:cs="Times New Roman"/>
          <w:sz w:val="24"/>
          <w:szCs w:val="24"/>
        </w:rPr>
        <w:t>,</w:t>
      </w:r>
      <w:r w:rsidR="00E94C50" w:rsidRPr="001305F3">
        <w:rPr>
          <w:rStyle w:val="Flietext21"/>
          <w:rFonts w:ascii="Times New Roman" w:hAnsi="Times New Roman" w:cs="Times New Roman"/>
          <w:sz w:val="24"/>
          <w:szCs w:val="24"/>
        </w:rPr>
        <w:t xml:space="preserve"> die sich nicht orientieren können. Dieses wären die eigen</w:t>
      </w:r>
      <w:r w:rsidR="00BE52B4">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li</w:t>
      </w:r>
      <w:r w:rsidR="00BE52B4">
        <w:rPr>
          <w:rStyle w:val="Flietext21"/>
          <w:rFonts w:ascii="Times New Roman" w:hAnsi="Times New Roman" w:cs="Times New Roman"/>
          <w:sz w:val="24"/>
          <w:szCs w:val="24"/>
        </w:rPr>
        <w:t>c</w:t>
      </w:r>
      <w:r w:rsidR="00E94C50" w:rsidRPr="001305F3">
        <w:rPr>
          <w:rStyle w:val="Flietext21"/>
          <w:rFonts w:ascii="Times New Roman" w:hAnsi="Times New Roman" w:cs="Times New Roman"/>
          <w:sz w:val="24"/>
          <w:szCs w:val="24"/>
        </w:rPr>
        <w:t xml:space="preserve">hen Blinden, dazu kommen die mit Blindheit gleichzusetzenden Schwachsichtigen, also die Sozialblinden mit Sehschärfe bis </w:t>
      </w:r>
      <w:r w:rsidR="0006294E">
        <w:rPr>
          <w:rStyle w:val="Flietext21"/>
          <w:rFonts w:ascii="Times New Roman" w:hAnsi="Times New Roman" w:cs="Times New Roman"/>
          <w:sz w:val="24"/>
          <w:szCs w:val="24"/>
        </w:rPr>
        <w:t>ein Fünfundzwanzigstel</w:t>
      </w:r>
      <w:r w:rsidR="00E94C50" w:rsidRPr="001305F3">
        <w:rPr>
          <w:rStyle w:val="Flietext21"/>
          <w:rFonts w:ascii="Times New Roman" w:hAnsi="Times New Roman" w:cs="Times New Roman"/>
          <w:sz w:val="24"/>
          <w:szCs w:val="24"/>
        </w:rPr>
        <w:t xml:space="preserve">. Die Erfahrungen der Dortmunder Sehschwachenschule hat aber gezeigt, daß auch Kinder mit </w:t>
      </w:r>
      <w:r w:rsidR="0006294E">
        <w:rPr>
          <w:rStyle w:val="Flietext21"/>
          <w:rFonts w:ascii="Times New Roman" w:hAnsi="Times New Roman" w:cs="Times New Roman"/>
          <w:sz w:val="24"/>
          <w:szCs w:val="24"/>
        </w:rPr>
        <w:t>einem Fünfundzwanzigstel</w:t>
      </w:r>
      <w:r w:rsidR="00E94C50" w:rsidRPr="001305F3">
        <w:rPr>
          <w:rStyle w:val="Flietext21"/>
          <w:rFonts w:ascii="Times New Roman" w:hAnsi="Times New Roman" w:cs="Times New Roman"/>
          <w:sz w:val="24"/>
          <w:szCs w:val="24"/>
        </w:rPr>
        <w:t xml:space="preserve"> Sehvermögen noch mit Erfolg in der Sehschwachenschule unterrichtet werden können. Man kann aber trotzdem diese Grenze lassen. Im Einzelfalle solle</w:t>
      </w:r>
      <w:r w:rsidR="00BE52B4">
        <w:rPr>
          <w:rStyle w:val="Flietext21"/>
          <w:rFonts w:ascii="Times New Roman" w:hAnsi="Times New Roman" w:cs="Times New Roman"/>
          <w:sz w:val="24"/>
          <w:szCs w:val="24"/>
        </w:rPr>
        <w:t>n</w:t>
      </w:r>
      <w:r w:rsidR="00E94C50" w:rsidRPr="001305F3">
        <w:rPr>
          <w:rStyle w:val="Flietext21"/>
          <w:rFonts w:ascii="Times New Roman" w:hAnsi="Times New Roman" w:cs="Times New Roman"/>
          <w:sz w:val="24"/>
          <w:szCs w:val="24"/>
        </w:rPr>
        <w:t xml:space="preserve"> Augenärzte und Blindenschul- und Sehschwachenschullehrer unterscheiden, ob ein Kind mit diesem Sehvermögen die Schule besuchen kann.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Erproben sollte man dieses auf jeden Fall. Es zeigt sich in allen Ländern immer mehr das Bestreben, diese Kinder möglichst von den Blindenanstalten zu lösen. Bei der Wichtigkeit der Frage hatte auch die Internationale Gesellschaft zur Bekämpfung der Blindheit für einen Kongress in Paris diese Frage als Hauptdiskussionsthema gewählt, und damals konnte ich als Vertreter Deutschlands diese Frage behandeln an Hand der Erfahrungen der Dortmunder Sehschwachenschule, und auf dem nächsten Kongress wird sie wieder erörtert werden.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Will man den Kampf gegen die Blindheit erfolgreich führen, so braucht man notwendig eine Einteilung der verschiedenen Ursachen, die zur Erblindung führen, und eine Einteilung der Stellen des Auges </w:t>
      </w:r>
      <w:r w:rsidR="00BE52B4">
        <w:rPr>
          <w:rStyle w:val="Flietext21"/>
          <w:rFonts w:ascii="Times New Roman" w:hAnsi="Times New Roman" w:cs="Times New Roman"/>
          <w:sz w:val="24"/>
          <w:szCs w:val="24"/>
        </w:rPr>
        <w:t>beziehungsweise</w:t>
      </w:r>
      <w:r w:rsidRPr="001305F3">
        <w:rPr>
          <w:rStyle w:val="Flietext21"/>
          <w:rFonts w:ascii="Times New Roman" w:hAnsi="Times New Roman" w:cs="Times New Roman"/>
          <w:sz w:val="24"/>
          <w:szCs w:val="24"/>
        </w:rPr>
        <w:t xml:space="preserve"> seine Umgebung, die erkrankt sind. Auch dies hat die Internationale Gesellschaft zur Bekämpfung der Blindheit als ihre vornehmste Aufgabe erkannt und deshalb von </w:t>
      </w:r>
      <w:r w:rsidRPr="001305F3">
        <w:rPr>
          <w:rStyle w:val="Flietext21"/>
          <w:rFonts w:ascii="Times New Roman" w:hAnsi="Times New Roman" w:cs="Times New Roman"/>
          <w:sz w:val="24"/>
          <w:szCs w:val="24"/>
        </w:rPr>
        <w:lastRenderedPageBreak/>
        <w:t>Prof</w:t>
      </w:r>
      <w:r w:rsidR="00BE52B4">
        <w:rPr>
          <w:rStyle w:val="Flietext21"/>
          <w:rFonts w:ascii="Times New Roman" w:hAnsi="Times New Roman" w:cs="Times New Roman"/>
          <w:sz w:val="24"/>
          <w:szCs w:val="24"/>
        </w:rPr>
        <w:t>essor</w:t>
      </w:r>
      <w:r w:rsidRPr="001305F3">
        <w:rPr>
          <w:rStyle w:val="Flietext21"/>
          <w:rFonts w:ascii="Times New Roman" w:hAnsi="Times New Roman" w:cs="Times New Roman"/>
          <w:sz w:val="24"/>
          <w:szCs w:val="24"/>
        </w:rPr>
        <w:t xml:space="preserve"> van Duyse aus Belgien ein Schema ausarbeiten lassen.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Van Duyse meint, daß eine Einteilung folgendes umgreifen müsse: </w:t>
      </w:r>
      <w:r w:rsidR="0006294E">
        <w:rPr>
          <w:rStyle w:val="Flietext21"/>
          <w:rFonts w:ascii="Times New Roman" w:hAnsi="Times New Roman" w:cs="Times New Roman"/>
          <w:sz w:val="24"/>
          <w:szCs w:val="24"/>
        </w:rPr>
        <w:t>erstens</w:t>
      </w:r>
      <w:r w:rsidRPr="001305F3">
        <w:rPr>
          <w:rStyle w:val="Flietext21"/>
          <w:rFonts w:ascii="Times New Roman" w:hAnsi="Times New Roman" w:cs="Times New Roman"/>
          <w:sz w:val="24"/>
          <w:szCs w:val="24"/>
        </w:rPr>
        <w:t xml:space="preserve"> die vollständig Blinden und die Sozialblinden, </w:t>
      </w:r>
      <w:r w:rsidR="0006294E">
        <w:rPr>
          <w:rStyle w:val="Flietext21"/>
          <w:rFonts w:ascii="Times New Roman" w:hAnsi="Times New Roman" w:cs="Times New Roman"/>
          <w:sz w:val="24"/>
          <w:szCs w:val="24"/>
        </w:rPr>
        <w:t>zweitens</w:t>
      </w:r>
      <w:r w:rsidRPr="001305F3">
        <w:rPr>
          <w:rStyle w:val="Flietext21"/>
          <w:rFonts w:ascii="Times New Roman" w:hAnsi="Times New Roman" w:cs="Times New Roman"/>
          <w:sz w:val="24"/>
          <w:szCs w:val="24"/>
        </w:rPr>
        <w:t xml:space="preserve"> heilbare Fälle und Einäugige (was von anderer Seite verlangt wurde) kommen nicht in Betracht, </w:t>
      </w:r>
      <w:r w:rsidR="0006294E">
        <w:rPr>
          <w:rStyle w:val="Flietext21"/>
          <w:rFonts w:ascii="Times New Roman" w:hAnsi="Times New Roman" w:cs="Times New Roman"/>
          <w:sz w:val="24"/>
          <w:szCs w:val="24"/>
        </w:rPr>
        <w:t>drittens</w:t>
      </w:r>
      <w:r w:rsidRPr="001305F3">
        <w:rPr>
          <w:rStyle w:val="Flietext21"/>
          <w:rFonts w:ascii="Times New Roman" w:hAnsi="Times New Roman" w:cs="Times New Roman"/>
          <w:sz w:val="24"/>
          <w:szCs w:val="24"/>
        </w:rPr>
        <w:t xml:space="preserve"> es können nur diejenigen Ereignisse vermerkt werden, welche endgültig zu</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Blindheit geführt haben. Denn wenn man primäre und sekundäre Ursachen anführen will, so werden die Aufzeichnungen zu unübersichtlich, </w:t>
      </w:r>
      <w:r w:rsidR="0006294E">
        <w:rPr>
          <w:rStyle w:val="Flietext21"/>
          <w:rFonts w:ascii="Times New Roman" w:hAnsi="Times New Roman" w:cs="Times New Roman"/>
          <w:sz w:val="24"/>
          <w:szCs w:val="24"/>
        </w:rPr>
        <w:t>viertens</w:t>
      </w:r>
      <w:r w:rsidRPr="001305F3">
        <w:rPr>
          <w:rStyle w:val="Flietext21"/>
          <w:rFonts w:ascii="Times New Roman" w:hAnsi="Times New Roman" w:cs="Times New Roman"/>
          <w:sz w:val="24"/>
          <w:szCs w:val="24"/>
        </w:rPr>
        <w:t xml:space="preserve"> die Untersuchung der Blinden soll</w:t>
      </w:r>
      <w:r w:rsidR="00BE52B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 nur durch Augenärzte geschehen. Van Duyse bemerkt mit Recht, daß die Ursache, weshalb ein Auge blind ist, auch für einen Augenarzt oft sehr schwer festzustellen ist. Es darf sich nur um unheilbare Leiden handeln. Es wird darüber gestritten, ob man bei der Blindenursachenstatistik nur ein gedrängtes Schema aufstellen soll, oder ein möglichst in Einzelheiten aufgestelltes. Letzteres ist m</w:t>
      </w:r>
      <w:r w:rsidR="00BE52B4">
        <w:rPr>
          <w:rStyle w:val="Flietext21"/>
          <w:rFonts w:ascii="Times New Roman" w:hAnsi="Times New Roman" w:cs="Times New Roman"/>
          <w:sz w:val="24"/>
          <w:szCs w:val="24"/>
        </w:rPr>
        <w:t>eines Erachtens</w:t>
      </w:r>
      <w:r w:rsidRPr="001305F3">
        <w:rPr>
          <w:rStyle w:val="Flietext21"/>
          <w:rFonts w:ascii="Times New Roman" w:hAnsi="Times New Roman" w:cs="Times New Roman"/>
          <w:sz w:val="24"/>
          <w:szCs w:val="24"/>
        </w:rPr>
        <w:t xml:space="preserve"> unbedingt nötig, wenn man systematisch den Kampf gegen die einzelnen Ursachen aufnehmen will. Van Duyse hat ein genaues Schema für den Kongreß aufgestellt. Welche Arbeit darin steckt, kann nur ein Augenarzt ermessen, der sich selbst mit dieser Frage beschäftigt hat.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Wie wichtig es ist, daß jede Frage einzeln behandelt wird, davon nur ein Beispiel. Man hat eine genaue Statistik über die Ursache der Erblindungen in Bosnien und </w:t>
      </w:r>
      <w:r w:rsidR="00587EA4">
        <w:rPr>
          <w:rStyle w:val="Flietext21"/>
          <w:rFonts w:ascii="Times New Roman" w:hAnsi="Times New Roman" w:cs="Times New Roman"/>
          <w:sz w:val="24"/>
          <w:szCs w:val="24"/>
        </w:rPr>
        <w:t>Ö</w:t>
      </w:r>
      <w:r w:rsidRPr="001305F3">
        <w:rPr>
          <w:rStyle w:val="Flietext21"/>
          <w:rFonts w:ascii="Times New Roman" w:hAnsi="Times New Roman" w:cs="Times New Roman"/>
          <w:sz w:val="24"/>
          <w:szCs w:val="24"/>
        </w:rPr>
        <w:t xml:space="preserve">sterreich. In ersterem sind die hygienischen Verhältnisse bedeutend schlechter. Während in beiden Ländern die angeborenen Augenerkrankungen und die Augenerkrankungen an den großen Infektionskrankheiten die gleiche Rolle spielen, sind aber in Bosnien die Erblindungen durch Blennorrhoe und Pocken </w:t>
      </w:r>
      <w:r w:rsidR="00BE52B4">
        <w:rPr>
          <w:rStyle w:val="Flietext21"/>
          <w:rFonts w:ascii="Times New Roman" w:hAnsi="Times New Roman" w:cs="Times New Roman"/>
          <w:sz w:val="24"/>
          <w:szCs w:val="24"/>
        </w:rPr>
        <w:t>j</w:t>
      </w:r>
      <w:r w:rsidRPr="001305F3">
        <w:rPr>
          <w:rStyle w:val="Flietext21"/>
          <w:rFonts w:ascii="Times New Roman" w:hAnsi="Times New Roman" w:cs="Times New Roman"/>
          <w:sz w:val="24"/>
          <w:szCs w:val="24"/>
        </w:rPr>
        <w:t xml:space="preserve">e 30 Prozent aller Blinden, in Niederösterreich nur 6 Prozent </w:t>
      </w:r>
      <w:r w:rsidR="00BE52B4">
        <w:rPr>
          <w:rStyle w:val="Flietext21"/>
          <w:rFonts w:ascii="Times New Roman" w:hAnsi="Times New Roman" w:cs="Times New Roman"/>
          <w:sz w:val="24"/>
          <w:szCs w:val="24"/>
        </w:rPr>
        <w:t>beziehungsweise</w:t>
      </w:r>
      <w:r w:rsidRPr="001305F3">
        <w:rPr>
          <w:rStyle w:val="Flietext21"/>
          <w:rFonts w:ascii="Times New Roman" w:hAnsi="Times New Roman" w:cs="Times New Roman"/>
          <w:sz w:val="24"/>
          <w:szCs w:val="24"/>
        </w:rPr>
        <w:t xml:space="preserve"> </w:t>
      </w:r>
      <w:r w:rsidRPr="0006294E">
        <w:rPr>
          <w:rStyle w:val="Flietext21"/>
          <w:rFonts w:ascii="Times New Roman" w:hAnsi="Times New Roman" w:cs="Times New Roman"/>
          <w:sz w:val="24"/>
          <w:szCs w:val="24"/>
        </w:rPr>
        <w:t>0</w:t>
      </w:r>
      <w:r w:rsidR="0006294E" w:rsidRPr="0006294E">
        <w:rPr>
          <w:rStyle w:val="Flietext21"/>
          <w:rFonts w:ascii="Times New Roman" w:hAnsi="Times New Roman" w:cs="Times New Roman"/>
          <w:sz w:val="24"/>
          <w:szCs w:val="24"/>
        </w:rPr>
        <w:t>,</w:t>
      </w:r>
      <w:r w:rsidRPr="0006294E">
        <w:rPr>
          <w:rStyle w:val="Flietext21"/>
          <w:rFonts w:ascii="Times New Roman" w:hAnsi="Times New Roman" w:cs="Times New Roman"/>
          <w:sz w:val="24"/>
          <w:szCs w:val="24"/>
        </w:rPr>
        <w:t>5</w:t>
      </w:r>
      <w:r w:rsidRPr="001305F3">
        <w:rPr>
          <w:rStyle w:val="Flietext21"/>
          <w:rFonts w:ascii="Times New Roman" w:hAnsi="Times New Roman" w:cs="Times New Roman"/>
          <w:sz w:val="24"/>
          <w:szCs w:val="24"/>
        </w:rPr>
        <w:t xml:space="preserve"> Prozent, die Erblindung durch Skroful</w:t>
      </w:r>
      <w:r w:rsidR="0006294E">
        <w:rPr>
          <w:rStyle w:val="Flietext21"/>
          <w:rFonts w:ascii="Times New Roman" w:hAnsi="Times New Roman" w:cs="Times New Roman"/>
          <w:sz w:val="24"/>
          <w:szCs w:val="24"/>
        </w:rPr>
        <w:t>o</w:t>
      </w:r>
      <w:r w:rsidRPr="001305F3">
        <w:rPr>
          <w:rStyle w:val="Flietext21"/>
          <w:rFonts w:ascii="Times New Roman" w:hAnsi="Times New Roman" w:cs="Times New Roman"/>
          <w:sz w:val="24"/>
          <w:szCs w:val="24"/>
        </w:rPr>
        <w:t>se</w:t>
      </w:r>
      <w:r w:rsidR="00BE52B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die meist durch Verlausung eintritt</w:t>
      </w:r>
      <w:r w:rsidR="0006294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6 Prozent, in Niederösterreich </w:t>
      </w:r>
      <w:r w:rsidRPr="0006294E">
        <w:rPr>
          <w:rStyle w:val="Flietext21"/>
          <w:rFonts w:ascii="Times New Roman" w:hAnsi="Times New Roman" w:cs="Times New Roman"/>
          <w:sz w:val="24"/>
          <w:szCs w:val="24"/>
        </w:rPr>
        <w:t>nur 0</w:t>
      </w:r>
      <w:r w:rsidR="0006294E" w:rsidRPr="0006294E">
        <w:rPr>
          <w:rStyle w:val="Flietext21"/>
          <w:rFonts w:ascii="Times New Roman" w:hAnsi="Times New Roman" w:cs="Times New Roman"/>
          <w:sz w:val="24"/>
          <w:szCs w:val="24"/>
        </w:rPr>
        <w:t>,</w:t>
      </w:r>
      <w:r w:rsidRPr="0006294E">
        <w:rPr>
          <w:rStyle w:val="Flietext21"/>
          <w:rFonts w:ascii="Times New Roman" w:hAnsi="Times New Roman" w:cs="Times New Roman"/>
          <w:sz w:val="24"/>
          <w:szCs w:val="24"/>
        </w:rPr>
        <w:t>5 Prozent</w:t>
      </w:r>
      <w:r w:rsidRPr="001305F3">
        <w:rPr>
          <w:rStyle w:val="Flietext21"/>
          <w:rFonts w:ascii="Times New Roman" w:hAnsi="Times New Roman" w:cs="Times New Roman"/>
          <w:sz w:val="24"/>
          <w:szCs w:val="24"/>
        </w:rPr>
        <w:t xml:space="preserve">. An </w:t>
      </w:r>
      <w:r w:rsidR="00BE52B4">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and von solchen einzelnen Feststellungen ergibt sich dann auch meistens die Richtung des Kampfes gegen die Erblindung. Bei dem Schema von van Duyse ist gleichzeitig auf die Entstehungsursache (Aetiologie) und den Ort der Erkrankung am Auge (Topographie) Rücksicht genommen. Das letztere ergibt sich aus dem beigegebenen Schema eines Augendurchschnittes.</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Ich füge das ausführliche Schema von van Duyse an.</w:t>
      </w:r>
    </w:p>
    <w:p w:rsidR="005F46F4" w:rsidRPr="001305F3"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Flietext70"/>
        <w:shd w:val="clear" w:color="auto" w:fill="auto"/>
        <w:spacing w:before="0" w:line="360" w:lineRule="auto"/>
        <w:ind w:firstLine="0"/>
        <w:jc w:val="left"/>
        <w:rPr>
          <w:rFonts w:ascii="Times New Roman" w:hAnsi="Times New Roman" w:cs="Times New Roman"/>
          <w:sz w:val="24"/>
          <w:szCs w:val="24"/>
        </w:rPr>
      </w:pPr>
      <w:r w:rsidRPr="001305F3">
        <w:rPr>
          <w:rStyle w:val="Flietext71"/>
          <w:rFonts w:ascii="Times New Roman" w:hAnsi="Times New Roman" w:cs="Times New Roman"/>
          <w:b/>
          <w:bCs/>
          <w:sz w:val="24"/>
          <w:szCs w:val="24"/>
        </w:rPr>
        <w:t>Genaue Einteilung der Ursachen der Blindheit nach van Duyse.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Einteilung ist gleichzeitig auf die Aetiologie gegründet und auf die örtlichen Verhältnisse des Auges.</w:t>
      </w:r>
    </w:p>
    <w:p w:rsidR="009A5CD5" w:rsidRPr="001305F3" w:rsidRDefault="005F46F4" w:rsidP="005F46F4">
      <w:pPr>
        <w:pStyle w:val="berschrift60"/>
        <w:keepNext/>
        <w:keepLines/>
        <w:shd w:val="clear" w:color="auto" w:fill="auto"/>
        <w:tabs>
          <w:tab w:val="left" w:pos="2904"/>
        </w:tabs>
        <w:spacing w:after="0" w:line="360" w:lineRule="auto"/>
        <w:jc w:val="left"/>
        <w:rPr>
          <w:rFonts w:ascii="Times New Roman" w:hAnsi="Times New Roman" w:cs="Times New Roman"/>
          <w:sz w:val="24"/>
          <w:szCs w:val="24"/>
        </w:rPr>
      </w:pPr>
      <w:bookmarkStart w:id="20" w:name="bookmark10"/>
      <w:r>
        <w:rPr>
          <w:rStyle w:val="berschrift61"/>
          <w:rFonts w:ascii="Times New Roman" w:hAnsi="Times New Roman" w:cs="Times New Roman"/>
          <w:b/>
          <w:bCs/>
          <w:sz w:val="24"/>
          <w:szCs w:val="24"/>
        </w:rPr>
        <w:t xml:space="preserve">1. </w:t>
      </w:r>
      <w:r w:rsidR="00E94C50" w:rsidRPr="001305F3">
        <w:rPr>
          <w:rStyle w:val="berschrift61"/>
          <w:rFonts w:ascii="Times New Roman" w:hAnsi="Times New Roman" w:cs="Times New Roman"/>
          <w:b/>
          <w:bCs/>
          <w:sz w:val="24"/>
          <w:szCs w:val="24"/>
        </w:rPr>
        <w:t>Gruppe.</w:t>
      </w:r>
      <w:bookmarkEnd w:id="20"/>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Blindheit durch angeborene Mißbildungen oder Erbkrankheiten.</w:t>
      </w:r>
    </w:p>
    <w:p w:rsidR="009A5CD5" w:rsidRPr="005F46F4" w:rsidRDefault="00E94C50" w:rsidP="001305F3">
      <w:pPr>
        <w:pStyle w:val="Flietext20"/>
        <w:numPr>
          <w:ilvl w:val="0"/>
          <w:numId w:val="7"/>
        </w:numPr>
        <w:shd w:val="clear" w:color="auto" w:fill="auto"/>
        <w:tabs>
          <w:tab w:val="left" w:pos="293"/>
          <w:tab w:val="left" w:pos="2261"/>
        </w:tabs>
        <w:spacing w:before="0" w:line="360" w:lineRule="auto"/>
        <w:ind w:firstLine="0"/>
        <w:jc w:val="left"/>
        <w:rPr>
          <w:rFonts w:ascii="Times New Roman" w:hAnsi="Times New Roman" w:cs="Times New Roman"/>
          <w:sz w:val="24"/>
          <w:szCs w:val="24"/>
        </w:rPr>
      </w:pPr>
      <w:r w:rsidRPr="005F46F4">
        <w:rPr>
          <w:rStyle w:val="Flietext21"/>
          <w:rFonts w:ascii="Times New Roman" w:hAnsi="Times New Roman" w:cs="Times New Roman"/>
          <w:sz w:val="24"/>
          <w:szCs w:val="24"/>
        </w:rPr>
        <w:t>Augapfel im ganzen:</w:t>
      </w:r>
      <w:r w:rsidR="005F46F4" w:rsidRPr="005F46F4">
        <w:rPr>
          <w:rStyle w:val="Flietext21"/>
          <w:rFonts w:ascii="Times New Roman" w:hAnsi="Times New Roman" w:cs="Times New Roman"/>
          <w:sz w:val="24"/>
          <w:szCs w:val="24"/>
        </w:rPr>
        <w:t xml:space="preserve"> </w:t>
      </w:r>
      <w:r w:rsidRPr="005F46F4">
        <w:rPr>
          <w:rStyle w:val="Flietext21"/>
          <w:rFonts w:ascii="Times New Roman" w:hAnsi="Times New Roman" w:cs="Times New Roman"/>
          <w:sz w:val="24"/>
          <w:szCs w:val="24"/>
        </w:rPr>
        <w:t>Fehlender Augapfel; kleiner Augapfel; vergrößerter Augapfel; Verschiedenes.</w:t>
      </w:r>
    </w:p>
    <w:p w:rsidR="009A5CD5" w:rsidRPr="001305F3" w:rsidRDefault="00E94C50" w:rsidP="001305F3">
      <w:pPr>
        <w:pStyle w:val="Flietext20"/>
        <w:numPr>
          <w:ilvl w:val="0"/>
          <w:numId w:val="7"/>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Bindehaut.</w:t>
      </w:r>
    </w:p>
    <w:p w:rsidR="009A5CD5" w:rsidRPr="001305F3" w:rsidRDefault="00E94C50" w:rsidP="001305F3">
      <w:pPr>
        <w:pStyle w:val="Flietext20"/>
        <w:numPr>
          <w:ilvl w:val="0"/>
          <w:numId w:val="7"/>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lastRenderedPageBreak/>
        <w:t>Hornhaut: Trübungen; Hornhautvorwölbung (Keratokonus, Staphylom).</w:t>
      </w:r>
    </w:p>
    <w:p w:rsidR="009A5CD5" w:rsidRPr="001305F3" w:rsidRDefault="00E94C50" w:rsidP="001305F3">
      <w:pPr>
        <w:pStyle w:val="Flietext20"/>
        <w:numPr>
          <w:ilvl w:val="0"/>
          <w:numId w:val="7"/>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Regenbogenhaut und Strahlenkörper: Fehlen der Regenbogenhaut; Verlagerung der Pupille; Erhal</w:t>
      </w:r>
      <w:r w:rsidR="00BE52B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enbleiben des angeborenen Pupillenverschlusses.</w:t>
      </w:r>
    </w:p>
    <w:p w:rsidR="009A5CD5" w:rsidRPr="001305F3" w:rsidRDefault="00E94C50" w:rsidP="001305F3">
      <w:pPr>
        <w:pStyle w:val="Flietext20"/>
        <w:numPr>
          <w:ilvl w:val="0"/>
          <w:numId w:val="7"/>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Linse: Nichtoperierbarer Star.</w:t>
      </w:r>
    </w:p>
    <w:p w:rsidR="009A5CD5" w:rsidRPr="001305F3" w:rsidRDefault="00E94C50" w:rsidP="001305F3">
      <w:pPr>
        <w:pStyle w:val="Flietext20"/>
        <w:numPr>
          <w:ilvl w:val="0"/>
          <w:numId w:val="7"/>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Glaskörper: </w:t>
      </w:r>
      <w:r w:rsidR="005F46F4">
        <w:rPr>
          <w:rStyle w:val="Flietext21"/>
          <w:rFonts w:ascii="Times New Roman" w:hAnsi="Times New Roman" w:cs="Times New Roman"/>
          <w:sz w:val="24"/>
          <w:szCs w:val="24"/>
        </w:rPr>
        <w:t>Er</w:t>
      </w:r>
      <w:r w:rsidRPr="001305F3">
        <w:rPr>
          <w:rStyle w:val="Flietext21"/>
          <w:rFonts w:ascii="Times New Roman" w:hAnsi="Times New Roman" w:cs="Times New Roman"/>
          <w:sz w:val="24"/>
          <w:szCs w:val="24"/>
        </w:rPr>
        <w:t>haltenbleiben des embryonalen Gefäßsystems.</w:t>
      </w:r>
    </w:p>
    <w:p w:rsidR="009A5CD5" w:rsidRPr="001305F3" w:rsidRDefault="00E94C50" w:rsidP="001305F3">
      <w:pPr>
        <w:pStyle w:val="Flietext20"/>
        <w:numPr>
          <w:ilvl w:val="0"/>
          <w:numId w:val="7"/>
        </w:numPr>
        <w:shd w:val="clear" w:color="auto" w:fill="auto"/>
        <w:tabs>
          <w:tab w:val="left" w:pos="308"/>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Netzhaut: Spaltbildungen.</w:t>
      </w:r>
    </w:p>
    <w:p w:rsidR="009A5CD5" w:rsidRPr="001305F3" w:rsidRDefault="00E94C50" w:rsidP="001305F3">
      <w:pPr>
        <w:pStyle w:val="Flietext20"/>
        <w:numPr>
          <w:ilvl w:val="0"/>
          <w:numId w:val="7"/>
        </w:numPr>
        <w:shd w:val="clear" w:color="auto" w:fill="auto"/>
        <w:tabs>
          <w:tab w:val="left" w:pos="308"/>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Aderhaut: Angeborene Aderhautentzündung; Schwund der Aderhaut; Spaltbildungen der Aderhaut.</w:t>
      </w:r>
    </w:p>
    <w:p w:rsidR="009A5CD5" w:rsidRPr="001305F3" w:rsidRDefault="00E94C50" w:rsidP="001305F3">
      <w:pPr>
        <w:pStyle w:val="Flietext20"/>
        <w:numPr>
          <w:ilvl w:val="0"/>
          <w:numId w:val="7"/>
        </w:numPr>
        <w:shd w:val="clear" w:color="auto" w:fill="auto"/>
        <w:tabs>
          <w:tab w:val="left" w:pos="308"/>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Sehnerv: Fehlende Ausbildung des Sehnerven; Schwund; Spaltbildungen; Fehler, die nicht gesondert werden können; Nachtblindheit und Albinismus.</w:t>
      </w:r>
    </w:p>
    <w:p w:rsidR="009A5CD5" w:rsidRPr="001305F3" w:rsidRDefault="005F46F4" w:rsidP="005F46F4">
      <w:pPr>
        <w:pStyle w:val="berschrift60"/>
        <w:keepNext/>
        <w:keepLines/>
        <w:shd w:val="clear" w:color="auto" w:fill="auto"/>
        <w:tabs>
          <w:tab w:val="left" w:pos="2966"/>
        </w:tabs>
        <w:spacing w:after="0" w:line="360" w:lineRule="auto"/>
        <w:jc w:val="left"/>
        <w:rPr>
          <w:rFonts w:ascii="Times New Roman" w:hAnsi="Times New Roman" w:cs="Times New Roman"/>
          <w:sz w:val="24"/>
          <w:szCs w:val="24"/>
        </w:rPr>
      </w:pPr>
      <w:bookmarkStart w:id="21" w:name="bookmark11"/>
      <w:r>
        <w:rPr>
          <w:rStyle w:val="berschrift61"/>
          <w:rFonts w:ascii="Times New Roman" w:hAnsi="Times New Roman" w:cs="Times New Roman"/>
          <w:b/>
          <w:bCs/>
          <w:sz w:val="24"/>
          <w:szCs w:val="24"/>
        </w:rPr>
        <w:t xml:space="preserve">2. </w:t>
      </w:r>
      <w:r w:rsidR="00E94C50" w:rsidRPr="001305F3">
        <w:rPr>
          <w:rStyle w:val="berschrift61"/>
          <w:rFonts w:ascii="Times New Roman" w:hAnsi="Times New Roman" w:cs="Times New Roman"/>
          <w:b/>
          <w:bCs/>
          <w:sz w:val="24"/>
          <w:szCs w:val="24"/>
        </w:rPr>
        <w:t>Gruppe.</w:t>
      </w:r>
      <w:bookmarkEnd w:id="21"/>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Blindheit durch Brechungsfehler.</w:t>
      </w:r>
    </w:p>
    <w:p w:rsidR="009A5CD5" w:rsidRPr="001305F3" w:rsidRDefault="00E94C50" w:rsidP="001305F3">
      <w:pPr>
        <w:pStyle w:val="Flietext20"/>
        <w:numPr>
          <w:ilvl w:val="0"/>
          <w:numId w:val="8"/>
        </w:numPr>
        <w:shd w:val="clear" w:color="auto" w:fill="auto"/>
        <w:tabs>
          <w:tab w:val="left" w:pos="284"/>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Kurzsichtigkeit.</w:t>
      </w:r>
    </w:p>
    <w:p w:rsidR="009A5CD5" w:rsidRPr="001305F3" w:rsidRDefault="00E94C50" w:rsidP="001305F3">
      <w:pPr>
        <w:pStyle w:val="Flietext20"/>
        <w:numPr>
          <w:ilvl w:val="0"/>
          <w:numId w:val="8"/>
        </w:numPr>
        <w:shd w:val="clear" w:color="auto" w:fill="auto"/>
        <w:tabs>
          <w:tab w:val="left" w:pos="308"/>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Andere Fehler des Brechungszustandes.</w:t>
      </w:r>
    </w:p>
    <w:p w:rsidR="009A5CD5" w:rsidRPr="001305F3" w:rsidRDefault="005F46F4" w:rsidP="005F46F4">
      <w:pPr>
        <w:pStyle w:val="berschrift60"/>
        <w:keepNext/>
        <w:keepLines/>
        <w:shd w:val="clear" w:color="auto" w:fill="auto"/>
        <w:tabs>
          <w:tab w:val="left" w:pos="3024"/>
        </w:tabs>
        <w:spacing w:after="0" w:line="360" w:lineRule="auto"/>
        <w:jc w:val="left"/>
        <w:rPr>
          <w:rFonts w:ascii="Times New Roman" w:hAnsi="Times New Roman" w:cs="Times New Roman"/>
          <w:sz w:val="24"/>
          <w:szCs w:val="24"/>
        </w:rPr>
      </w:pPr>
      <w:bookmarkStart w:id="22" w:name="bookmark12"/>
      <w:r>
        <w:rPr>
          <w:rStyle w:val="berschrift61"/>
          <w:rFonts w:ascii="Times New Roman" w:hAnsi="Times New Roman" w:cs="Times New Roman"/>
          <w:b/>
          <w:bCs/>
          <w:sz w:val="24"/>
          <w:szCs w:val="24"/>
        </w:rPr>
        <w:t xml:space="preserve">3. </w:t>
      </w:r>
      <w:r w:rsidR="00E94C50" w:rsidRPr="001305F3">
        <w:rPr>
          <w:rStyle w:val="berschrift61"/>
          <w:rFonts w:ascii="Times New Roman" w:hAnsi="Times New Roman" w:cs="Times New Roman"/>
          <w:b/>
          <w:bCs/>
          <w:sz w:val="24"/>
          <w:szCs w:val="24"/>
        </w:rPr>
        <w:t>Gruppe.</w:t>
      </w:r>
      <w:bookmarkEnd w:id="22"/>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Blindheit durch Unfälle.</w:t>
      </w:r>
    </w:p>
    <w:p w:rsidR="009A5CD5" w:rsidRPr="001305F3" w:rsidRDefault="00E94C50" w:rsidP="001305F3">
      <w:pPr>
        <w:pStyle w:val="Flietext20"/>
        <w:numPr>
          <w:ilvl w:val="0"/>
          <w:numId w:val="9"/>
        </w:numPr>
        <w:shd w:val="clear" w:color="auto" w:fill="auto"/>
        <w:tabs>
          <w:tab w:val="left" w:pos="284"/>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Nichtindustrielle Verletzungen: a) Kriegsverletzungen; b) durch Explosivstoffe (</w:t>
      </w:r>
      <w:r w:rsidR="0006294E">
        <w:rPr>
          <w:rStyle w:val="Flietext21"/>
          <w:rFonts w:ascii="Times New Roman" w:hAnsi="Times New Roman" w:cs="Times New Roman"/>
          <w:sz w:val="24"/>
          <w:szCs w:val="24"/>
        </w:rPr>
        <w:t>F</w:t>
      </w:r>
      <w:r w:rsidRPr="001305F3">
        <w:rPr>
          <w:rStyle w:val="Flietext21"/>
          <w:rFonts w:ascii="Times New Roman" w:hAnsi="Times New Roman" w:cs="Times New Roman"/>
          <w:sz w:val="24"/>
          <w:szCs w:val="24"/>
        </w:rPr>
        <w:t>euerwerk, Feuerwaffen, sonstige Explosionen); c) durch Spiel oder beim Sport; d) bei häuslicher Tätigkeit.</w:t>
      </w:r>
    </w:p>
    <w:p w:rsidR="009A5CD5" w:rsidRPr="001305F3" w:rsidRDefault="00E94C50" w:rsidP="001305F3">
      <w:pPr>
        <w:pStyle w:val="Flietext20"/>
        <w:numPr>
          <w:ilvl w:val="0"/>
          <w:numId w:val="9"/>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Chirurgische Verletzungen.</w:t>
      </w:r>
    </w:p>
    <w:p w:rsidR="009A5CD5" w:rsidRPr="001305F3" w:rsidRDefault="00E94C50" w:rsidP="001305F3">
      <w:pPr>
        <w:pStyle w:val="Flietext20"/>
        <w:numPr>
          <w:ilvl w:val="0"/>
          <w:numId w:val="9"/>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Geburtsverletzungen.</w:t>
      </w:r>
    </w:p>
    <w:p w:rsidR="009A5CD5" w:rsidRPr="001305F3" w:rsidRDefault="00E94C50" w:rsidP="001305F3">
      <w:pPr>
        <w:pStyle w:val="Flietext20"/>
        <w:numPr>
          <w:ilvl w:val="0"/>
          <w:numId w:val="9"/>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Industrielle Verletzungen: a) durch Unfall; b) durch Verbrennungen. Sympathische Augenentzündungen nach Unfall.</w:t>
      </w:r>
    </w:p>
    <w:p w:rsidR="009A5CD5" w:rsidRPr="001305F3" w:rsidRDefault="00E94C50" w:rsidP="001305F3">
      <w:pPr>
        <w:pStyle w:val="Flietext150"/>
        <w:shd w:val="clear" w:color="auto" w:fill="auto"/>
        <w:spacing w:line="360" w:lineRule="auto"/>
        <w:rPr>
          <w:rFonts w:ascii="Times New Roman" w:hAnsi="Times New Roman" w:cs="Times New Roman"/>
          <w:sz w:val="24"/>
          <w:szCs w:val="24"/>
        </w:rPr>
      </w:pPr>
      <w:r w:rsidRPr="001305F3">
        <w:rPr>
          <w:rStyle w:val="Flietext15Garamond10pt"/>
          <w:rFonts w:ascii="Times New Roman" w:hAnsi="Times New Roman" w:cs="Times New Roman"/>
          <w:sz w:val="24"/>
          <w:szCs w:val="24"/>
        </w:rPr>
        <w:t>Schädel</w:t>
      </w:r>
      <w:r w:rsidR="0006294E">
        <w:rPr>
          <w:rStyle w:val="Flietext15Garamond10pt"/>
          <w:rFonts w:ascii="Times New Roman" w:hAnsi="Times New Roman" w:cs="Times New Roman"/>
          <w:sz w:val="24"/>
          <w:szCs w:val="24"/>
        </w:rPr>
        <w:t>-</w:t>
      </w:r>
      <w:r w:rsidRPr="001305F3">
        <w:rPr>
          <w:rStyle w:val="Flietext151"/>
          <w:rFonts w:ascii="Times New Roman" w:hAnsi="Times New Roman" w:cs="Times New Roman"/>
          <w:sz w:val="24"/>
          <w:szCs w:val="24"/>
        </w:rPr>
        <w:t>Verletzungen.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Verletzungen durch nicht bestimmbare Ursache.</w:t>
      </w:r>
    </w:p>
    <w:p w:rsidR="009A5CD5" w:rsidRPr="001305F3" w:rsidRDefault="005F46F4" w:rsidP="005F46F4">
      <w:pPr>
        <w:pStyle w:val="berschrift60"/>
        <w:keepNext/>
        <w:keepLines/>
        <w:shd w:val="clear" w:color="auto" w:fill="auto"/>
        <w:tabs>
          <w:tab w:val="left" w:pos="3033"/>
        </w:tabs>
        <w:spacing w:after="0" w:line="360" w:lineRule="auto"/>
        <w:jc w:val="left"/>
        <w:rPr>
          <w:rFonts w:ascii="Times New Roman" w:hAnsi="Times New Roman" w:cs="Times New Roman"/>
          <w:sz w:val="24"/>
          <w:szCs w:val="24"/>
        </w:rPr>
      </w:pPr>
      <w:bookmarkStart w:id="23" w:name="bookmark13"/>
      <w:r>
        <w:rPr>
          <w:rStyle w:val="berschrift61"/>
          <w:rFonts w:ascii="Times New Roman" w:hAnsi="Times New Roman" w:cs="Times New Roman"/>
          <w:b/>
          <w:bCs/>
          <w:sz w:val="24"/>
          <w:szCs w:val="24"/>
        </w:rPr>
        <w:t xml:space="preserve">4. </w:t>
      </w:r>
      <w:r w:rsidR="00E94C50" w:rsidRPr="001305F3">
        <w:rPr>
          <w:rStyle w:val="berschrift61"/>
          <w:rFonts w:ascii="Times New Roman" w:hAnsi="Times New Roman" w:cs="Times New Roman"/>
          <w:b/>
          <w:bCs/>
          <w:sz w:val="24"/>
          <w:szCs w:val="24"/>
        </w:rPr>
        <w:t>Gruppe.</w:t>
      </w:r>
      <w:bookmarkEnd w:id="23"/>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Blindheit infolge der eigentlichen Augenerkrankungen.</w:t>
      </w:r>
    </w:p>
    <w:p w:rsidR="009A5CD5" w:rsidRPr="001305F3" w:rsidRDefault="00E94C50" w:rsidP="001305F3">
      <w:pPr>
        <w:pStyle w:val="Flietext20"/>
        <w:numPr>
          <w:ilvl w:val="0"/>
          <w:numId w:val="10"/>
        </w:numPr>
        <w:shd w:val="clear" w:color="auto" w:fill="auto"/>
        <w:tabs>
          <w:tab w:val="left" w:pos="289"/>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Augapfel im ganzen: Grüner Star (verschiedene Formen).</w:t>
      </w:r>
    </w:p>
    <w:p w:rsidR="009A5CD5" w:rsidRPr="001305F3" w:rsidRDefault="00E94C50" w:rsidP="001305F3">
      <w:pPr>
        <w:pStyle w:val="Flietext20"/>
        <w:numPr>
          <w:ilvl w:val="0"/>
          <w:numId w:val="10"/>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Bindehaut: Eitrige Bindehautentzündung der Neugeborenen und des Erwachsenen. Körnerkrankheit (Trachom).</w:t>
      </w:r>
    </w:p>
    <w:p w:rsidR="009A5CD5" w:rsidRPr="001305F3" w:rsidRDefault="00E94C50" w:rsidP="001305F3">
      <w:pPr>
        <w:pStyle w:val="Flietext20"/>
        <w:numPr>
          <w:ilvl w:val="0"/>
          <w:numId w:val="10"/>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Hornhaut: a) oberflächliche Augenentzündungen: Geschwüre; skrofulöse Hornhautentzündung; b) Tiefere Hornhautentzündungen: parenchymatöse; sklerooierende; Hornhauterweichung (veratomalacie).</w:t>
      </w:r>
    </w:p>
    <w:p w:rsidR="009A5CD5" w:rsidRPr="001305F3" w:rsidRDefault="00E94C50" w:rsidP="001305F3">
      <w:pPr>
        <w:pStyle w:val="Flietext20"/>
        <w:numPr>
          <w:ilvl w:val="0"/>
          <w:numId w:val="10"/>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Regenbogenhaut und Strahlenkörper: Entzündliche Ausschwi</w:t>
      </w:r>
      <w:r w:rsidR="0006294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zungen.</w:t>
      </w:r>
    </w:p>
    <w:p w:rsidR="009A5CD5" w:rsidRPr="001305F3" w:rsidRDefault="00E94C50" w:rsidP="001305F3">
      <w:pPr>
        <w:pStyle w:val="Flietext20"/>
        <w:numPr>
          <w:ilvl w:val="0"/>
          <w:numId w:val="10"/>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Linse: Nichtoperierbare Starformen.</w:t>
      </w:r>
    </w:p>
    <w:p w:rsidR="009A5CD5" w:rsidRPr="001305F3" w:rsidRDefault="00E94C50" w:rsidP="001305F3">
      <w:pPr>
        <w:pStyle w:val="Flietext20"/>
        <w:numPr>
          <w:ilvl w:val="0"/>
          <w:numId w:val="10"/>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Glaskörper: Ausschwitzungen; Trübungen.</w:t>
      </w:r>
    </w:p>
    <w:p w:rsidR="009A5CD5" w:rsidRPr="005F46F4" w:rsidRDefault="00E94C50" w:rsidP="001305F3">
      <w:pPr>
        <w:pStyle w:val="Flietext20"/>
        <w:numPr>
          <w:ilvl w:val="0"/>
          <w:numId w:val="10"/>
        </w:numPr>
        <w:shd w:val="clear" w:color="auto" w:fill="auto"/>
        <w:tabs>
          <w:tab w:val="left" w:pos="303"/>
          <w:tab w:val="left" w:pos="1226"/>
        </w:tabs>
        <w:spacing w:before="0" w:line="360" w:lineRule="auto"/>
        <w:ind w:firstLine="0"/>
        <w:jc w:val="left"/>
        <w:rPr>
          <w:rFonts w:ascii="Times New Roman" w:hAnsi="Times New Roman" w:cs="Times New Roman"/>
          <w:sz w:val="24"/>
          <w:szCs w:val="24"/>
        </w:rPr>
      </w:pPr>
      <w:r w:rsidRPr="005F46F4">
        <w:rPr>
          <w:rStyle w:val="Flietext21"/>
          <w:rFonts w:ascii="Times New Roman" w:hAnsi="Times New Roman" w:cs="Times New Roman"/>
          <w:sz w:val="24"/>
          <w:szCs w:val="24"/>
        </w:rPr>
        <w:lastRenderedPageBreak/>
        <w:t>Netzhaut:</w:t>
      </w:r>
      <w:r w:rsidRPr="005F46F4">
        <w:rPr>
          <w:rStyle w:val="Flietext21"/>
          <w:rFonts w:ascii="Times New Roman" w:hAnsi="Times New Roman" w:cs="Times New Roman"/>
          <w:sz w:val="24"/>
          <w:szCs w:val="24"/>
        </w:rPr>
        <w:tab/>
        <w:t>a) Pigmententar</w:t>
      </w:r>
      <w:r w:rsidR="0006294E">
        <w:rPr>
          <w:rStyle w:val="Flietext21"/>
          <w:rFonts w:ascii="Times New Roman" w:hAnsi="Times New Roman" w:cs="Times New Roman"/>
          <w:sz w:val="24"/>
          <w:szCs w:val="24"/>
        </w:rPr>
        <w:t>t</w:t>
      </w:r>
      <w:r w:rsidRPr="005F46F4">
        <w:rPr>
          <w:rStyle w:val="Flietext21"/>
          <w:rFonts w:ascii="Times New Roman" w:hAnsi="Times New Roman" w:cs="Times New Roman"/>
          <w:sz w:val="24"/>
          <w:szCs w:val="24"/>
        </w:rPr>
        <w:t>ung; b) Blutungen der Netzhaut; c) Ablösungen.</w:t>
      </w:r>
    </w:p>
    <w:p w:rsidR="009A5CD5" w:rsidRPr="005F46F4" w:rsidRDefault="00E94C50" w:rsidP="001305F3">
      <w:pPr>
        <w:pStyle w:val="Flietext20"/>
        <w:numPr>
          <w:ilvl w:val="0"/>
          <w:numId w:val="10"/>
        </w:numPr>
        <w:shd w:val="clear" w:color="auto" w:fill="auto"/>
        <w:tabs>
          <w:tab w:val="left" w:pos="303"/>
          <w:tab w:val="left" w:pos="1226"/>
        </w:tabs>
        <w:spacing w:before="0" w:line="360" w:lineRule="auto"/>
        <w:ind w:firstLine="0"/>
        <w:jc w:val="left"/>
        <w:rPr>
          <w:rFonts w:ascii="Times New Roman" w:hAnsi="Times New Roman" w:cs="Times New Roman"/>
          <w:sz w:val="24"/>
          <w:szCs w:val="24"/>
        </w:rPr>
      </w:pPr>
      <w:r w:rsidRPr="005F46F4">
        <w:rPr>
          <w:rStyle w:val="Flietext21"/>
          <w:rFonts w:ascii="Times New Roman" w:hAnsi="Times New Roman" w:cs="Times New Roman"/>
          <w:sz w:val="24"/>
          <w:szCs w:val="24"/>
        </w:rPr>
        <w:t>Aderhaut:</w:t>
      </w:r>
      <w:r w:rsidRPr="005F46F4">
        <w:rPr>
          <w:rStyle w:val="Flietext21"/>
          <w:rFonts w:ascii="Times New Roman" w:hAnsi="Times New Roman" w:cs="Times New Roman"/>
          <w:sz w:val="24"/>
          <w:szCs w:val="24"/>
        </w:rPr>
        <w:tab/>
        <w:t>Aderhautentzündung; zentrale Aderhautentzündung im</w:t>
      </w:r>
      <w:r w:rsidR="005F46F4" w:rsidRPr="005F46F4">
        <w:rPr>
          <w:rStyle w:val="Flietext21"/>
          <w:rFonts w:ascii="Times New Roman" w:hAnsi="Times New Roman" w:cs="Times New Roman"/>
          <w:sz w:val="24"/>
          <w:szCs w:val="24"/>
        </w:rPr>
        <w:t xml:space="preserve"> </w:t>
      </w:r>
      <w:r w:rsidRPr="005F46F4">
        <w:rPr>
          <w:rStyle w:val="Flietext21"/>
          <w:rFonts w:ascii="Times New Roman" w:hAnsi="Times New Roman" w:cs="Times New Roman"/>
          <w:sz w:val="24"/>
          <w:szCs w:val="24"/>
        </w:rPr>
        <w:t>Greisenal</w:t>
      </w:r>
      <w:r w:rsidR="005F46F4">
        <w:rPr>
          <w:rStyle w:val="Flietext21"/>
          <w:rFonts w:ascii="Times New Roman" w:hAnsi="Times New Roman" w:cs="Times New Roman"/>
          <w:sz w:val="24"/>
          <w:szCs w:val="24"/>
        </w:rPr>
        <w:t>t</w:t>
      </w:r>
      <w:r w:rsidRPr="005F46F4">
        <w:rPr>
          <w:rStyle w:val="Flietext21"/>
          <w:rFonts w:ascii="Times New Roman" w:hAnsi="Times New Roman" w:cs="Times New Roman"/>
          <w:sz w:val="24"/>
          <w:szCs w:val="24"/>
        </w:rPr>
        <w:t>er.</w:t>
      </w:r>
    </w:p>
    <w:p w:rsidR="009A5CD5" w:rsidRPr="001305F3" w:rsidRDefault="00E94C50" w:rsidP="001305F3">
      <w:pPr>
        <w:pStyle w:val="Flietext20"/>
        <w:numPr>
          <w:ilvl w:val="0"/>
          <w:numId w:val="10"/>
        </w:numPr>
        <w:shd w:val="clear" w:color="auto" w:fill="auto"/>
        <w:tabs>
          <w:tab w:val="left" w:pos="30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Sehnerv: Sehnerventzündung; Sehnerv- und Netzhautentzündung; Sehnervenschwund.</w:t>
      </w:r>
    </w:p>
    <w:p w:rsidR="009A5CD5" w:rsidRPr="001305F3" w:rsidRDefault="00E94C50" w:rsidP="001305F3">
      <w:pPr>
        <w:pStyle w:val="Flietext20"/>
        <w:numPr>
          <w:ilvl w:val="0"/>
          <w:numId w:val="10"/>
        </w:numPr>
        <w:shd w:val="clear" w:color="auto" w:fill="auto"/>
        <w:tabs>
          <w:tab w:val="left" w:pos="375"/>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Geschwülste des Auges.</w:t>
      </w:r>
    </w:p>
    <w:p w:rsidR="009A5CD5" w:rsidRPr="001305F3" w:rsidRDefault="005F46F4" w:rsidP="005F46F4">
      <w:pPr>
        <w:pStyle w:val="berschrift60"/>
        <w:keepNext/>
        <w:keepLines/>
        <w:shd w:val="clear" w:color="auto" w:fill="auto"/>
        <w:tabs>
          <w:tab w:val="left" w:pos="3033"/>
        </w:tabs>
        <w:spacing w:after="0" w:line="360" w:lineRule="auto"/>
        <w:jc w:val="left"/>
        <w:rPr>
          <w:rFonts w:ascii="Times New Roman" w:hAnsi="Times New Roman" w:cs="Times New Roman"/>
          <w:sz w:val="24"/>
          <w:szCs w:val="24"/>
        </w:rPr>
      </w:pPr>
      <w:bookmarkStart w:id="24" w:name="bookmark14"/>
      <w:r>
        <w:rPr>
          <w:rStyle w:val="berschrift61"/>
          <w:rFonts w:ascii="Times New Roman" w:hAnsi="Times New Roman" w:cs="Times New Roman"/>
          <w:b/>
          <w:bCs/>
          <w:sz w:val="24"/>
          <w:szCs w:val="24"/>
        </w:rPr>
        <w:t xml:space="preserve">5. </w:t>
      </w:r>
      <w:r w:rsidR="00E94C50" w:rsidRPr="001305F3">
        <w:rPr>
          <w:rStyle w:val="berschrift61"/>
          <w:rFonts w:ascii="Times New Roman" w:hAnsi="Times New Roman" w:cs="Times New Roman"/>
          <w:b/>
          <w:bCs/>
          <w:sz w:val="24"/>
          <w:szCs w:val="24"/>
        </w:rPr>
        <w:t>Gruppe.</w:t>
      </w:r>
      <w:bookmarkEnd w:id="24"/>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Erblindung durch Schädigung des Sehapparates außerhalb des Auges. Sehnerv: Sehnerv in der Augenhöhle; Sehnervenkreuzung; Traktus des Sehnerven im Gehirn; Sehstrahlung im Gehirn; Sehzentren in der Hirnrinde; Verschiedenes.</w:t>
      </w:r>
    </w:p>
    <w:p w:rsidR="009A5CD5" w:rsidRPr="001305F3" w:rsidRDefault="005F46F4" w:rsidP="005F46F4">
      <w:pPr>
        <w:pStyle w:val="berschrift60"/>
        <w:keepNext/>
        <w:keepLines/>
        <w:shd w:val="clear" w:color="auto" w:fill="auto"/>
        <w:tabs>
          <w:tab w:val="left" w:pos="3033"/>
        </w:tabs>
        <w:spacing w:after="0" w:line="360" w:lineRule="auto"/>
        <w:jc w:val="left"/>
        <w:rPr>
          <w:rFonts w:ascii="Times New Roman" w:hAnsi="Times New Roman" w:cs="Times New Roman"/>
          <w:sz w:val="24"/>
          <w:szCs w:val="24"/>
        </w:rPr>
      </w:pPr>
      <w:bookmarkStart w:id="25" w:name="bookmark15"/>
      <w:r>
        <w:rPr>
          <w:rStyle w:val="berschrift61"/>
          <w:rFonts w:ascii="Times New Roman" w:hAnsi="Times New Roman" w:cs="Times New Roman"/>
          <w:b/>
          <w:bCs/>
          <w:sz w:val="24"/>
          <w:szCs w:val="24"/>
        </w:rPr>
        <w:t xml:space="preserve">6. </w:t>
      </w:r>
      <w:r w:rsidR="00E94C50" w:rsidRPr="001305F3">
        <w:rPr>
          <w:rStyle w:val="berschrift61"/>
          <w:rFonts w:ascii="Times New Roman" w:hAnsi="Times New Roman" w:cs="Times New Roman"/>
          <w:b/>
          <w:bCs/>
          <w:sz w:val="24"/>
          <w:szCs w:val="24"/>
        </w:rPr>
        <w:t>Gruppe.</w:t>
      </w:r>
      <w:bookmarkEnd w:id="25"/>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Erblindung durch Erkrankung der Nachbarschaft.</w:t>
      </w:r>
    </w:p>
    <w:p w:rsidR="005F46F4"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Lider: Hornhau</w:t>
      </w:r>
      <w:r w:rsidR="0006294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w:t>
      </w:r>
      <w:r w:rsidR="0006294E">
        <w:rPr>
          <w:rStyle w:val="Flietext21"/>
          <w:rFonts w:ascii="Times New Roman" w:hAnsi="Times New Roman" w:cs="Times New Roman"/>
          <w:sz w:val="24"/>
          <w:szCs w:val="24"/>
        </w:rPr>
        <w:t>n</w:t>
      </w:r>
      <w:r w:rsidRPr="001305F3">
        <w:rPr>
          <w:rStyle w:val="Flietext21"/>
          <w:rFonts w:ascii="Times New Roman" w:hAnsi="Times New Roman" w:cs="Times New Roman"/>
          <w:sz w:val="24"/>
          <w:szCs w:val="24"/>
        </w:rPr>
        <w:t>tzündung durch schlechten Lidschluß; Tr</w:t>
      </w:r>
      <w:r w:rsidR="0006294E">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enwege; Hornhautentzündung der Erntearbeiter.</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Augenhöhlen: Geschwülste; Gefäßverschluß (Thrombophlebitis); Zellengewebsentzündung.</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Nebenhöhlen: Kiefer-; Keilbein-; Stirn-Höhlen; Siebbeinzellen.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Zähne.</w:t>
      </w:r>
    </w:p>
    <w:p w:rsidR="009A5CD5" w:rsidRPr="001305F3" w:rsidRDefault="005F46F4" w:rsidP="005F46F4">
      <w:pPr>
        <w:pStyle w:val="berschrift60"/>
        <w:keepNext/>
        <w:keepLines/>
        <w:shd w:val="clear" w:color="auto" w:fill="auto"/>
        <w:tabs>
          <w:tab w:val="left" w:pos="3018"/>
        </w:tabs>
        <w:spacing w:after="0" w:line="360" w:lineRule="auto"/>
        <w:jc w:val="left"/>
        <w:rPr>
          <w:rFonts w:ascii="Times New Roman" w:hAnsi="Times New Roman" w:cs="Times New Roman"/>
          <w:sz w:val="24"/>
          <w:szCs w:val="24"/>
        </w:rPr>
      </w:pPr>
      <w:bookmarkStart w:id="26" w:name="bookmark16"/>
      <w:r>
        <w:rPr>
          <w:rStyle w:val="berschrift61"/>
          <w:rFonts w:ascii="Times New Roman" w:hAnsi="Times New Roman" w:cs="Times New Roman"/>
          <w:b/>
          <w:bCs/>
          <w:sz w:val="24"/>
          <w:szCs w:val="24"/>
        </w:rPr>
        <w:t xml:space="preserve">7. </w:t>
      </w:r>
      <w:r w:rsidR="00E94C50" w:rsidRPr="001305F3">
        <w:rPr>
          <w:rStyle w:val="berschrift61"/>
          <w:rFonts w:ascii="Times New Roman" w:hAnsi="Times New Roman" w:cs="Times New Roman"/>
          <w:b/>
          <w:bCs/>
          <w:sz w:val="24"/>
          <w:szCs w:val="24"/>
        </w:rPr>
        <w:t>Gruppe.</w:t>
      </w:r>
      <w:bookmarkEnd w:id="26"/>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Blindheit durch Allgemeinerkrankungen.</w:t>
      </w:r>
    </w:p>
    <w:p w:rsidR="009A5CD5" w:rsidRPr="001305F3" w:rsidRDefault="00E94C50" w:rsidP="001305F3">
      <w:pPr>
        <w:pStyle w:val="Flietext20"/>
        <w:numPr>
          <w:ilvl w:val="0"/>
          <w:numId w:val="11"/>
        </w:numPr>
        <w:shd w:val="clear" w:color="auto" w:fill="auto"/>
        <w:tabs>
          <w:tab w:val="left" w:pos="279"/>
          <w:tab w:val="left" w:pos="2438"/>
          <w:tab w:val="left" w:pos="3226"/>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Infektionserkrankungen:</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Akute:</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Diphtherie; Masern; Scharlach;</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Pocken; Grippe; Typhus und andere. Chronische: Syphilis; Tuberkulose und andere.</w:t>
      </w:r>
    </w:p>
    <w:p w:rsidR="009A5CD5" w:rsidRPr="001305F3" w:rsidRDefault="00E94C50" w:rsidP="001305F3">
      <w:pPr>
        <w:pStyle w:val="Flietext20"/>
        <w:numPr>
          <w:ilvl w:val="0"/>
          <w:numId w:val="11"/>
        </w:numPr>
        <w:shd w:val="clear" w:color="auto" w:fill="auto"/>
        <w:tabs>
          <w:tab w:val="left" w:pos="279"/>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Nichtinfektionöse Allgemeinerkrankungen:</w:t>
      </w:r>
    </w:p>
    <w:p w:rsidR="009A5CD5" w:rsidRPr="001305F3" w:rsidRDefault="00E94C50" w:rsidP="001305F3">
      <w:pPr>
        <w:pStyle w:val="Flietext20"/>
        <w:numPr>
          <w:ilvl w:val="0"/>
          <w:numId w:val="12"/>
        </w:numPr>
        <w:shd w:val="clear" w:color="auto" w:fill="auto"/>
        <w:tabs>
          <w:tab w:val="left" w:pos="1339"/>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Blut: Verschiedene Arten der Blutarmut; Blutverlust.</w:t>
      </w:r>
    </w:p>
    <w:p w:rsidR="009A5CD5" w:rsidRPr="001305F3" w:rsidRDefault="00E94C50" w:rsidP="001305F3">
      <w:pPr>
        <w:pStyle w:val="Flietext20"/>
        <w:numPr>
          <w:ilvl w:val="0"/>
          <w:numId w:val="12"/>
        </w:numPr>
        <w:shd w:val="clear" w:color="auto" w:fill="auto"/>
        <w:tabs>
          <w:tab w:val="left" w:pos="1344"/>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Gefäße: Gefäßverkalkung.</w:t>
      </w:r>
    </w:p>
    <w:p w:rsidR="009A5CD5" w:rsidRPr="001305F3" w:rsidRDefault="00E94C50" w:rsidP="001305F3">
      <w:pPr>
        <w:pStyle w:val="Flietext20"/>
        <w:numPr>
          <w:ilvl w:val="0"/>
          <w:numId w:val="12"/>
        </w:numPr>
        <w:shd w:val="clear" w:color="auto" w:fill="auto"/>
        <w:tabs>
          <w:tab w:val="left" w:pos="1344"/>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Blutkreislauf: Störungen des Herzens, Gefäßpfröpfe, Blutungen; </w:t>
      </w:r>
      <w:r w:rsidR="005F46F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berdruck und anderes.</w:t>
      </w:r>
    </w:p>
    <w:p w:rsidR="009A5CD5" w:rsidRPr="001305F3" w:rsidRDefault="00E94C50" w:rsidP="001305F3">
      <w:pPr>
        <w:pStyle w:val="Flietext20"/>
        <w:numPr>
          <w:ilvl w:val="0"/>
          <w:numId w:val="12"/>
        </w:numPr>
        <w:shd w:val="clear" w:color="auto" w:fill="auto"/>
        <w:tabs>
          <w:tab w:val="left" w:pos="1344"/>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Ernährungsstörungen: Zuckerkrankheit und andere.</w:t>
      </w:r>
    </w:p>
    <w:p w:rsidR="009A5CD5" w:rsidRPr="001305F3" w:rsidRDefault="00E94C50" w:rsidP="001305F3">
      <w:pPr>
        <w:pStyle w:val="Flietext20"/>
        <w:numPr>
          <w:ilvl w:val="0"/>
          <w:numId w:val="12"/>
        </w:numPr>
        <w:shd w:val="clear" w:color="auto" w:fill="auto"/>
        <w:tabs>
          <w:tab w:val="left" w:pos="1344"/>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Harnapparat: Ausscheidungsapparat; Nierenentzündung.</w:t>
      </w:r>
    </w:p>
    <w:p w:rsidR="009A5CD5" w:rsidRPr="001305F3" w:rsidRDefault="00E94C50" w:rsidP="001305F3">
      <w:pPr>
        <w:pStyle w:val="Flietext20"/>
        <w:numPr>
          <w:ilvl w:val="0"/>
          <w:numId w:val="12"/>
        </w:numPr>
        <w:shd w:val="clear" w:color="auto" w:fill="auto"/>
        <w:tabs>
          <w:tab w:val="left" w:pos="1344"/>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Nervensystem: Schädeldruck; Hirnhautentzündung; Hirnerweichung; Rückenmarksschwund und anderes.</w:t>
      </w:r>
    </w:p>
    <w:p w:rsidR="009A5CD5" w:rsidRPr="001305F3" w:rsidRDefault="00E94C50" w:rsidP="001305F3">
      <w:pPr>
        <w:pStyle w:val="Flietext20"/>
        <w:numPr>
          <w:ilvl w:val="0"/>
          <w:numId w:val="11"/>
        </w:numPr>
        <w:shd w:val="clear" w:color="auto" w:fill="auto"/>
        <w:tabs>
          <w:tab w:val="left" w:pos="279"/>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Vergiftungen: Tabak; Alkohol; industrielle Vergiftungen und andere.</w:t>
      </w:r>
    </w:p>
    <w:p w:rsidR="009A5CD5" w:rsidRPr="001305F3" w:rsidRDefault="00E94C50" w:rsidP="001305F3">
      <w:pPr>
        <w:pStyle w:val="Flietext20"/>
        <w:numPr>
          <w:ilvl w:val="0"/>
          <w:numId w:val="11"/>
        </w:numPr>
        <w:shd w:val="clear" w:color="auto" w:fill="auto"/>
        <w:tabs>
          <w:tab w:val="left" w:pos="279"/>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Störungen der inneren Drüsen: Basedowkrankheit und anderes.</w:t>
      </w:r>
    </w:p>
    <w:p w:rsidR="009A5CD5" w:rsidRPr="001305F3" w:rsidRDefault="005F46F4" w:rsidP="005F46F4">
      <w:pPr>
        <w:pStyle w:val="berschrift60"/>
        <w:keepNext/>
        <w:keepLines/>
        <w:shd w:val="clear" w:color="auto" w:fill="auto"/>
        <w:tabs>
          <w:tab w:val="left" w:pos="3076"/>
        </w:tabs>
        <w:spacing w:after="0" w:line="360" w:lineRule="auto"/>
        <w:jc w:val="left"/>
        <w:rPr>
          <w:rFonts w:ascii="Times New Roman" w:hAnsi="Times New Roman" w:cs="Times New Roman"/>
          <w:sz w:val="24"/>
          <w:szCs w:val="24"/>
        </w:rPr>
      </w:pPr>
      <w:bookmarkStart w:id="27" w:name="bookmark17"/>
      <w:r>
        <w:rPr>
          <w:rStyle w:val="berschrift61"/>
          <w:rFonts w:ascii="Times New Roman" w:hAnsi="Times New Roman" w:cs="Times New Roman"/>
          <w:b/>
          <w:bCs/>
          <w:sz w:val="24"/>
          <w:szCs w:val="24"/>
        </w:rPr>
        <w:t xml:space="preserve">8. </w:t>
      </w:r>
      <w:r w:rsidR="00E94C50" w:rsidRPr="001305F3">
        <w:rPr>
          <w:rStyle w:val="berschrift61"/>
          <w:rFonts w:ascii="Times New Roman" w:hAnsi="Times New Roman" w:cs="Times New Roman"/>
          <w:b/>
          <w:bCs/>
          <w:sz w:val="24"/>
          <w:szCs w:val="24"/>
        </w:rPr>
        <w:t>Gruppe.</w:t>
      </w:r>
      <w:bookmarkEnd w:id="27"/>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Blindheit durch Parasiten.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Spulwürmer; Bandwürmer; Peitschenwurm (Filaria).</w:t>
      </w:r>
    </w:p>
    <w:p w:rsidR="009A5CD5" w:rsidRPr="00BE52B4"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highlight w:val="yellow"/>
        </w:rPr>
      </w:pPr>
      <w:r w:rsidRPr="001305F3">
        <w:rPr>
          <w:rStyle w:val="Flietext21"/>
          <w:rFonts w:ascii="Times New Roman" w:hAnsi="Times New Roman" w:cs="Times New Roman"/>
          <w:sz w:val="24"/>
          <w:szCs w:val="24"/>
        </w:rPr>
        <w:t xml:space="preserve">Wir haben nun in Deutschland auch eine große Blindenzählung gehabt und eine Statistik nach den </w:t>
      </w:r>
      <w:r w:rsidRPr="0006294E">
        <w:rPr>
          <w:rStyle w:val="Flietext21"/>
          <w:rFonts w:ascii="Times New Roman" w:hAnsi="Times New Roman" w:cs="Times New Roman"/>
          <w:sz w:val="24"/>
          <w:szCs w:val="24"/>
        </w:rPr>
        <w:t>Ursachen. Diese ist aber sehr gedrängt, deshalb nicht so wertvoll.</w:t>
      </w:r>
    </w:p>
    <w:p w:rsidR="005F46F4" w:rsidRDefault="005F46F4" w:rsidP="001305F3">
      <w:pPr>
        <w:pStyle w:val="Flietext20"/>
        <w:shd w:val="clear" w:color="auto" w:fill="auto"/>
        <w:spacing w:before="0" w:line="360" w:lineRule="auto"/>
        <w:ind w:firstLine="0"/>
        <w:jc w:val="left"/>
        <w:rPr>
          <w:rFonts w:ascii="Times New Roman" w:hAnsi="Times New Roman" w:cs="Times New Roman"/>
          <w:sz w:val="24"/>
          <w:szCs w:val="24"/>
          <w:highlight w:val="yellow"/>
        </w:rPr>
      </w:pPr>
    </w:p>
    <w:p w:rsid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sidRPr="004B0C45">
        <w:rPr>
          <w:rFonts w:ascii="Times New Roman" w:hAnsi="Times New Roman" w:cs="Times New Roman"/>
          <w:sz w:val="24"/>
          <w:szCs w:val="24"/>
        </w:rPr>
        <w:t>Augenverl</w:t>
      </w:r>
      <w:r>
        <w:rPr>
          <w:rFonts w:ascii="Times New Roman" w:hAnsi="Times New Roman" w:cs="Times New Roman"/>
          <w:sz w:val="24"/>
          <w:szCs w:val="24"/>
        </w:rPr>
        <w:t>etzungen mit Schädelverletzungen und sympathische Ophthalmie</w:t>
      </w:r>
      <w:r>
        <w:rPr>
          <w:rFonts w:ascii="Times New Roman" w:hAnsi="Times New Roman" w:cs="Times New Roman"/>
          <w:sz w:val="24"/>
          <w:szCs w:val="24"/>
        </w:rPr>
        <w:tab/>
        <w:t>auf 100 Blinde: 25,84</w:t>
      </w:r>
    </w:p>
    <w:p w:rsid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Glaukom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auf 100 Blinde 15,10</w:t>
      </w:r>
    </w:p>
    <w:p w:rsid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Vererbung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auf 100 Blinde 9,2</w:t>
      </w:r>
    </w:p>
    <w:p w:rsid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Arteriosklerose und Alterserscheinungen</w:t>
      </w:r>
      <w:r>
        <w:rPr>
          <w:rFonts w:ascii="Times New Roman" w:hAnsi="Times New Roman" w:cs="Times New Roman"/>
          <w:sz w:val="24"/>
          <w:szCs w:val="24"/>
        </w:rPr>
        <w:tab/>
        <w:t>auf 100 Blinde 8,22</w:t>
      </w:r>
    </w:p>
    <w:p w:rsid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Tuberkulose und Skrofulose</w:t>
      </w:r>
      <w:r>
        <w:rPr>
          <w:rFonts w:ascii="Times New Roman" w:hAnsi="Times New Roman" w:cs="Times New Roman"/>
          <w:sz w:val="24"/>
          <w:szCs w:val="24"/>
        </w:rPr>
        <w:tab/>
      </w:r>
      <w:r>
        <w:rPr>
          <w:rFonts w:ascii="Times New Roman" w:hAnsi="Times New Roman" w:cs="Times New Roman"/>
          <w:sz w:val="24"/>
          <w:szCs w:val="24"/>
        </w:rPr>
        <w:tab/>
        <w:t>auf 100 Blinde 6,47</w:t>
      </w:r>
    </w:p>
    <w:p w:rsid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Akute Infektionskrankheiten</w:t>
      </w:r>
      <w:r>
        <w:rPr>
          <w:rFonts w:ascii="Times New Roman" w:hAnsi="Times New Roman" w:cs="Times New Roman"/>
          <w:sz w:val="24"/>
          <w:szCs w:val="24"/>
        </w:rPr>
        <w:tab/>
      </w:r>
      <w:r>
        <w:rPr>
          <w:rFonts w:ascii="Times New Roman" w:hAnsi="Times New Roman" w:cs="Times New Roman"/>
          <w:sz w:val="24"/>
          <w:szCs w:val="24"/>
        </w:rPr>
        <w:tab/>
        <w:t>auf 100 Blinde 5,90</w:t>
      </w:r>
    </w:p>
    <w:p w:rsid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Myopie (Netzhautablösung)</w:t>
      </w:r>
      <w:r>
        <w:rPr>
          <w:rFonts w:ascii="Times New Roman" w:hAnsi="Times New Roman" w:cs="Times New Roman"/>
          <w:sz w:val="24"/>
          <w:szCs w:val="24"/>
        </w:rPr>
        <w:tab/>
      </w:r>
      <w:r>
        <w:rPr>
          <w:rFonts w:ascii="Times New Roman" w:hAnsi="Times New Roman" w:cs="Times New Roman"/>
          <w:sz w:val="24"/>
          <w:szCs w:val="24"/>
        </w:rPr>
        <w:tab/>
        <w:t>auf 100 Blinde 5,13</w:t>
      </w:r>
    </w:p>
    <w:p w:rsid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Blennnorrhoea neonatorum</w:t>
      </w:r>
      <w:r>
        <w:rPr>
          <w:rFonts w:ascii="Times New Roman" w:hAnsi="Times New Roman" w:cs="Times New Roman"/>
          <w:sz w:val="24"/>
          <w:szCs w:val="24"/>
        </w:rPr>
        <w:tab/>
      </w:r>
      <w:r>
        <w:rPr>
          <w:rFonts w:ascii="Times New Roman" w:hAnsi="Times New Roman" w:cs="Times New Roman"/>
          <w:sz w:val="24"/>
          <w:szCs w:val="24"/>
        </w:rPr>
        <w:tab/>
        <w:t>auf 100 Blinde 4,61</w:t>
      </w:r>
    </w:p>
    <w:p w:rsid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Syphilis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auf 100 Blinde 3,94</w:t>
      </w:r>
    </w:p>
    <w:p w:rsid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Angeboren ohne nähere Angabe</w:t>
      </w:r>
      <w:r>
        <w:rPr>
          <w:rFonts w:ascii="Times New Roman" w:hAnsi="Times New Roman" w:cs="Times New Roman"/>
          <w:sz w:val="24"/>
          <w:szCs w:val="24"/>
        </w:rPr>
        <w:tab/>
        <w:t>auf 100 Blinde 3,45</w:t>
      </w:r>
    </w:p>
    <w:p w:rsid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Meningitis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auf 100 Blinde 2,16</w:t>
      </w:r>
    </w:p>
    <w:p w:rsidR="004B0C45" w:rsidRPr="004B0C45" w:rsidRDefault="004B0C45" w:rsidP="001305F3">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Trachom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auf 100 Blinde 1,05</w:t>
      </w:r>
    </w:p>
    <w:p w:rsidR="00BE52B4" w:rsidRPr="004B0C45" w:rsidRDefault="00BE52B4"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06294E">
        <w:rPr>
          <w:rStyle w:val="Flietext21"/>
          <w:rFonts w:ascii="Times New Roman" w:hAnsi="Times New Roman" w:cs="Times New Roman"/>
          <w:sz w:val="24"/>
          <w:szCs w:val="24"/>
        </w:rPr>
        <w:t xml:space="preserve">Bei uns fehlt die Erblindung durch Pocken vollkommen, </w:t>
      </w:r>
      <w:r w:rsidR="0006294E">
        <w:rPr>
          <w:rStyle w:val="Flietext21"/>
          <w:rFonts w:ascii="Times New Roman" w:hAnsi="Times New Roman" w:cs="Times New Roman"/>
          <w:sz w:val="24"/>
          <w:szCs w:val="24"/>
        </w:rPr>
        <w:t>man</w:t>
      </w:r>
      <w:r w:rsidRPr="0006294E">
        <w:rPr>
          <w:rStyle w:val="Flietext21"/>
          <w:rFonts w:ascii="Times New Roman" w:hAnsi="Times New Roman" w:cs="Times New Roman"/>
          <w:sz w:val="24"/>
          <w:szCs w:val="24"/>
        </w:rPr>
        <w:t xml:space="preserve"> vergleiche damit die Statistik aus</w:t>
      </w:r>
      <w:r w:rsidRPr="001305F3">
        <w:rPr>
          <w:rStyle w:val="Flietext21"/>
          <w:rFonts w:ascii="Times New Roman" w:hAnsi="Times New Roman" w:cs="Times New Roman"/>
          <w:sz w:val="24"/>
          <w:szCs w:val="24"/>
        </w:rPr>
        <w:t xml:space="preserve"> Bosnien. Ich selbst habe </w:t>
      </w:r>
      <w:r w:rsidR="00BE52B4">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 xml:space="preserve">hnliches in Peru erlebt, wo noch viel Erblindungen durch Pocken </w:t>
      </w:r>
      <w:r w:rsidR="004B0C45">
        <w:rPr>
          <w:rStyle w:val="Flietext21"/>
          <w:rFonts w:ascii="Times New Roman" w:hAnsi="Times New Roman" w:cs="Times New Roman"/>
          <w:sz w:val="24"/>
          <w:szCs w:val="24"/>
        </w:rPr>
        <w:t>v</w:t>
      </w:r>
      <w:r w:rsidRPr="001305F3">
        <w:rPr>
          <w:rStyle w:val="Flietext21"/>
          <w:rFonts w:ascii="Times New Roman" w:hAnsi="Times New Roman" w:cs="Times New Roman"/>
          <w:sz w:val="24"/>
          <w:szCs w:val="24"/>
        </w:rPr>
        <w:t>orkommen, da, wie in Bosnien, der Impfzwang fehlt. Weiter zur</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ckgegangen ist bei uns auch die Erblindung durch Gonorrhoe und Syphilis. Trotz aller Fortschritte nimmt Feilchenfeld, der die Deutsche Blindenstatistik bearbeitete, an, daß 50 Prozent der Blindheitsfälle noch vermeidbar wären bei uns, 26 Prozent unvermeidbar und 24 Prozent bedingt vermeidbar! Welche ungeheure Arbeit liegt da noch vor uns. </w:t>
      </w:r>
      <w:r w:rsidR="00BE52B4">
        <w:rPr>
          <w:rStyle w:val="Flietext21"/>
          <w:rFonts w:ascii="Times New Roman" w:hAnsi="Times New Roman" w:cs="Times New Roman"/>
          <w:sz w:val="24"/>
          <w:szCs w:val="24"/>
        </w:rPr>
        <w:t>In</w:t>
      </w:r>
      <w:r w:rsidRPr="001305F3">
        <w:rPr>
          <w:rStyle w:val="Flietext21"/>
          <w:rFonts w:ascii="Times New Roman" w:hAnsi="Times New Roman" w:cs="Times New Roman"/>
          <w:sz w:val="24"/>
          <w:szCs w:val="24"/>
        </w:rPr>
        <w:t xml:space="preserve"> der amerikanischen Statistik werden die Einzelheiten genau aufgeführt. Die Folgerungen aus dieser amerikanischen Statistik kann der Leser selbst ziehen. Einige seien hervorgehoben. Zunächst interessiert uns Deutsche vor allem die erschreckend hohe Anzahl der angeborenen und erblichen Blindheitsfälle, also mehr als die Hälfte aller Blinden. (Dieses amerikanische Ergebnis ist für Deutschland verhältnismäßig sehr hoch. Nach </w:t>
      </w:r>
      <w:r w:rsidRPr="004B0C45">
        <w:rPr>
          <w:rStyle w:val="Flietext21"/>
          <w:rFonts w:ascii="Times New Roman" w:hAnsi="Times New Roman" w:cs="Times New Roman"/>
          <w:sz w:val="24"/>
          <w:szCs w:val="24"/>
        </w:rPr>
        <w:t>Versc</w:t>
      </w:r>
      <w:r w:rsidR="004B0C45" w:rsidRPr="004B0C45">
        <w:rPr>
          <w:rStyle w:val="Flietext21"/>
          <w:rFonts w:ascii="Times New Roman" w:hAnsi="Times New Roman" w:cs="Times New Roman"/>
          <w:sz w:val="24"/>
          <w:szCs w:val="24"/>
        </w:rPr>
        <w:t>h</w:t>
      </w:r>
      <w:r w:rsidRPr="004B0C45">
        <w:rPr>
          <w:rStyle w:val="Flietext21"/>
          <w:rFonts w:ascii="Times New Roman" w:hAnsi="Times New Roman" w:cs="Times New Roman"/>
          <w:sz w:val="24"/>
          <w:szCs w:val="24"/>
        </w:rPr>
        <w:t>uer</w:t>
      </w:r>
      <w:r w:rsidRPr="001305F3">
        <w:rPr>
          <w:rStyle w:val="Flietext21"/>
          <w:rFonts w:ascii="Times New Roman" w:hAnsi="Times New Roman" w:cs="Times New Roman"/>
          <w:sz w:val="24"/>
          <w:szCs w:val="24"/>
        </w:rPr>
        <w:t xml:space="preserve"> und Francschetti ist der Prozentsatz 33 Prozent.)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Könnte es eine bessere Rechtfertigung für unser neues Erb- und Heiratsgesetz geben, wie diese furchtbaren Zahlen? Auch die verhältnismäßig hohe Zahl der durch Syphilis und Blennorrhoe Erblindeten zeigt, daß hier noch mit Erfolg gekämpft werden kann, deshalb hat auch die Internationale Gesellschaft zur Bekämpfung der Blindheit diese Frage als Hauptreferat</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für einen Kongreß angesetzt, nämlich die ansteckende Bindehautentzündung der Neugeborenen und die Körnerkrankheit. Dabei werden die Referate gehalten hauptsächlich von Augenärzten aus den Ländern, die vorwiegend Erblindungen durch die Bindehautentzündung heute noch in erschreckendem Maße aufweisen, nämlich die Länder des Orientes. Aus den Referaten ergibt sich, </w:t>
      </w:r>
      <w:r w:rsidRPr="001305F3">
        <w:rPr>
          <w:rStyle w:val="Flietext21"/>
          <w:rFonts w:ascii="Times New Roman" w:hAnsi="Times New Roman" w:cs="Times New Roman"/>
          <w:sz w:val="24"/>
          <w:szCs w:val="24"/>
        </w:rPr>
        <w:lastRenderedPageBreak/>
        <w:t>daß die Schmutzbekämpfung das Wichtigste ist; daß der Schmutz aber aus der jämmerlichen sozialen Lage herr</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hrt. In den Referaten wird eine fortlaufende Untersuchung der Augen der Schulkinder gefordert. Diese wird in Dortmund längst mustergültig von der Gesundheitsbehörde gehandhabt. Die Körnerkrankheit führt in manchen Ländern noch zu so vielen Erblindungen, daß diese Frage schon zweimal als Kongreßfrage behandelt ist. Viele meinen nun, bei uns gäbe es höchstens in Ostpreußen noch Erblindungen durch die Körnerkrankheit. Leider stimmt das für uns im Westen auch nicht. Wir sehen immer noch viel zu viel sozial erblindete </w:t>
      </w:r>
      <w:r w:rsidR="00BE52B4">
        <w:rPr>
          <w:rStyle w:val="Flietext21"/>
          <w:rFonts w:ascii="Times New Roman" w:hAnsi="Times New Roman" w:cs="Times New Roman"/>
          <w:sz w:val="24"/>
          <w:szCs w:val="24"/>
        </w:rPr>
        <w:t>beziehungsweise</w:t>
      </w:r>
      <w:r w:rsidRPr="001305F3">
        <w:rPr>
          <w:rStyle w:val="Flietext21"/>
          <w:rFonts w:ascii="Times New Roman" w:hAnsi="Times New Roman" w:cs="Times New Roman"/>
          <w:sz w:val="24"/>
          <w:szCs w:val="24"/>
        </w:rPr>
        <w:t xml:space="preserve"> Schwachsichtige durch Körnerkrank</w:t>
      </w:r>
      <w:r w:rsidR="004B0C45">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eit. Diese ist zwar als Seuche meldepflichtig, aber aus allen möglichen Gründen, meistens aus völlig unbegründeter Angst vor behördlicher Schikane unterbleibt die Meldung. Aber diese Krankheit muß bei uns ausgerottet werden können. Wenn wir jeden Fall rechtzeitig zur Behandlung bekommen, dann können wir ihn auch davor behüten, daß er erblindet. Er muß nur lange, oft Jahre behandelt werden. Es müßte möglich sein, den Kampf gegen diese Erkrankung so durchzuführen, wie es scheinbar zur Zeit in Dortmund während etwa 10 Jahren geschieht. Hier leitet die Gesundheitsbehörde, an der Spitze Herr </w:t>
      </w:r>
      <w:r w:rsidR="00BE52B4">
        <w:rPr>
          <w:rStyle w:val="Flietext21"/>
          <w:rFonts w:ascii="Times New Roman" w:hAnsi="Times New Roman" w:cs="Times New Roman"/>
          <w:sz w:val="24"/>
          <w:szCs w:val="24"/>
        </w:rPr>
        <w:t>Doktor</w:t>
      </w:r>
      <w:r w:rsidRPr="001305F3">
        <w:rPr>
          <w:rStyle w:val="Flietext21"/>
          <w:rFonts w:ascii="Times New Roman" w:hAnsi="Times New Roman" w:cs="Times New Roman"/>
          <w:sz w:val="24"/>
          <w:szCs w:val="24"/>
        </w:rPr>
        <w:t xml:space="preserve"> Caesar, in mustergültiger Weise die Bekämpfung. Alle Augenärzte hier melden die Fälle von Trachom; über jeden wird eine sorgfältige Karteikarte geführt beim Gesundheitsamt. Die Fürsorge betreut alle und sorgt für Untersuchung und Behandlung der Kranken und kontrolliert die Familienangehörigen. Dadurch ist Dortmund allerdings bei den Reichsbehörden in den Ruf gekommen, die am meisten mit Trachom verseuchte Stadt Deutschlands zu sein. Das trifft aber in keiner Weise zu. Nur werden hier anscheinend allein (vielleicht auf der ganzen Erde) alle Fälle gemeldet. Unzuträglichkeiten haben sich nie ergeben. Alle Beteiligten, vor allem die Familien, sind mit der Art, wie die Untersuchung und Behandlung ausgeführt wird, zufrieden.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Ich habe nur einzelne Ausschnitte des Kampfes gegeben. Aus allem geht hervor, daß bei dem Kampf gegen die Erblindung Wissenschaft in Forschung und Praxis und Behörden in sozialer Arbeit </w:t>
      </w:r>
      <w:r w:rsidR="004B0C45">
        <w:rPr>
          <w:rStyle w:val="Flietext21"/>
          <w:rFonts w:ascii="Times New Roman" w:hAnsi="Times New Roman" w:cs="Times New Roman"/>
          <w:sz w:val="24"/>
          <w:szCs w:val="24"/>
        </w:rPr>
        <w:t>z</w:t>
      </w:r>
      <w:r w:rsidRPr="001305F3">
        <w:rPr>
          <w:rStyle w:val="Flietext21"/>
          <w:rFonts w:ascii="Times New Roman" w:hAnsi="Times New Roman" w:cs="Times New Roman"/>
          <w:sz w:val="24"/>
          <w:szCs w:val="24"/>
        </w:rPr>
        <w:t>usammenarbeiten müssen</w:t>
      </w:r>
      <w:r w:rsidR="004B0C45">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Daß, abgesehen von Vorbeugungsmaßregeln, auch Fortschritte der Wissenschaft sehr segensreich sein können, haben uns die letzten Jahre bewiesen bei der Behandlung der Netzhautablösung. Wenn wir bedenken, daß diese Krankheit noch vor 6 Jahren als unheilbar galt, daß damals höchstens 30</w:t>
      </w:r>
      <w:r w:rsidR="004B0C45">
        <w:rPr>
          <w:rStyle w:val="Flietext21"/>
          <w:rFonts w:ascii="Times New Roman" w:hAnsi="Times New Roman" w:cs="Times New Roman"/>
          <w:sz w:val="24"/>
          <w:szCs w:val="24"/>
        </w:rPr>
        <w:t xml:space="preserve"> bis </w:t>
      </w:r>
      <w:r w:rsidRPr="001305F3">
        <w:rPr>
          <w:rStyle w:val="Flietext21"/>
          <w:rFonts w:ascii="Times New Roman" w:hAnsi="Times New Roman" w:cs="Times New Roman"/>
          <w:sz w:val="24"/>
          <w:szCs w:val="24"/>
        </w:rPr>
        <w:t xml:space="preserve">40 Patienten von 1000 geheilt wurden, </w:t>
      </w:r>
      <w:r w:rsidR="00C0325F">
        <w:rPr>
          <w:rStyle w:val="Flietext21"/>
          <w:rFonts w:ascii="Times New Roman" w:hAnsi="Times New Roman" w:cs="Times New Roman"/>
          <w:sz w:val="24"/>
          <w:szCs w:val="24"/>
        </w:rPr>
        <w:t>das heißt</w:t>
      </w:r>
      <w:r w:rsidRPr="001305F3">
        <w:rPr>
          <w:rStyle w:val="Flietext21"/>
          <w:rFonts w:ascii="Times New Roman" w:hAnsi="Times New Roman" w:cs="Times New Roman"/>
          <w:sz w:val="24"/>
          <w:szCs w:val="24"/>
        </w:rPr>
        <w:t xml:space="preserve"> von selbst heilten, alle Operationen versagten und daß wir jetzt von 1000 etwa 600 heilen können, so ist dies doch ein ungeheurer Fortschritt. Wir verdanken dies dem jüngst verstorbenen Professor Gonin aus Lausanne, der uns die systematische Operation lehrte. Mit Recht hat man gesagt, nach der Erfindung der Operation des grünen Stars von unserem berühmten Augenarzt von Graefe, sei dieses wohl der segensreichste Fortschritt in der Augenheilkunde. Wie vieles aber noch in sozialer Hinsicht geschehen kann, ersehen Sie an einem Beispiel aus Nord-Amerika. Dort werden in einem Staat alle Patienten, die an einem grünen Star leiden, im Register geführt; von Zeit zu Zeit erkundigt </w:t>
      </w:r>
      <w:r w:rsidRPr="001305F3">
        <w:rPr>
          <w:rStyle w:val="Flietext21"/>
          <w:rFonts w:ascii="Times New Roman" w:hAnsi="Times New Roman" w:cs="Times New Roman"/>
          <w:sz w:val="24"/>
          <w:szCs w:val="24"/>
        </w:rPr>
        <w:lastRenderedPageBreak/>
        <w:t xml:space="preserve">sich dann eine Fürsorgeschwester, ob die Patienten auch die Tropfen einträufeln </w:t>
      </w:r>
      <w:r w:rsidR="005F46F4">
        <w:rPr>
          <w:rStyle w:val="Flietext21"/>
          <w:rFonts w:ascii="Times New Roman" w:hAnsi="Times New Roman" w:cs="Times New Roman"/>
          <w:sz w:val="24"/>
          <w:szCs w:val="24"/>
        </w:rPr>
        <w:t>beziehungsweise</w:t>
      </w:r>
      <w:r w:rsidRPr="001305F3">
        <w:rPr>
          <w:rStyle w:val="Flietext21"/>
          <w:rFonts w:ascii="Times New Roman" w:hAnsi="Times New Roman" w:cs="Times New Roman"/>
          <w:sz w:val="24"/>
          <w:szCs w:val="24"/>
        </w:rPr>
        <w:t xml:space="preserve"> eine Operation nicht versäumen. Wir wissen, daß bei grünem Star ohne Behandlung Erblindung droht. Es wäre eine schöne Aufgabe auch für eine Deutsche Gesellschaft zur Bekämpfung der Blindheit, in dieser oder ähnlicher Weise vorzugehen. Wenn wir nicht locker lassen im Kampfe gegen die Blindheit und zweckmäßig im Sinne der Internationalen Gesellschaft die Bekämpfung der Blindheit organisieren, wenn unser Erbgesetz sich auswirkt, so müssen die noch jetzt unnötig zur</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Erblindung führenden 50 Prozent als sehende Volksgenossen dem Staate erhalten bleiben; das soll unser Ziel sein.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Eine amerikanische Statistik, die sehr gut die prozentuale Verteilung der Blindheitsursachen erkennen läßt, lasse ich folgen: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Es ist die erste, derartig genaue Erhebung, die überhaupt vorhanden ist. Die Statistik beruht auf Untersuchungen von 20 Blindenschulen der Jahre 1933 und 1934 in Nord-Amerika (mitgeteilt auf dem Jahrestag der nationalen amerikanischen Gesellschaft zur Bekämpfung der Blindheit, Dezember 1934; 164. Veröffentlichung).</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Im ganzen wurden 2702 Blindenfälle untersucht.</w:t>
      </w:r>
    </w:p>
    <w:p w:rsidR="005F46F4" w:rsidRPr="001305F3"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28" w:name="bookmark18"/>
      <w:r w:rsidRPr="001305F3">
        <w:rPr>
          <w:rStyle w:val="berschrift61"/>
          <w:rFonts w:ascii="Times New Roman" w:hAnsi="Times New Roman" w:cs="Times New Roman"/>
          <w:b/>
          <w:bCs/>
          <w:sz w:val="24"/>
          <w:szCs w:val="24"/>
        </w:rPr>
        <w:t>A. Aufstellung nach der Art der Erkrankungen, die zur Erblindung führten.</w:t>
      </w:r>
      <w:bookmarkEnd w:id="28"/>
    </w:p>
    <w:p w:rsidR="009A5CD5" w:rsidRPr="001305F3" w:rsidRDefault="00880241" w:rsidP="00880241">
      <w:pPr>
        <w:pStyle w:val="Flietext70"/>
        <w:shd w:val="clear" w:color="auto" w:fill="auto"/>
        <w:tabs>
          <w:tab w:val="left" w:pos="259"/>
        </w:tabs>
        <w:spacing w:before="0" w:line="360" w:lineRule="auto"/>
        <w:ind w:firstLine="0"/>
        <w:jc w:val="left"/>
        <w:rPr>
          <w:rFonts w:ascii="Times New Roman" w:hAnsi="Times New Roman" w:cs="Times New Roman"/>
          <w:sz w:val="24"/>
          <w:szCs w:val="24"/>
        </w:rPr>
      </w:pPr>
      <w:r>
        <w:rPr>
          <w:rStyle w:val="Flietext71"/>
          <w:rFonts w:ascii="Times New Roman" w:hAnsi="Times New Roman" w:cs="Times New Roman"/>
          <w:b/>
          <w:bCs/>
          <w:sz w:val="24"/>
          <w:szCs w:val="24"/>
        </w:rPr>
        <w:t xml:space="preserve">Erstens: </w:t>
      </w:r>
      <w:r w:rsidR="00E94C50" w:rsidRPr="001305F3">
        <w:rPr>
          <w:rStyle w:val="Flietext71"/>
          <w:rFonts w:ascii="Times New Roman" w:hAnsi="Times New Roman" w:cs="Times New Roman"/>
          <w:b/>
          <w:bCs/>
          <w:sz w:val="24"/>
          <w:szCs w:val="24"/>
        </w:rPr>
        <w:t>Infektionskrankheiten 28,6 Prozent: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Diphtherie 0,1 Prozent; Gonorrhöe der Erwachsenen 0,2 Prozent; Masern 0,9 Prozent; Gehirnentzündung 2 Prozent; Gonorrhöe der Neugeborenen 3 Prozent; andere Augenentzündungen der Neugeborenen 7,7 Prozent; Scharlach 0,2 Prozent; Blutvergiftung 0,6 Prozent; Wasserpocken 0</w:t>
      </w:r>
      <w:r w:rsidR="004B0C45">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1 Prozent; angeborene Syphilis 4,7 Prozent; fraglich, ob angeboren oder erworben 0,6 Prozent; Trachom 0,5 Prozent; Tuberkulose 0,5 Prozent; Typhus 0</w:t>
      </w:r>
      <w:r w:rsidR="004B0C45">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1 Prozent; andere Infektionskrankheiten bestimmter Art 1,1 Prozent; Infektionskrankheiten nicht bestimmter Art 6,3 Prozent.</w:t>
      </w:r>
    </w:p>
    <w:p w:rsidR="009A5CD5" w:rsidRPr="001305F3" w:rsidRDefault="00880241" w:rsidP="00880241">
      <w:pPr>
        <w:pStyle w:val="Flietext70"/>
        <w:shd w:val="clear" w:color="auto" w:fill="auto"/>
        <w:tabs>
          <w:tab w:val="left" w:pos="279"/>
        </w:tabs>
        <w:spacing w:before="0" w:line="360" w:lineRule="auto"/>
        <w:ind w:firstLine="0"/>
        <w:jc w:val="left"/>
        <w:rPr>
          <w:rFonts w:ascii="Times New Roman" w:hAnsi="Times New Roman" w:cs="Times New Roman"/>
          <w:sz w:val="24"/>
          <w:szCs w:val="24"/>
        </w:rPr>
      </w:pPr>
      <w:r>
        <w:rPr>
          <w:rStyle w:val="Flietext71"/>
          <w:rFonts w:ascii="Times New Roman" w:hAnsi="Times New Roman" w:cs="Times New Roman"/>
          <w:b/>
          <w:bCs/>
          <w:sz w:val="24"/>
          <w:szCs w:val="24"/>
        </w:rPr>
        <w:t xml:space="preserve">Zweitens: </w:t>
      </w:r>
      <w:r w:rsidR="00E94C50" w:rsidRPr="001305F3">
        <w:rPr>
          <w:rStyle w:val="Flietext71"/>
          <w:rFonts w:ascii="Times New Roman" w:hAnsi="Times New Roman" w:cs="Times New Roman"/>
          <w:b/>
          <w:bCs/>
          <w:sz w:val="24"/>
          <w:szCs w:val="24"/>
        </w:rPr>
        <w:t>Unfall und chemische Verletzung 7,8 Prozent:</w:t>
      </w:r>
    </w:p>
    <w:p w:rsidR="009A5CD5" w:rsidRPr="001305F3" w:rsidRDefault="00E94C50" w:rsidP="00880241">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Feuerwerk 0,2 Prozent; Feuerwaffen 0,7 Prozent; andere, besonders Explosivstoffe 1 Prozent; Spiel oder Sport 2,5 Prozent; Haushalttätigkeit 0,2 Prozent; Straßen- und Trambahnunfälle 0,3 Prozent; chirurgische Verletzungen 0,2 Prozent; andere, nicht industrielle, bestimmte Verletzungen</w:t>
      </w:r>
      <w:r w:rsidR="00880241">
        <w:rPr>
          <w:rStyle w:val="Flietext21"/>
          <w:rFonts w:ascii="Times New Roman" w:hAnsi="Times New Roman" w:cs="Times New Roman"/>
          <w:sz w:val="24"/>
          <w:szCs w:val="24"/>
        </w:rPr>
        <w:t xml:space="preserve"> 1,1 </w:t>
      </w:r>
      <w:r w:rsidRPr="001305F3">
        <w:rPr>
          <w:rStyle w:val="Flietext21"/>
          <w:rFonts w:ascii="Times New Roman" w:hAnsi="Times New Roman" w:cs="Times New Roman"/>
          <w:sz w:val="24"/>
          <w:szCs w:val="24"/>
        </w:rPr>
        <w:t>Prozent; nicht industrielle, nicht bestimmte Verletzungen 0,8 Prozent; industrielle bestimmte Verletzungen einschließlich Verbrennungen 0,05 Prozent; unbestimmte Verletzungen 0,7 Prozent.</w:t>
      </w:r>
    </w:p>
    <w:p w:rsidR="009A5CD5" w:rsidRPr="001305F3" w:rsidRDefault="00880241" w:rsidP="00880241">
      <w:pPr>
        <w:pStyle w:val="Flietext70"/>
        <w:shd w:val="clear" w:color="auto" w:fill="auto"/>
        <w:tabs>
          <w:tab w:val="left" w:pos="351"/>
        </w:tabs>
        <w:spacing w:before="0" w:line="360" w:lineRule="auto"/>
        <w:ind w:firstLine="0"/>
        <w:jc w:val="left"/>
        <w:rPr>
          <w:rFonts w:ascii="Times New Roman" w:hAnsi="Times New Roman" w:cs="Times New Roman"/>
          <w:sz w:val="24"/>
          <w:szCs w:val="24"/>
        </w:rPr>
      </w:pPr>
      <w:r>
        <w:rPr>
          <w:rStyle w:val="Flietext71"/>
          <w:rFonts w:ascii="Times New Roman" w:hAnsi="Times New Roman" w:cs="Times New Roman"/>
          <w:b/>
          <w:bCs/>
          <w:sz w:val="24"/>
          <w:szCs w:val="24"/>
        </w:rPr>
        <w:t xml:space="preserve">Drittens: </w:t>
      </w:r>
      <w:r w:rsidR="00E94C50" w:rsidRPr="001305F3">
        <w:rPr>
          <w:rStyle w:val="Flietext71"/>
          <w:rFonts w:ascii="Times New Roman" w:hAnsi="Times New Roman" w:cs="Times New Roman"/>
          <w:b/>
          <w:bCs/>
          <w:sz w:val="24"/>
          <w:szCs w:val="24"/>
        </w:rPr>
        <w:t>Vergiftungen, mit Ausnahme der industriellen: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Methylalkohol 0,05 Prozent; andere, nicht bestimmte Vergiftungen ebenfalls 0,05 Prozent.</w:t>
      </w:r>
    </w:p>
    <w:p w:rsidR="009A5CD5" w:rsidRPr="001305F3" w:rsidRDefault="00880241" w:rsidP="00880241">
      <w:pPr>
        <w:pStyle w:val="Flietext70"/>
        <w:shd w:val="clear" w:color="auto" w:fill="auto"/>
        <w:tabs>
          <w:tab w:val="left" w:pos="351"/>
        </w:tabs>
        <w:spacing w:before="0" w:line="360" w:lineRule="auto"/>
        <w:ind w:firstLine="0"/>
        <w:jc w:val="left"/>
        <w:rPr>
          <w:rFonts w:ascii="Times New Roman" w:hAnsi="Times New Roman" w:cs="Times New Roman"/>
          <w:sz w:val="24"/>
          <w:szCs w:val="24"/>
        </w:rPr>
      </w:pPr>
      <w:r>
        <w:rPr>
          <w:rStyle w:val="Flietext71"/>
          <w:rFonts w:ascii="Times New Roman" w:hAnsi="Times New Roman" w:cs="Times New Roman"/>
          <w:b/>
          <w:bCs/>
          <w:sz w:val="24"/>
          <w:szCs w:val="24"/>
        </w:rPr>
        <w:t xml:space="preserve">Viertens: </w:t>
      </w:r>
      <w:r w:rsidR="00E94C50" w:rsidRPr="001305F3">
        <w:rPr>
          <w:rStyle w:val="Flietext71"/>
          <w:rFonts w:ascii="Times New Roman" w:hAnsi="Times New Roman" w:cs="Times New Roman"/>
          <w:b/>
          <w:bCs/>
          <w:sz w:val="24"/>
          <w:szCs w:val="24"/>
        </w:rPr>
        <w:t>Geschwülste: 2,2 Prozent.</w:t>
      </w:r>
    </w:p>
    <w:p w:rsidR="009A5CD5" w:rsidRPr="001305F3" w:rsidRDefault="00880241" w:rsidP="00880241">
      <w:pPr>
        <w:pStyle w:val="Flietext70"/>
        <w:shd w:val="clear" w:color="auto" w:fill="auto"/>
        <w:tabs>
          <w:tab w:val="left" w:pos="351"/>
        </w:tabs>
        <w:spacing w:before="0" w:line="360" w:lineRule="auto"/>
        <w:ind w:firstLine="0"/>
        <w:jc w:val="left"/>
        <w:rPr>
          <w:rFonts w:ascii="Times New Roman" w:hAnsi="Times New Roman" w:cs="Times New Roman"/>
          <w:sz w:val="24"/>
          <w:szCs w:val="24"/>
        </w:rPr>
      </w:pPr>
      <w:r>
        <w:rPr>
          <w:rStyle w:val="Flietext71"/>
          <w:rFonts w:ascii="Times New Roman" w:hAnsi="Times New Roman" w:cs="Times New Roman"/>
          <w:b/>
          <w:bCs/>
          <w:sz w:val="24"/>
          <w:szCs w:val="24"/>
        </w:rPr>
        <w:t xml:space="preserve">Fünftens: </w:t>
      </w:r>
      <w:r w:rsidR="00E94C50" w:rsidRPr="001305F3">
        <w:rPr>
          <w:rStyle w:val="Flietext71"/>
          <w:rFonts w:ascii="Times New Roman" w:hAnsi="Times New Roman" w:cs="Times New Roman"/>
          <w:b/>
          <w:bCs/>
          <w:sz w:val="24"/>
          <w:szCs w:val="24"/>
        </w:rPr>
        <w:t>Nicht infektionöse Systemerkrankungen 1,2 Prozent.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Darunter: Nierenerkrankungen 0,1 Prozent; Erkrankungen des zentralen Nervensystems 0,5 </w:t>
      </w:r>
      <w:r w:rsidRPr="001305F3">
        <w:rPr>
          <w:rStyle w:val="Flietext21"/>
          <w:rFonts w:ascii="Times New Roman" w:hAnsi="Times New Roman" w:cs="Times New Roman"/>
          <w:sz w:val="24"/>
          <w:szCs w:val="24"/>
        </w:rPr>
        <w:lastRenderedPageBreak/>
        <w:t>Prozent; sonstige Erkrankungen bestimmter Art 0,4 Prozent; unbestimmter Art 0,2 Prozent.</w:t>
      </w:r>
    </w:p>
    <w:p w:rsidR="009A5CD5" w:rsidRPr="001305F3" w:rsidRDefault="00880241" w:rsidP="00880241">
      <w:pPr>
        <w:pStyle w:val="Flietext70"/>
        <w:shd w:val="clear" w:color="auto" w:fill="auto"/>
        <w:tabs>
          <w:tab w:val="left" w:pos="351"/>
        </w:tabs>
        <w:spacing w:before="0" w:line="360" w:lineRule="auto"/>
        <w:ind w:firstLine="0"/>
        <w:jc w:val="left"/>
        <w:rPr>
          <w:rFonts w:ascii="Times New Roman" w:hAnsi="Times New Roman" w:cs="Times New Roman"/>
          <w:sz w:val="24"/>
          <w:szCs w:val="24"/>
        </w:rPr>
      </w:pPr>
      <w:r>
        <w:rPr>
          <w:rStyle w:val="Flietext71"/>
          <w:rFonts w:ascii="Times New Roman" w:hAnsi="Times New Roman" w:cs="Times New Roman"/>
          <w:b/>
          <w:bCs/>
          <w:sz w:val="24"/>
          <w:szCs w:val="24"/>
        </w:rPr>
        <w:t xml:space="preserve">Sechstens: </w:t>
      </w:r>
      <w:r w:rsidR="00E94C50" w:rsidRPr="001305F3">
        <w:rPr>
          <w:rStyle w:val="Flietext71"/>
          <w:rFonts w:ascii="Times New Roman" w:hAnsi="Times New Roman" w:cs="Times New Roman"/>
          <w:b/>
          <w:bCs/>
          <w:sz w:val="24"/>
          <w:szCs w:val="24"/>
        </w:rPr>
        <w:t>Angeborene und erbliche Krankheiten: 51,1 Prozent!!</w:t>
      </w:r>
    </w:p>
    <w:p w:rsidR="009A5CD5" w:rsidRPr="001305F3" w:rsidRDefault="00E94C50" w:rsidP="005F46F4">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Davon sind vor der Geburt erworben 39,5 Prozent; Familienvererbung</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6 Prozent.</w:t>
      </w:r>
    </w:p>
    <w:p w:rsidR="009A5CD5" w:rsidRDefault="00880241"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
          <w:bCs/>
          <w:sz w:val="24"/>
          <w:szCs w:val="24"/>
        </w:rPr>
      </w:pPr>
      <w:r>
        <w:rPr>
          <w:rStyle w:val="Flietext71"/>
          <w:rFonts w:ascii="Times New Roman" w:hAnsi="Times New Roman" w:cs="Times New Roman"/>
          <w:b/>
          <w:bCs/>
          <w:sz w:val="24"/>
          <w:szCs w:val="24"/>
        </w:rPr>
        <w:t xml:space="preserve">Siebtens: </w:t>
      </w:r>
      <w:r w:rsidR="00E94C50" w:rsidRPr="001305F3">
        <w:rPr>
          <w:rStyle w:val="Flietext71"/>
          <w:rFonts w:ascii="Times New Roman" w:hAnsi="Times New Roman" w:cs="Times New Roman"/>
          <w:b/>
          <w:bCs/>
          <w:sz w:val="24"/>
          <w:szCs w:val="24"/>
        </w:rPr>
        <w:t>Unbestimmte Ursachen: 9 Prozent.</w:t>
      </w:r>
    </w:p>
    <w:p w:rsidR="00FB004E" w:rsidRDefault="00FB004E"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
          <w:bCs/>
          <w:sz w:val="24"/>
          <w:szCs w:val="24"/>
        </w:rPr>
      </w:pPr>
    </w:p>
    <w:p w:rsidR="00FB004E" w:rsidRDefault="00FB004E"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
          <w:bCs/>
          <w:sz w:val="24"/>
          <w:szCs w:val="24"/>
        </w:rPr>
      </w:pPr>
      <w:r>
        <w:rPr>
          <w:rStyle w:val="Flietext71"/>
          <w:rFonts w:ascii="Times New Roman" w:hAnsi="Times New Roman" w:cs="Times New Roman"/>
          <w:b/>
          <w:bCs/>
          <w:sz w:val="24"/>
          <w:szCs w:val="24"/>
        </w:rPr>
        <w:t>B. Aufstellung nach dem Sitz der Erkrankung im Auge</w:t>
      </w:r>
    </w:p>
    <w:p w:rsidR="00FB004E" w:rsidRPr="00FB004E" w:rsidRDefault="00FB004E"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Cs/>
          <w:sz w:val="24"/>
          <w:szCs w:val="24"/>
        </w:rPr>
      </w:pPr>
      <w:r w:rsidRPr="00FB004E">
        <w:rPr>
          <w:rStyle w:val="Flietext71"/>
          <w:rFonts w:ascii="Times New Roman" w:hAnsi="Times New Roman" w:cs="Times New Roman"/>
          <w:bCs/>
          <w:sz w:val="24"/>
          <w:szCs w:val="24"/>
        </w:rPr>
        <w:t>Augapfel im Ganzen</w:t>
      </w:r>
      <w:r w:rsidRPr="00FB004E">
        <w:rPr>
          <w:rStyle w:val="Flietext71"/>
          <w:rFonts w:ascii="Times New Roman" w:hAnsi="Times New Roman" w:cs="Times New Roman"/>
          <w:bCs/>
          <w:sz w:val="24"/>
          <w:szCs w:val="24"/>
        </w:rPr>
        <w:tab/>
      </w:r>
      <w:r w:rsidRPr="00FB004E">
        <w:rPr>
          <w:rStyle w:val="Flietext71"/>
          <w:rFonts w:ascii="Times New Roman" w:hAnsi="Times New Roman" w:cs="Times New Roman"/>
          <w:bCs/>
          <w:sz w:val="24"/>
          <w:szCs w:val="24"/>
        </w:rPr>
        <w:tab/>
        <w:t>31 Prozent</w:t>
      </w:r>
    </w:p>
    <w:p w:rsidR="00FB004E" w:rsidRPr="00FB004E" w:rsidRDefault="00FB004E"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Cs/>
          <w:sz w:val="24"/>
          <w:szCs w:val="24"/>
        </w:rPr>
      </w:pPr>
      <w:r w:rsidRPr="00FB004E">
        <w:rPr>
          <w:rStyle w:val="Flietext71"/>
          <w:rFonts w:ascii="Times New Roman" w:hAnsi="Times New Roman" w:cs="Times New Roman"/>
          <w:bCs/>
          <w:sz w:val="24"/>
          <w:szCs w:val="24"/>
        </w:rPr>
        <w:t>Kurzsichtigkeit</w:t>
      </w:r>
      <w:r w:rsidRPr="00FB004E">
        <w:rPr>
          <w:rStyle w:val="Flietext71"/>
          <w:rFonts w:ascii="Times New Roman" w:hAnsi="Times New Roman" w:cs="Times New Roman"/>
          <w:bCs/>
          <w:sz w:val="24"/>
          <w:szCs w:val="24"/>
        </w:rPr>
        <w:tab/>
      </w:r>
      <w:r w:rsidRPr="00FB004E">
        <w:rPr>
          <w:rStyle w:val="Flietext71"/>
          <w:rFonts w:ascii="Times New Roman" w:hAnsi="Times New Roman" w:cs="Times New Roman"/>
          <w:bCs/>
          <w:sz w:val="24"/>
          <w:szCs w:val="24"/>
        </w:rPr>
        <w:tab/>
        <w:t>3,4 Prozent</w:t>
      </w:r>
    </w:p>
    <w:p w:rsidR="00FB004E" w:rsidRDefault="00FB004E"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Cs/>
          <w:sz w:val="24"/>
          <w:szCs w:val="24"/>
        </w:rPr>
      </w:pPr>
      <w:r>
        <w:rPr>
          <w:rStyle w:val="Flietext71"/>
          <w:rFonts w:ascii="Times New Roman" w:hAnsi="Times New Roman" w:cs="Times New Roman"/>
          <w:bCs/>
          <w:sz w:val="24"/>
          <w:szCs w:val="24"/>
        </w:rPr>
        <w:t>Andere Fehler des Brechzustandes bestimmter Art</w:t>
      </w:r>
      <w:r>
        <w:rPr>
          <w:rStyle w:val="Flietext71"/>
          <w:rFonts w:ascii="Times New Roman" w:hAnsi="Times New Roman" w:cs="Times New Roman"/>
          <w:bCs/>
          <w:sz w:val="24"/>
          <w:szCs w:val="24"/>
        </w:rPr>
        <w:tab/>
        <w:t>1,9 Prozent</w:t>
      </w:r>
    </w:p>
    <w:p w:rsidR="00FB004E" w:rsidRDefault="00FB004E"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Cs/>
          <w:sz w:val="24"/>
          <w:szCs w:val="24"/>
        </w:rPr>
      </w:pPr>
      <w:r>
        <w:rPr>
          <w:rStyle w:val="Flietext71"/>
          <w:rFonts w:ascii="Times New Roman" w:hAnsi="Times New Roman" w:cs="Times New Roman"/>
          <w:bCs/>
          <w:sz w:val="24"/>
          <w:szCs w:val="24"/>
        </w:rPr>
        <w:t>Schwachsichtigkeit mit Schielen</w:t>
      </w:r>
      <w:r>
        <w:rPr>
          <w:rStyle w:val="Flietext71"/>
          <w:rFonts w:ascii="Times New Roman" w:hAnsi="Times New Roman" w:cs="Times New Roman"/>
          <w:bCs/>
          <w:sz w:val="24"/>
          <w:szCs w:val="24"/>
        </w:rPr>
        <w:tab/>
        <w:t>0,3 Prozent</w:t>
      </w:r>
    </w:p>
    <w:p w:rsidR="00FB004E" w:rsidRDefault="00FB004E"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Cs/>
          <w:sz w:val="24"/>
          <w:szCs w:val="24"/>
        </w:rPr>
      </w:pPr>
      <w:r>
        <w:rPr>
          <w:rStyle w:val="Flietext71"/>
          <w:rFonts w:ascii="Times New Roman" w:hAnsi="Times New Roman" w:cs="Times New Roman"/>
          <w:bCs/>
          <w:sz w:val="24"/>
          <w:szCs w:val="24"/>
        </w:rPr>
        <w:t>Albinismus</w:t>
      </w:r>
      <w:r w:rsidR="00B15479">
        <w:rPr>
          <w:rStyle w:val="Flietext71"/>
          <w:rFonts w:ascii="Times New Roman" w:hAnsi="Times New Roman" w:cs="Times New Roman"/>
          <w:bCs/>
          <w:sz w:val="24"/>
          <w:szCs w:val="24"/>
        </w:rPr>
        <w:tab/>
      </w:r>
      <w:r w:rsidR="00B15479">
        <w:rPr>
          <w:rStyle w:val="Flietext71"/>
          <w:rFonts w:ascii="Times New Roman" w:hAnsi="Times New Roman" w:cs="Times New Roman"/>
          <w:bCs/>
          <w:sz w:val="24"/>
          <w:szCs w:val="24"/>
        </w:rPr>
        <w:tab/>
      </w:r>
      <w:r w:rsidR="00B15479">
        <w:rPr>
          <w:rStyle w:val="Flietext71"/>
          <w:rFonts w:ascii="Times New Roman" w:hAnsi="Times New Roman" w:cs="Times New Roman"/>
          <w:bCs/>
          <w:sz w:val="24"/>
          <w:szCs w:val="24"/>
        </w:rPr>
        <w:tab/>
        <w:t>2,3 Prozent</w:t>
      </w:r>
    </w:p>
    <w:p w:rsidR="00B15479" w:rsidRDefault="00B15479"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Cs/>
          <w:sz w:val="24"/>
          <w:szCs w:val="24"/>
        </w:rPr>
      </w:pPr>
      <w:r>
        <w:rPr>
          <w:rStyle w:val="Flietext71"/>
          <w:rFonts w:ascii="Times New Roman" w:hAnsi="Times New Roman" w:cs="Times New Roman"/>
          <w:bCs/>
          <w:sz w:val="24"/>
          <w:szCs w:val="24"/>
        </w:rPr>
        <w:t>Fehlende Augen als angeborene Erkrankung</w:t>
      </w:r>
      <w:r>
        <w:rPr>
          <w:rStyle w:val="Flietext71"/>
          <w:rFonts w:ascii="Times New Roman" w:hAnsi="Times New Roman" w:cs="Times New Roman"/>
          <w:bCs/>
          <w:sz w:val="24"/>
          <w:szCs w:val="24"/>
        </w:rPr>
        <w:tab/>
        <w:t>0,3 Prozent</w:t>
      </w:r>
    </w:p>
    <w:p w:rsidR="00B15479" w:rsidRDefault="00B15479"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Cs/>
          <w:sz w:val="24"/>
          <w:szCs w:val="24"/>
        </w:rPr>
      </w:pPr>
      <w:r>
        <w:rPr>
          <w:rStyle w:val="Flietext71"/>
          <w:rFonts w:ascii="Times New Roman" w:hAnsi="Times New Roman" w:cs="Times New Roman"/>
          <w:bCs/>
          <w:sz w:val="24"/>
          <w:szCs w:val="24"/>
        </w:rPr>
        <w:t>Ochsenauge</w:t>
      </w:r>
      <w:r>
        <w:rPr>
          <w:rStyle w:val="Flietext71"/>
          <w:rFonts w:ascii="Times New Roman" w:hAnsi="Times New Roman" w:cs="Times New Roman"/>
          <w:bCs/>
          <w:sz w:val="24"/>
          <w:szCs w:val="24"/>
        </w:rPr>
        <w:tab/>
      </w:r>
      <w:r>
        <w:rPr>
          <w:rStyle w:val="Flietext71"/>
          <w:rFonts w:ascii="Times New Roman" w:hAnsi="Times New Roman" w:cs="Times New Roman"/>
          <w:bCs/>
          <w:sz w:val="24"/>
          <w:szCs w:val="24"/>
        </w:rPr>
        <w:tab/>
      </w:r>
      <w:r>
        <w:rPr>
          <w:rStyle w:val="Flietext71"/>
          <w:rFonts w:ascii="Times New Roman" w:hAnsi="Times New Roman" w:cs="Times New Roman"/>
          <w:bCs/>
          <w:sz w:val="24"/>
          <w:szCs w:val="24"/>
        </w:rPr>
        <w:tab/>
        <w:t>6,5 Prozent</w:t>
      </w:r>
    </w:p>
    <w:p w:rsidR="00B15479" w:rsidRDefault="00B15479"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Cs/>
          <w:sz w:val="24"/>
          <w:szCs w:val="24"/>
        </w:rPr>
      </w:pPr>
      <w:r>
        <w:rPr>
          <w:rStyle w:val="Flietext71"/>
          <w:rFonts w:ascii="Times New Roman" w:hAnsi="Times New Roman" w:cs="Times New Roman"/>
          <w:bCs/>
          <w:sz w:val="24"/>
          <w:szCs w:val="24"/>
        </w:rPr>
        <w:t>Kleine Augen</w:t>
      </w:r>
      <w:r>
        <w:rPr>
          <w:rStyle w:val="Flietext71"/>
          <w:rFonts w:ascii="Times New Roman" w:hAnsi="Times New Roman" w:cs="Times New Roman"/>
          <w:bCs/>
          <w:sz w:val="24"/>
          <w:szCs w:val="24"/>
        </w:rPr>
        <w:tab/>
      </w:r>
      <w:r>
        <w:rPr>
          <w:rStyle w:val="Flietext71"/>
          <w:rFonts w:ascii="Times New Roman" w:hAnsi="Times New Roman" w:cs="Times New Roman"/>
          <w:bCs/>
          <w:sz w:val="24"/>
          <w:szCs w:val="24"/>
        </w:rPr>
        <w:tab/>
      </w:r>
      <w:r>
        <w:rPr>
          <w:rStyle w:val="Flietext71"/>
          <w:rFonts w:ascii="Times New Roman" w:hAnsi="Times New Roman" w:cs="Times New Roman"/>
          <w:bCs/>
          <w:sz w:val="24"/>
          <w:szCs w:val="24"/>
        </w:rPr>
        <w:tab/>
        <w:t>2,8 Prozent</w:t>
      </w:r>
    </w:p>
    <w:p w:rsidR="00B15479" w:rsidRDefault="00B15479"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Cs/>
          <w:sz w:val="24"/>
          <w:szCs w:val="24"/>
        </w:rPr>
      </w:pPr>
      <w:r>
        <w:rPr>
          <w:rStyle w:val="Flietext71"/>
          <w:rFonts w:ascii="Times New Roman" w:hAnsi="Times New Roman" w:cs="Times New Roman"/>
          <w:bCs/>
          <w:sz w:val="24"/>
          <w:szCs w:val="24"/>
        </w:rPr>
        <w:t xml:space="preserve">Fehlen der </w:t>
      </w:r>
      <w:r w:rsidR="00B908A1">
        <w:rPr>
          <w:rStyle w:val="Flietext71"/>
          <w:rFonts w:ascii="Times New Roman" w:hAnsi="Times New Roman" w:cs="Times New Roman"/>
          <w:bCs/>
          <w:sz w:val="24"/>
          <w:szCs w:val="24"/>
        </w:rPr>
        <w:t>Regenbogenhaut</w:t>
      </w:r>
      <w:r w:rsidR="00B908A1">
        <w:rPr>
          <w:rStyle w:val="Flietext71"/>
          <w:rFonts w:ascii="Times New Roman" w:hAnsi="Times New Roman" w:cs="Times New Roman"/>
          <w:bCs/>
          <w:sz w:val="24"/>
          <w:szCs w:val="24"/>
        </w:rPr>
        <w:tab/>
        <w:t>0,9 Prozent</w:t>
      </w:r>
    </w:p>
    <w:p w:rsidR="00B908A1" w:rsidRDefault="00B908A1" w:rsidP="00880241">
      <w:pPr>
        <w:pStyle w:val="Flietext70"/>
        <w:shd w:val="clear" w:color="auto" w:fill="auto"/>
        <w:tabs>
          <w:tab w:val="left" w:pos="414"/>
        </w:tabs>
        <w:spacing w:before="0" w:line="360" w:lineRule="auto"/>
        <w:ind w:firstLine="0"/>
        <w:jc w:val="left"/>
        <w:rPr>
          <w:rStyle w:val="Flietext71"/>
          <w:rFonts w:ascii="Times New Roman" w:hAnsi="Times New Roman" w:cs="Times New Roman"/>
          <w:bCs/>
          <w:sz w:val="24"/>
          <w:szCs w:val="24"/>
        </w:rPr>
      </w:pPr>
      <w:r>
        <w:rPr>
          <w:rStyle w:val="Flietext71"/>
          <w:rFonts w:ascii="Times New Roman" w:hAnsi="Times New Roman" w:cs="Times New Roman"/>
          <w:bCs/>
          <w:sz w:val="24"/>
          <w:szCs w:val="24"/>
        </w:rPr>
        <w:t>Verkümmerung des Augapfels</w:t>
      </w:r>
      <w:r>
        <w:rPr>
          <w:rStyle w:val="Flietext71"/>
          <w:rFonts w:ascii="Times New Roman" w:hAnsi="Times New Roman" w:cs="Times New Roman"/>
          <w:bCs/>
          <w:sz w:val="24"/>
          <w:szCs w:val="24"/>
        </w:rPr>
        <w:tab/>
        <w:t>8,7 Prozent</w:t>
      </w:r>
    </w:p>
    <w:p w:rsidR="009A5CD5" w:rsidRDefault="00E94C50" w:rsidP="00CA0236">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Andere, allgemeine Veränderung des Augapfels</w:t>
      </w:r>
      <w:r w:rsidR="00CA0236">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bestimmter Art </w:t>
      </w:r>
      <w:r w:rsidRPr="001305F3">
        <w:rPr>
          <w:rStyle w:val="Flietext21"/>
          <w:rFonts w:ascii="Times New Roman" w:hAnsi="Times New Roman" w:cs="Times New Roman"/>
          <w:sz w:val="24"/>
          <w:szCs w:val="24"/>
        </w:rPr>
        <w:tab/>
        <w:t>2,7 Prozent</w:t>
      </w:r>
    </w:p>
    <w:p w:rsidR="00CA0236" w:rsidRDefault="00CA0236" w:rsidP="00CA0236">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Unbestimmter Art</w:t>
      </w:r>
      <w:r>
        <w:rPr>
          <w:rStyle w:val="Flietext21"/>
          <w:rFonts w:ascii="Times New Roman" w:hAnsi="Times New Roman" w:cs="Times New Roman"/>
          <w:sz w:val="24"/>
          <w:szCs w:val="24"/>
        </w:rPr>
        <w:tab/>
      </w:r>
      <w:r>
        <w:rPr>
          <w:rStyle w:val="Flietext21"/>
          <w:rFonts w:ascii="Times New Roman" w:hAnsi="Times New Roman" w:cs="Times New Roman"/>
          <w:sz w:val="24"/>
          <w:szCs w:val="24"/>
        </w:rPr>
        <w:tab/>
        <w:t>01, Prozent</w:t>
      </w:r>
    </w:p>
    <w:p w:rsidR="00CA0236" w:rsidRDefault="00CA0236" w:rsidP="00CA0236">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Augenvereiterung</w:t>
      </w:r>
      <w:r>
        <w:rPr>
          <w:rStyle w:val="Flietext21"/>
          <w:rFonts w:ascii="Times New Roman" w:hAnsi="Times New Roman" w:cs="Times New Roman"/>
          <w:sz w:val="24"/>
          <w:szCs w:val="24"/>
        </w:rPr>
        <w:tab/>
      </w:r>
      <w:r>
        <w:rPr>
          <w:rStyle w:val="Flietext21"/>
          <w:rFonts w:ascii="Times New Roman" w:hAnsi="Times New Roman" w:cs="Times New Roman"/>
          <w:sz w:val="24"/>
          <w:szCs w:val="24"/>
        </w:rPr>
        <w:tab/>
        <w:t>0,8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Netzhautentzündung</w:t>
      </w:r>
      <w:r>
        <w:rPr>
          <w:rFonts w:ascii="Times New Roman" w:hAnsi="Times New Roman" w:cs="Times New Roman"/>
          <w:sz w:val="24"/>
          <w:szCs w:val="24"/>
        </w:rPr>
        <w:tab/>
      </w:r>
      <w:r>
        <w:rPr>
          <w:rFonts w:ascii="Times New Roman" w:hAnsi="Times New Roman" w:cs="Times New Roman"/>
          <w:sz w:val="24"/>
          <w:szCs w:val="24"/>
        </w:rPr>
        <w:tab/>
        <w:t>0,4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Netzhautblutung</w:t>
      </w:r>
      <w:r>
        <w:rPr>
          <w:rFonts w:ascii="Times New Roman" w:hAnsi="Times New Roman" w:cs="Times New Roman"/>
          <w:sz w:val="24"/>
          <w:szCs w:val="24"/>
        </w:rPr>
        <w:tab/>
      </w:r>
      <w:r>
        <w:rPr>
          <w:rFonts w:ascii="Times New Roman" w:hAnsi="Times New Roman" w:cs="Times New Roman"/>
          <w:sz w:val="24"/>
          <w:szCs w:val="24"/>
        </w:rPr>
        <w:tab/>
        <w:t>0,1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Netzhautentartung</w:t>
      </w:r>
      <w:r>
        <w:rPr>
          <w:rFonts w:ascii="Times New Roman" w:hAnsi="Times New Roman" w:cs="Times New Roman"/>
          <w:sz w:val="24"/>
          <w:szCs w:val="24"/>
        </w:rPr>
        <w:tab/>
      </w:r>
      <w:r>
        <w:rPr>
          <w:rFonts w:ascii="Times New Roman" w:hAnsi="Times New Roman" w:cs="Times New Roman"/>
          <w:sz w:val="24"/>
          <w:szCs w:val="24"/>
        </w:rPr>
        <w:tab/>
        <w:t>3,0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Schwachsichtigkeit aus unbestimmter Ursache</w:t>
      </w:r>
      <w:r>
        <w:rPr>
          <w:rFonts w:ascii="Times New Roman" w:hAnsi="Times New Roman" w:cs="Times New Roman"/>
          <w:sz w:val="24"/>
          <w:szCs w:val="24"/>
        </w:rPr>
        <w:tab/>
      </w:r>
      <w:r>
        <w:rPr>
          <w:rFonts w:ascii="Times New Roman" w:hAnsi="Times New Roman" w:cs="Times New Roman"/>
          <w:sz w:val="24"/>
          <w:szCs w:val="24"/>
        </w:rPr>
        <w:tab/>
        <w:t>1,9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Hornhauterkrankungen</w:t>
      </w:r>
      <w:r>
        <w:rPr>
          <w:rFonts w:ascii="Times New Roman" w:hAnsi="Times New Roman" w:cs="Times New Roman"/>
          <w:sz w:val="24"/>
          <w:szCs w:val="24"/>
        </w:rPr>
        <w:tab/>
      </w:r>
      <w:r>
        <w:rPr>
          <w:rFonts w:ascii="Times New Roman" w:hAnsi="Times New Roman" w:cs="Times New Roman"/>
          <w:sz w:val="24"/>
          <w:szCs w:val="24"/>
        </w:rPr>
        <w:tab/>
        <w:t>14,4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Darunter: Keratitis parenchymatoca</w:t>
      </w:r>
      <w:r>
        <w:rPr>
          <w:rFonts w:ascii="Times New Roman" w:hAnsi="Times New Roman" w:cs="Times New Roman"/>
          <w:sz w:val="24"/>
          <w:szCs w:val="24"/>
        </w:rPr>
        <w:tab/>
        <w:t>2,4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Skrofulöse Hornhautentzündung</w:t>
      </w:r>
      <w:r>
        <w:rPr>
          <w:rFonts w:ascii="Times New Roman" w:hAnsi="Times New Roman" w:cs="Times New Roman"/>
          <w:sz w:val="24"/>
          <w:szCs w:val="24"/>
        </w:rPr>
        <w:tab/>
        <w:t>0,4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Hornhautentzündung unbestimmter Art</w:t>
      </w:r>
      <w:r>
        <w:rPr>
          <w:rFonts w:ascii="Times New Roman" w:hAnsi="Times New Roman" w:cs="Times New Roman"/>
          <w:sz w:val="24"/>
          <w:szCs w:val="24"/>
        </w:rPr>
        <w:tab/>
        <w:t>0,5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Hornhautgeschwür</w:t>
      </w:r>
      <w:r>
        <w:rPr>
          <w:rFonts w:ascii="Times New Roman" w:hAnsi="Times New Roman" w:cs="Times New Roman"/>
          <w:sz w:val="24"/>
          <w:szCs w:val="24"/>
        </w:rPr>
        <w:tab/>
      </w:r>
      <w:r>
        <w:rPr>
          <w:rFonts w:ascii="Times New Roman" w:hAnsi="Times New Roman" w:cs="Times New Roman"/>
          <w:sz w:val="24"/>
          <w:szCs w:val="24"/>
        </w:rPr>
        <w:tab/>
        <w:t>10,3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Andere Hornhauterkrankungen</w:t>
      </w:r>
      <w:r>
        <w:rPr>
          <w:rFonts w:ascii="Times New Roman" w:hAnsi="Times New Roman" w:cs="Times New Roman"/>
          <w:sz w:val="24"/>
          <w:szCs w:val="24"/>
        </w:rPr>
        <w:tab/>
        <w:t>0,8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Regenbogenhaut- und Strahlenkörper-Entzündung</w:t>
      </w:r>
      <w:r>
        <w:rPr>
          <w:rFonts w:ascii="Times New Roman" w:hAnsi="Times New Roman" w:cs="Times New Roman"/>
          <w:sz w:val="24"/>
          <w:szCs w:val="24"/>
        </w:rPr>
        <w:tab/>
      </w:r>
      <w:r>
        <w:rPr>
          <w:rFonts w:ascii="Times New Roman" w:hAnsi="Times New Roman" w:cs="Times New Roman"/>
          <w:sz w:val="24"/>
          <w:szCs w:val="24"/>
        </w:rPr>
        <w:tab/>
        <w:t>2,2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Linsenstar</w:t>
      </w:r>
      <w:r>
        <w:rPr>
          <w:rFonts w:ascii="Times New Roman" w:hAnsi="Times New Roman" w:cs="Times New Roman"/>
          <w:sz w:val="24"/>
          <w:szCs w:val="24"/>
        </w:rPr>
        <w:tab/>
        <w:t>15,7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Linsenverschiebung</w:t>
      </w:r>
      <w:r>
        <w:rPr>
          <w:rFonts w:ascii="Times New Roman" w:hAnsi="Times New Roman" w:cs="Times New Roman"/>
          <w:sz w:val="24"/>
          <w:szCs w:val="24"/>
        </w:rPr>
        <w:tab/>
        <w:t>1,4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Aderhautentzündung</w:t>
      </w:r>
      <w:r>
        <w:rPr>
          <w:rFonts w:ascii="Times New Roman" w:hAnsi="Times New Roman" w:cs="Times New Roman"/>
          <w:sz w:val="24"/>
          <w:szCs w:val="24"/>
        </w:rPr>
        <w:tab/>
        <w:t>1,8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lastRenderedPageBreak/>
        <w:t>Gefäßhautentzündung (Uveitis)</w:t>
      </w:r>
      <w:r>
        <w:rPr>
          <w:rFonts w:ascii="Times New Roman" w:hAnsi="Times New Roman" w:cs="Times New Roman"/>
          <w:sz w:val="24"/>
          <w:szCs w:val="24"/>
        </w:rPr>
        <w:tab/>
        <w:t>3,8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Fleckförmige Aderhautentzündung</w:t>
      </w:r>
      <w:r>
        <w:rPr>
          <w:rFonts w:ascii="Times New Roman" w:hAnsi="Times New Roman" w:cs="Times New Roman"/>
          <w:sz w:val="24"/>
          <w:szCs w:val="24"/>
        </w:rPr>
        <w:tab/>
        <w:t>5,1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Netzhautabhebung</w:t>
      </w:r>
      <w:r>
        <w:rPr>
          <w:rFonts w:ascii="Times New Roman" w:hAnsi="Times New Roman" w:cs="Times New Roman"/>
          <w:sz w:val="24"/>
          <w:szCs w:val="24"/>
        </w:rPr>
        <w:tab/>
        <w:t>0,3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Andere Veränderungen der Aderhaut und Netzhaut bestimmter Art</w:t>
      </w:r>
      <w:r>
        <w:rPr>
          <w:rFonts w:ascii="Times New Roman" w:hAnsi="Times New Roman" w:cs="Times New Roman"/>
          <w:sz w:val="24"/>
          <w:szCs w:val="24"/>
        </w:rPr>
        <w:tab/>
        <w:t>0,4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Sehnervenschwund</w:t>
      </w:r>
      <w:r>
        <w:rPr>
          <w:rFonts w:ascii="Times New Roman" w:hAnsi="Times New Roman" w:cs="Times New Roman"/>
          <w:sz w:val="24"/>
          <w:szCs w:val="24"/>
        </w:rPr>
        <w:tab/>
        <w:t>14,0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Sehnervenentzündung</w:t>
      </w:r>
      <w:r>
        <w:rPr>
          <w:rFonts w:ascii="Times New Roman" w:hAnsi="Times New Roman" w:cs="Times New Roman"/>
          <w:sz w:val="24"/>
          <w:szCs w:val="24"/>
        </w:rPr>
        <w:tab/>
        <w:t>0,9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Sehnerven- und Netzhautentzündung</w:t>
      </w:r>
      <w:r>
        <w:rPr>
          <w:rFonts w:ascii="Times New Roman" w:hAnsi="Times New Roman" w:cs="Times New Roman"/>
          <w:sz w:val="24"/>
          <w:szCs w:val="24"/>
        </w:rPr>
        <w:tab/>
        <w:t>1,9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Andere, bestimmte Erkrankungen des Sehnerven</w:t>
      </w:r>
      <w:r>
        <w:rPr>
          <w:rFonts w:ascii="Times New Roman" w:hAnsi="Times New Roman" w:cs="Times New Roman"/>
          <w:sz w:val="24"/>
          <w:szCs w:val="24"/>
        </w:rPr>
        <w:tab/>
        <w:t>0,2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Unbestimmte</w:t>
      </w:r>
      <w:r>
        <w:rPr>
          <w:rFonts w:ascii="Times New Roman" w:hAnsi="Times New Roman" w:cs="Times New Roman"/>
          <w:sz w:val="24"/>
          <w:szCs w:val="24"/>
        </w:rPr>
        <w:tab/>
      </w:r>
      <w:r>
        <w:rPr>
          <w:rFonts w:ascii="Times New Roman" w:hAnsi="Times New Roman" w:cs="Times New Roman"/>
          <w:sz w:val="24"/>
          <w:szCs w:val="24"/>
        </w:rPr>
        <w:tab/>
        <w:t>0,1 Prozent</w:t>
      </w:r>
    </w:p>
    <w:p w:rsidR="00CA0236"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Glaskörperveränderungen</w:t>
      </w:r>
      <w:r>
        <w:rPr>
          <w:rFonts w:ascii="Times New Roman" w:hAnsi="Times New Roman" w:cs="Times New Roman"/>
          <w:sz w:val="24"/>
          <w:szCs w:val="24"/>
        </w:rPr>
        <w:tab/>
        <w:t>0,3 Prozent</w:t>
      </w:r>
    </w:p>
    <w:p w:rsidR="00CA0236" w:rsidRPr="001305F3" w:rsidRDefault="00CA0236" w:rsidP="00CA0236">
      <w:pPr>
        <w:pStyle w:val="Flietext20"/>
        <w:shd w:val="clear" w:color="auto" w:fill="auto"/>
        <w:spacing w:before="0" w:line="360" w:lineRule="auto"/>
        <w:ind w:firstLine="0"/>
        <w:jc w:val="left"/>
        <w:rPr>
          <w:rFonts w:ascii="Times New Roman" w:hAnsi="Times New Roman" w:cs="Times New Roman"/>
          <w:sz w:val="24"/>
          <w:szCs w:val="24"/>
        </w:rPr>
      </w:pPr>
      <w:r>
        <w:rPr>
          <w:rFonts w:ascii="Times New Roman" w:hAnsi="Times New Roman" w:cs="Times New Roman"/>
          <w:sz w:val="24"/>
          <w:szCs w:val="24"/>
        </w:rPr>
        <w:t>Nicht bestimmbare Veränderungen</w:t>
      </w:r>
      <w:r>
        <w:rPr>
          <w:rFonts w:ascii="Times New Roman" w:hAnsi="Times New Roman" w:cs="Times New Roman"/>
          <w:sz w:val="24"/>
          <w:szCs w:val="24"/>
        </w:rPr>
        <w:tab/>
        <w:t>2,4 Prozent</w:t>
      </w:r>
    </w:p>
    <w:p w:rsidR="005F46F4" w:rsidRPr="001305F3" w:rsidRDefault="005F46F4" w:rsidP="001305F3">
      <w:pPr>
        <w:pStyle w:val="Inhaltsverzeichnis0"/>
        <w:shd w:val="clear" w:color="auto" w:fill="auto"/>
        <w:tabs>
          <w:tab w:val="left" w:pos="3993"/>
          <w:tab w:val="center" w:pos="4502"/>
          <w:tab w:val="center" w:pos="5315"/>
        </w:tabs>
        <w:spacing w:line="360" w:lineRule="auto"/>
        <w:jc w:val="left"/>
        <w:rPr>
          <w:rFonts w:ascii="Times New Roman" w:hAnsi="Times New Roman" w:cs="Times New Roman"/>
          <w:sz w:val="24"/>
          <w:szCs w:val="24"/>
        </w:rPr>
      </w:pPr>
    </w:p>
    <w:p w:rsidR="009A5CD5" w:rsidRPr="001305F3" w:rsidRDefault="00E94C50" w:rsidP="005F46F4">
      <w:pPr>
        <w:pStyle w:val="berschrift620"/>
        <w:keepNext/>
        <w:keepLines/>
        <w:shd w:val="clear" w:color="auto" w:fill="auto"/>
        <w:spacing w:before="0" w:after="0" w:line="360" w:lineRule="auto"/>
        <w:jc w:val="left"/>
        <w:rPr>
          <w:rFonts w:ascii="Times New Roman" w:hAnsi="Times New Roman" w:cs="Times New Roman"/>
          <w:sz w:val="24"/>
          <w:szCs w:val="24"/>
        </w:rPr>
      </w:pPr>
      <w:bookmarkStart w:id="29" w:name="bookmark19"/>
      <w:r w:rsidRPr="001305F3">
        <w:rPr>
          <w:rStyle w:val="berschrift621"/>
          <w:rFonts w:ascii="Times New Roman" w:hAnsi="Times New Roman" w:cs="Times New Roman"/>
          <w:b/>
          <w:bCs/>
          <w:spacing w:val="0"/>
          <w:sz w:val="24"/>
          <w:szCs w:val="24"/>
        </w:rPr>
        <w:t>Blindheit und Vererbung.</w:t>
      </w:r>
      <w:bookmarkEnd w:id="29"/>
      <w:r w:rsidR="005F46F4">
        <w:rPr>
          <w:rStyle w:val="berschrift621"/>
          <w:rFonts w:ascii="Times New Roman" w:hAnsi="Times New Roman" w:cs="Times New Roman"/>
          <w:b/>
          <w:bCs/>
          <w:spacing w:val="0"/>
          <w:sz w:val="24"/>
          <w:szCs w:val="24"/>
        </w:rPr>
        <w:t xml:space="preserve"> </w:t>
      </w:r>
      <w:r w:rsidRPr="001305F3">
        <w:rPr>
          <w:rStyle w:val="Flietext21"/>
          <w:rFonts w:ascii="Times New Roman" w:hAnsi="Times New Roman" w:cs="Times New Roman"/>
          <w:sz w:val="24"/>
          <w:szCs w:val="24"/>
        </w:rPr>
        <w:t>Von Prof</w:t>
      </w:r>
      <w:r w:rsidR="00CA0236">
        <w:rPr>
          <w:rStyle w:val="Flietext21"/>
          <w:rFonts w:ascii="Times New Roman" w:hAnsi="Times New Roman" w:cs="Times New Roman"/>
          <w:sz w:val="24"/>
          <w:szCs w:val="24"/>
        </w:rPr>
        <w:t>essor</w:t>
      </w:r>
      <w:r w:rsidRPr="001305F3">
        <w:rPr>
          <w:rStyle w:val="Flietext21"/>
          <w:rFonts w:ascii="Times New Roman" w:hAnsi="Times New Roman" w:cs="Times New Roman"/>
          <w:sz w:val="24"/>
          <w:szCs w:val="24"/>
        </w:rPr>
        <w:t xml:space="preserve"> </w:t>
      </w:r>
      <w:r w:rsidR="00BE52B4">
        <w:rPr>
          <w:rStyle w:val="Flietext21"/>
          <w:rFonts w:ascii="Times New Roman" w:hAnsi="Times New Roman" w:cs="Times New Roman"/>
          <w:sz w:val="24"/>
          <w:szCs w:val="24"/>
        </w:rPr>
        <w:t>Doktor</w:t>
      </w:r>
      <w:r w:rsidRPr="001305F3">
        <w:rPr>
          <w:rStyle w:val="Flietext21"/>
          <w:rFonts w:ascii="Times New Roman" w:hAnsi="Times New Roman" w:cs="Times New Roman"/>
          <w:sz w:val="24"/>
          <w:szCs w:val="24"/>
        </w:rPr>
        <w:t xml:space="preserve"> med. Otto Graf, Dortmund.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Immer wieder beobachtet der Naturforscher, daß in der Natur Leben und Schicksal des Einzelwesens zurücktreten muß hinter der Erhaltung der Art. Wir sehen in diesem Gesetze von der Erhaltung der Art eines der tiefsten Naturgesetze, oft grausam und hart für das betroffene Wesen, aber auch voll tiefen Sinnes für die Erhaltung eines größeren und wichtigeren Ganzen. Es ist ein Gesetz, mit dem sich das Leben selbst vor dem Unterg</w:t>
      </w:r>
      <w:r w:rsidR="00E7138D">
        <w:rPr>
          <w:rStyle w:val="Flietext21"/>
          <w:rFonts w:ascii="Times New Roman" w:hAnsi="Times New Roman" w:cs="Times New Roman"/>
          <w:sz w:val="24"/>
          <w:szCs w:val="24"/>
        </w:rPr>
        <w:t>a</w:t>
      </w:r>
      <w:r w:rsidRPr="001305F3">
        <w:rPr>
          <w:rStyle w:val="Flietext21"/>
          <w:rFonts w:ascii="Times New Roman" w:hAnsi="Times New Roman" w:cs="Times New Roman"/>
          <w:sz w:val="24"/>
          <w:szCs w:val="24"/>
        </w:rPr>
        <w:t>nge schützt und jeder Organismus, der weiterleben und Bestand haben will, muß sich bei aller Härte, die es für einzelne Glieder bedeutet, unter dieses Gesetz stellen. Ein solcher Organismus ist der Staat, die Volksgemeinschaft, und wer sie führen und gesund und lebensfähig erhalten will, muß in klarer Erkenntnis dieses Grundgesetzes den Mut haben, die Folgerungen daraus zu ziehen, auch wenn sie manchen Volksgenossen schwer treffen. Unser Führer hat diese Erkenntnis klar und mutig ausgesprochen, wenn er schreibt: „Wer körperlich und geistig nicht gesund und würdig ist, darf sein Leid nicht im Körper seines Kindes verewigen ... Die Forderung, daß defekten Menschen die Zeugung anderer, ebenso defekter Nachkommen unmöglich gemacht wird, ist eine Forderung klarster Vernunft und bedeutet in ihrer planmäßigen Durchführung die humanste Tat der Menschheit. Sie wird Millionen von Unglücklichen unverdiente Leiden ersparen, in der Folge aber zu einer steigenden Gesundung überhaupt führen.“ Und weil das Volk und sein Bestand vor allem im Mittelpunkt des nationalsozialistischen Denkens stehen, wurde als eines der ersten Gesetze das „Gesetz zur Verhütung erbkranken Nachwuchses“ geschaffen, das neuerdings seine Ergänzung und Weiterführung im „Ehegesundheitsgesetz“ fand.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hier gemachten Ausführungen richten sich vor allem an Blinde, sie sollen aber auch andere Volksgenossen über die Blinden, ihre Lage, ihre</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Leistungen und ihre Bedürfnisse unterrichten. Nachdem das genannte Gesetz auch die „Erbliche Blindheit“ erfaßt, scheint es wichtig und </w:t>
      </w:r>
      <w:r w:rsidRPr="001305F3">
        <w:rPr>
          <w:rStyle w:val="Flietext21"/>
          <w:rFonts w:ascii="Times New Roman" w:hAnsi="Times New Roman" w:cs="Times New Roman"/>
          <w:sz w:val="24"/>
          <w:szCs w:val="24"/>
        </w:rPr>
        <w:lastRenderedPageBreak/>
        <w:t>zweckdienlich, über die Beziehungen zwischen Blindheit und Vererbung zu sprechen und den derzeitigen Stand der Wissenschaft zu dieser Frage kurz aufzuzeigen.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Wie steht es zunächst mit der Zahl der Blinden in unserem Volke und dem Anteil an erbkranken Blinden? Während man die erste Zahl ziemlich genau kennt und mit etwa 35000 annehmen kann, läßt sich die zweite Zahl nur sehr ungenau angeben und wir sind hier auf ungefähre Schätzungen angewiesen. Mit Sicherheit als </w:t>
      </w:r>
      <w:r w:rsidRPr="001305F3">
        <w:rPr>
          <w:rStyle w:val="Flietext2Abstand2pt"/>
          <w:rFonts w:ascii="Times New Roman" w:hAnsi="Times New Roman" w:cs="Times New Roman"/>
          <w:spacing w:val="0"/>
          <w:sz w:val="24"/>
          <w:szCs w:val="24"/>
        </w:rPr>
        <w:t>nicht</w:t>
      </w:r>
      <w:r w:rsidRPr="001305F3">
        <w:rPr>
          <w:rStyle w:val="Flietext21"/>
          <w:rFonts w:ascii="Times New Roman" w:hAnsi="Times New Roman" w:cs="Times New Roman"/>
          <w:sz w:val="24"/>
          <w:szCs w:val="24"/>
        </w:rPr>
        <w:t xml:space="preserve"> Erbkranke können wir an der oben genannten Zahl bezeichnen etwa 2500 Kriegsblinde, </w:t>
      </w:r>
      <w:r w:rsidR="00C0325F">
        <w:rPr>
          <w:rStyle w:val="Flietext21"/>
          <w:rFonts w:ascii="Times New Roman" w:hAnsi="Times New Roman" w:cs="Times New Roman"/>
          <w:sz w:val="24"/>
          <w:szCs w:val="24"/>
        </w:rPr>
        <w:t>circa</w:t>
      </w:r>
      <w:r w:rsidRPr="001305F3">
        <w:rPr>
          <w:rStyle w:val="Flietext21"/>
          <w:rFonts w:ascii="Times New Roman" w:hAnsi="Times New Roman" w:cs="Times New Roman"/>
          <w:sz w:val="24"/>
          <w:szCs w:val="24"/>
        </w:rPr>
        <w:t xml:space="preserve"> 8000</w:t>
      </w:r>
      <w:r w:rsidR="005F46F4">
        <w:rPr>
          <w:rStyle w:val="Flietext21"/>
          <w:rFonts w:ascii="Times New Roman" w:hAnsi="Times New Roman" w:cs="Times New Roman"/>
          <w:sz w:val="24"/>
          <w:szCs w:val="24"/>
        </w:rPr>
        <w:t xml:space="preserve"> bis </w:t>
      </w:r>
      <w:r w:rsidRPr="001305F3">
        <w:rPr>
          <w:rStyle w:val="Flietext21"/>
          <w:rFonts w:ascii="Times New Roman" w:hAnsi="Times New Roman" w:cs="Times New Roman"/>
          <w:sz w:val="24"/>
          <w:szCs w:val="24"/>
        </w:rPr>
        <w:t xml:space="preserve">10000 durch Verletzungen Erblindete und schließlich ungefähr 12000 sogenannte Alterserblinde, </w:t>
      </w:r>
      <w:r w:rsidR="00C0325F">
        <w:rPr>
          <w:rStyle w:val="Flietext21"/>
          <w:rFonts w:ascii="Times New Roman" w:hAnsi="Times New Roman" w:cs="Times New Roman"/>
          <w:sz w:val="24"/>
          <w:szCs w:val="24"/>
        </w:rPr>
        <w:t>das heißt</w:t>
      </w:r>
      <w:r w:rsidRPr="001305F3">
        <w:rPr>
          <w:rStyle w:val="Flietext21"/>
          <w:rFonts w:ascii="Times New Roman" w:hAnsi="Times New Roman" w:cs="Times New Roman"/>
          <w:sz w:val="24"/>
          <w:szCs w:val="24"/>
        </w:rPr>
        <w:t xml:space="preserve"> solche Blinde, die erst nach 50 Jahren erblindet sind, denn die meisten Erbleiden führen viel früher zur Erblindung, sofern sie nicht überhaupt schon als Geburtsblindheit auftreten. Somit bleibt etwa ein Drittel der Gesamtzahl als Rest, von denen aber sicher nicht alle infolge von Erbanlage erblindet sind, denn wir kennen eine Reihe von anderen Augenkrankheiten, ja sogar von sonstigen körperlichen Leiden, die zur Erblindung führen. Man denke nur an narbenbildende Geschwüre, welche die klare Hornhaut unbeeinflußbar trüben, an die hauptsächlich im Osten unseres Vaterlandes immer noch beobachtete sogenannte ägyptische Augenkrankheit, das Trachom, die mit Vererbung nichts zu tun haben. Nicht einmal die sogenannte „angeborene Blindheit“ ist in allen Fällen in einer Erbanlage begründet, denn schon bei der Geburt oder in den ersten Stunden kann das Auge des Neugeborenen </w:t>
      </w:r>
      <w:r w:rsidR="006A5EA0">
        <w:rPr>
          <w:rStyle w:val="Flietext21"/>
          <w:rFonts w:ascii="Times New Roman" w:hAnsi="Times New Roman" w:cs="Times New Roman"/>
          <w:sz w:val="24"/>
          <w:szCs w:val="24"/>
        </w:rPr>
        <w:t>zum Beispiel</w:t>
      </w:r>
      <w:r w:rsidRPr="001305F3">
        <w:rPr>
          <w:rStyle w:val="Flietext21"/>
          <w:rFonts w:ascii="Times New Roman" w:hAnsi="Times New Roman" w:cs="Times New Roman"/>
          <w:sz w:val="24"/>
          <w:szCs w:val="24"/>
        </w:rPr>
        <w:t xml:space="preserve"> durch das Trippergift zu einer Entzündung gebracht werden, die Erblindung zur Folge hat. Diese Erwägungen machen es begreiflich, daß die Schätzungen über die Zahl der erbkranken Blinden je nach dem Standpunkte des Untersuchers, </w:t>
      </w:r>
      <w:r w:rsidR="00C0325F">
        <w:rPr>
          <w:rStyle w:val="Flietext21"/>
          <w:rFonts w:ascii="Times New Roman" w:hAnsi="Times New Roman" w:cs="Times New Roman"/>
          <w:sz w:val="24"/>
          <w:szCs w:val="24"/>
        </w:rPr>
        <w:t>das heißt</w:t>
      </w:r>
      <w:r w:rsidRPr="001305F3">
        <w:rPr>
          <w:rStyle w:val="Flietext21"/>
          <w:rFonts w:ascii="Times New Roman" w:hAnsi="Times New Roman" w:cs="Times New Roman"/>
          <w:sz w:val="24"/>
          <w:szCs w:val="24"/>
        </w:rPr>
        <w:t xml:space="preserve"> seiner Enge oder Wei</w:t>
      </w:r>
      <w:r w:rsidR="005F46F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 sehr stark auseinandergehen und in ihren Grenzen etwa zwischen 30 Prozent und nur 3</w:t>
      </w:r>
      <w:r w:rsidR="00C0325F">
        <w:rPr>
          <w:rStyle w:val="Flietext21"/>
          <w:rFonts w:ascii="Times New Roman" w:hAnsi="Times New Roman" w:cs="Times New Roman"/>
          <w:sz w:val="24"/>
          <w:szCs w:val="24"/>
        </w:rPr>
        <w:t xml:space="preserve"> bis </w:t>
      </w:r>
      <w:r w:rsidRPr="001305F3">
        <w:rPr>
          <w:rStyle w:val="Flietext21"/>
          <w:rFonts w:ascii="Times New Roman" w:hAnsi="Times New Roman" w:cs="Times New Roman"/>
          <w:sz w:val="24"/>
          <w:szCs w:val="24"/>
        </w:rPr>
        <w:t>4 Prozent schwanken. Als Mindestzahl darf man aber sicher nicht die letztgenannte angeben, sondern man wird de</w:t>
      </w:r>
      <w:r w:rsidR="00C0325F">
        <w:rPr>
          <w:rStyle w:val="Flietext21"/>
          <w:rFonts w:ascii="Times New Roman" w:hAnsi="Times New Roman" w:cs="Times New Roman"/>
          <w:sz w:val="24"/>
          <w:szCs w:val="24"/>
        </w:rPr>
        <w:t>n</w:t>
      </w:r>
      <w:r w:rsidRPr="001305F3">
        <w:rPr>
          <w:rStyle w:val="Flietext21"/>
          <w:rFonts w:ascii="Times New Roman" w:hAnsi="Times New Roman" w:cs="Times New Roman"/>
          <w:sz w:val="24"/>
          <w:szCs w:val="24"/>
        </w:rPr>
        <w:t xml:space="preserve"> wirklichen Verhältnissen einigermaßen gerecht werden, wenn man die Hälfte des nach der obigen Rechnung verbleibenden Restes als Erbkranke annimmt, das wären etwa 15</w:t>
      </w:r>
      <w:r w:rsidR="005F46F4">
        <w:rPr>
          <w:rStyle w:val="Flietext21"/>
          <w:rFonts w:ascii="Times New Roman" w:hAnsi="Times New Roman" w:cs="Times New Roman"/>
          <w:sz w:val="24"/>
          <w:szCs w:val="24"/>
        </w:rPr>
        <w:t xml:space="preserve"> bis </w:t>
      </w:r>
      <w:r w:rsidRPr="001305F3">
        <w:rPr>
          <w:rStyle w:val="Flietext21"/>
          <w:rFonts w:ascii="Times New Roman" w:hAnsi="Times New Roman" w:cs="Times New Roman"/>
          <w:sz w:val="24"/>
          <w:szCs w:val="24"/>
        </w:rPr>
        <w:t>20 Prozent, also etwa 6000</w:t>
      </w:r>
      <w:r w:rsidR="005F46F4">
        <w:rPr>
          <w:rStyle w:val="Flietext21"/>
          <w:rFonts w:ascii="Times New Roman" w:hAnsi="Times New Roman" w:cs="Times New Roman"/>
          <w:sz w:val="24"/>
          <w:szCs w:val="24"/>
        </w:rPr>
        <w:t xml:space="preserve"> bis </w:t>
      </w:r>
      <w:r w:rsidRPr="001305F3">
        <w:rPr>
          <w:rStyle w:val="Flietext21"/>
          <w:rFonts w:ascii="Times New Roman" w:hAnsi="Times New Roman" w:cs="Times New Roman"/>
          <w:sz w:val="24"/>
          <w:szCs w:val="24"/>
        </w:rPr>
        <w:t>7000 Blinde in Deutschland.</w:t>
      </w:r>
    </w:p>
    <w:p w:rsidR="009A5CD5" w:rsidRPr="001305F3" w:rsidRDefault="00E94C50" w:rsidP="005F46F4">
      <w:pPr>
        <w:pStyle w:val="Flietext20"/>
        <w:shd w:val="clear" w:color="auto" w:fill="auto"/>
        <w:tabs>
          <w:tab w:val="left" w:pos="782"/>
          <w:tab w:val="left" w:pos="1613"/>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Nun darf man aber nicht glauben, daß die Blindheit als solche sich vererbe oder daß die Blindheit immer auf dem gleichen Leiden beruhe. Am Sehvorgange sind eine ganze Reihe verschiedener Teile und damit Leistungen des Auges betei</w:t>
      </w:r>
      <w:r w:rsidR="005F46F4">
        <w:rPr>
          <w:rStyle w:val="Flietext21"/>
          <w:rFonts w:ascii="Times New Roman" w:hAnsi="Times New Roman" w:cs="Times New Roman"/>
          <w:sz w:val="24"/>
          <w:szCs w:val="24"/>
        </w:rPr>
        <w:t>l</w:t>
      </w:r>
      <w:r w:rsidRPr="001305F3">
        <w:rPr>
          <w:rStyle w:val="Flietext21"/>
          <w:rFonts w:ascii="Times New Roman" w:hAnsi="Times New Roman" w:cs="Times New Roman"/>
          <w:sz w:val="24"/>
          <w:szCs w:val="24"/>
        </w:rPr>
        <w:t>igt: Die Lichtstrahlen, die schließlich ein scharfes Bild auf der lichtempfindlichen Netzhaut entwerfen müssen, bis sie zur Netzhaut gelangen, schon zwei feste (Hornhaut und Linse) und zwei flüssige (Inhalt der vorderen und hinteren Augenkammer) klare Schichten durchwandern, deren Trübung das Sehen verhindern kann. In der Netzhaut vollzieht sich dann die Umwandlung der Lichtreize in Nervenprozesse, die durch den Sehnerven und komplizierte Leitungsbahnen im Gehirne jene</w:t>
      </w:r>
      <w:r w:rsidR="00E7138D">
        <w:rPr>
          <w:rStyle w:val="Flietext21"/>
          <w:rFonts w:ascii="Times New Roman" w:hAnsi="Times New Roman" w:cs="Times New Roman"/>
          <w:sz w:val="24"/>
          <w:szCs w:val="24"/>
        </w:rPr>
        <w:t>n</w:t>
      </w:r>
      <w:r w:rsidRPr="001305F3">
        <w:rPr>
          <w:rStyle w:val="Flietext21"/>
          <w:rFonts w:ascii="Times New Roman" w:hAnsi="Times New Roman" w:cs="Times New Roman"/>
          <w:sz w:val="24"/>
          <w:szCs w:val="24"/>
        </w:rPr>
        <w:t xml:space="preserve"> Stellen unseres Zentralorganes zugeleitet werden, die uns das Gesehene bewußt</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machen.</w:t>
      </w:r>
      <w:r w:rsidR="005F46F4">
        <w:rPr>
          <w:rStyle w:val="Flietext21"/>
          <w:rFonts w:ascii="Times New Roman" w:hAnsi="Times New Roman" w:cs="Times New Roman"/>
          <w:sz w:val="24"/>
          <w:szCs w:val="24"/>
        </w:rPr>
        <w:t xml:space="preserve">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berall an diesen Stellen kann die Störung</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sitzen,</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die das Zustandekommen brauchbarer oder</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durch Hilfsapparate (Brillen) brauchbar werdender Bilder </w:t>
      </w:r>
      <w:r w:rsidRPr="001305F3">
        <w:rPr>
          <w:rStyle w:val="Flietext21"/>
          <w:rFonts w:ascii="Times New Roman" w:hAnsi="Times New Roman" w:cs="Times New Roman"/>
          <w:sz w:val="24"/>
          <w:szCs w:val="24"/>
        </w:rPr>
        <w:lastRenderedPageBreak/>
        <w:t xml:space="preserve">verhindert und diese wieder können auf verschiedenem Wege, </w:t>
      </w:r>
      <w:r w:rsidR="00C0325F">
        <w:rPr>
          <w:rStyle w:val="Flietext21"/>
          <w:rFonts w:ascii="Times New Roman" w:hAnsi="Times New Roman" w:cs="Times New Roman"/>
          <w:sz w:val="24"/>
          <w:szCs w:val="24"/>
        </w:rPr>
        <w:t>das heißt</w:t>
      </w:r>
      <w:r w:rsidRPr="001305F3">
        <w:rPr>
          <w:rStyle w:val="Flietext21"/>
          <w:rFonts w:ascii="Times New Roman" w:hAnsi="Times New Roman" w:cs="Times New Roman"/>
          <w:sz w:val="24"/>
          <w:szCs w:val="24"/>
        </w:rPr>
        <w:t xml:space="preserve"> durch verschiedene Ausgangsleiden, herbeigeführt werden. Leider aber ist ein großer Teil solcher Leiden, die zu unbeeinflußbaren schweren Sehstörungen führen, in Erbanlagen begründet, und das Gesetz nennt gerade bei der Blindheit eine Zahl von Leiden und Systemerkrankungen wie kaum bei einer der anderen Gruppen von Erbkrankheiten, die dem Gesetze unterliegen. Es sind gegen 20, und es hätte keinen Sinn, sie hier aufzuzählen und zu beschreiben, zumal in jedem Falle nur der Arzt die Frage der Erbbedingtheit ermitteln kann.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Es wäre dringend zu wünschen, daß sich der erwachsene Blinde selbst darum bemüht, die Entstehung seines Leidens zu klären unter Befragung eines erfahrenen Facharztes und daß er nötigenfalls selbst aus freien Stücken den Antrag auf Unfruchtbarmachung stellt. Er darf sicher sein, daß er an allen Stellen größte Achtung und rücksichtsvollste Behandlung erfährt. Während es sich in den meisten anderen Gruppen, die das Gesetz aufführt, um geistige Defekte handelt, die vielfach Einsicht und Verantwortungsgefühl ausschließen, weiß man vom Blinden von jeher, daß er in der Regel mit unter der Einwirkung seines Leidens ein tiefer, nachdenklicher, klarer, im Leid gereifter Mensch wird, der vermöge seines ungebrochenen Willens oft erstaunliche geistige Fähigkeiten entwickelt. Und gerade deswegen wird man erwarten dürfen, daß er den Grundgedanken des Gesetzes verstehend aus Verantwortungsgefühl für sich und sein Volk von sich aus mit gutem Beispiele vorangeht und, aus der Gesetzespflicht ein freies Opfer machend, das Schwere auf sich nimmt, das das Wohl der Gemeinschaft von ihm erwartet. Es wird für alle Zeit die blinden Volksgenossen ehren, daß unseres Wissens aus einer ihrer Gruppen der erste und einzige Aufruf an die Mitglieder ergangen ist, aus freien Stücken den Sinn des Gesetzes zu erfüllen.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Schwereres fast noch fordert das Erbgesundheitsgesetz vom erbkranken Blinden, denn es verlangt von ihm den Verzicht auf die Eheschließung mit eine</w:t>
      </w:r>
      <w:r w:rsidR="00E7138D">
        <w:rPr>
          <w:rStyle w:val="Flietext21"/>
          <w:rFonts w:ascii="Times New Roman" w:hAnsi="Times New Roman" w:cs="Times New Roman"/>
          <w:sz w:val="24"/>
          <w:szCs w:val="24"/>
        </w:rPr>
        <w:t>m</w:t>
      </w:r>
      <w:r w:rsidRPr="001305F3">
        <w:rPr>
          <w:rStyle w:val="Flietext21"/>
          <w:rFonts w:ascii="Times New Roman" w:hAnsi="Times New Roman" w:cs="Times New Roman"/>
          <w:sz w:val="24"/>
          <w:szCs w:val="24"/>
        </w:rPr>
        <w:t xml:space="preserve"> erbgesunden Partner und damit bei der Eigenart der Verhältnisse vielleicht vielfach auf die Ehe überhaupt. Und doch ist gerade für den Blinden eine harmonische Ehe eine unschätzbare Erleichterung seines Loses. Durch die Erschwerung der Gattenwahl an sich, durch die Notwendigkeit, einen geistig hochstehenden, seiner schweren Aufgabe seelisch gewachsenen, charakteristisch gefestigten Menschen zu finden, durch die leider bestehende Tatsache andererseits, daß ein großer Teil der Unfruchtbargemachten an geistigen Defekten leidet, ergeben sich unverkennbare Schwierigkeiten. Es wird hier eine der vornehmsten Aufgaben der karita</w:t>
      </w:r>
      <w:r w:rsidR="00C0325F">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iven Stellen und der Blindenhilfsvereine werden müssen, verständnisvoll, hilfsbereit, feinfühlig und taktvoll an der Lösung dieser Frage mitzuarbeiten und unseren schwer durch das Schicksal betroffenen Volksgenossen ihr Los zu erleichtern. Dabei darf darauf hingewiesen werden, daß dieses Gesetz Ausnahmefälle ausdrücklich vorsieht, ohne daß allerdings bisher genauere Richtlinien angegeben wurden. Mau geht wohl nicht fehl in der Annahme, daß der Gesetzgeber mit dieser Bestimmung eine Möglichkeit schaffen wollte, </w:t>
      </w:r>
      <w:r w:rsidRPr="001305F3">
        <w:rPr>
          <w:rStyle w:val="Flietext21"/>
          <w:rFonts w:ascii="Times New Roman" w:hAnsi="Times New Roman" w:cs="Times New Roman"/>
          <w:sz w:val="24"/>
          <w:szCs w:val="24"/>
        </w:rPr>
        <w:lastRenderedPageBreak/>
        <w:t>bestimmte oder unvorhergesehene Härten zu vermeiden; daß gerade bei manchen erbkranken Blinden solche Härten gegeben sein können, dürfte aus unseren Ausführungen klar werden. Je mehr es sich um geistig hochstehende Menschen handelt, um so mehr werden sie unter diesen Schwierigkeiten leiden. Aber, das sei zum Schluß betont, der geistige Hochstand des erbkranken Blinden scheint mir dadurch am nachdrücklichsten bewiesen werden zu können, daß gerade er sich nicht gegen die Forderungen des Erbgesundheitsgesetzes sträubt, sondern sich ihnen willig und womöglich freiwillig unterzieht. Man darf dann am sichersten erwarten, daß ein solches verantwortungsbewußtes und opferfreudiges Verhalten den entscheidenden Stellen auch stärkster Beweggrund wird, bei solchen Volksgenossen von jenen Erleichterungen und Ausnahmen Gebrauch zu machen, die eben zweifellose Härten beseitigen können und sollen.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Zusammenfassend möchten wir betonen, daß sich jeder Erbkranke immer bewußt bleiben soll, daß die Gesetze zwar Schweres von ihm fordern, daß aber die Folgen des Gesetzes keine Strafe, keine Entehrung, keine Schande bedeuten, sondern daß an allen Stellen der Charakter eines der Volksgemeinschaft und der Volksgesundheit gebrachten Opfers anerkannt wird und daß der davon betroffene Volksgenosse in keiner Weise an Achtung verliert, vielmehr von der Gesetzgebung ausdrücklich gegen jeden Angriff auf seine Ehre noch besonders geschützt wird. Darum folge Deinem Führer, opfere Dich für Dein Volk auch dort, wo es Dich schwer trifft, wenn es der Gemeinnutz fordert.</w:t>
      </w:r>
    </w:p>
    <w:p w:rsidR="005F46F4" w:rsidRPr="001305F3"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7E7791" w:rsidRDefault="00E94C50" w:rsidP="007E7791">
      <w:pPr>
        <w:pStyle w:val="berschrift1"/>
        <w:rPr>
          <w:rFonts w:ascii="Times New Roman" w:hAnsi="Times New Roman" w:cs="Times New Roman"/>
          <w:color w:val="auto"/>
          <w:sz w:val="24"/>
          <w:szCs w:val="24"/>
        </w:rPr>
      </w:pPr>
      <w:bookmarkStart w:id="30" w:name="bookmark20"/>
      <w:bookmarkStart w:id="31" w:name="_Toc11084246"/>
      <w:r w:rsidRPr="007E7791">
        <w:rPr>
          <w:rStyle w:val="berschrift31"/>
          <w:rFonts w:ascii="Times New Roman" w:eastAsiaTheme="majorEastAsia" w:hAnsi="Times New Roman" w:cs="Times New Roman"/>
          <w:bCs w:val="0"/>
          <w:color w:val="auto"/>
          <w:sz w:val="24"/>
          <w:szCs w:val="24"/>
        </w:rPr>
        <w:t>Der Blinde im Leben</w:t>
      </w:r>
      <w:bookmarkEnd w:id="30"/>
      <w:bookmarkEnd w:id="31"/>
    </w:p>
    <w:p w:rsidR="007E7791" w:rsidRDefault="007E7791"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Wenn man an Hand der Ausführungen „Der Blinde im Beruf</w:t>
      </w:r>
      <w:r w:rsidR="00C0325F">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klar und eindeutig erkannt und eingesehen hat, daß der Blinde bildungsfähig und in der Lage ist, einen Beruf auszuüben, der es ihm möglich macht, seine Existenz durch eigene Kraft aufzubauen, so bleibt noch die Frage nach der Bewertung des Blinden im außerberuflichen Leben und in der Volksgemeinschaft offen.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Alle, die mehr oder weniger mit blinden Volksgenossen, sei es in beruflicher oder privater Hinsicht, zu tun haben, wissen, wie sehr gerade der blinde Volksgenosse an allem, was Leben heißt, teilnimmt. Ob auf de</w:t>
      </w:r>
      <w:r w:rsidR="00E7138D">
        <w:rPr>
          <w:rStyle w:val="Flietext21"/>
          <w:rFonts w:ascii="Times New Roman" w:hAnsi="Times New Roman" w:cs="Times New Roman"/>
          <w:sz w:val="24"/>
          <w:szCs w:val="24"/>
        </w:rPr>
        <w:t>m</w:t>
      </w:r>
      <w:r w:rsidRPr="001305F3">
        <w:rPr>
          <w:rStyle w:val="Flietext21"/>
          <w:rFonts w:ascii="Times New Roman" w:hAnsi="Times New Roman" w:cs="Times New Roman"/>
          <w:sz w:val="24"/>
          <w:szCs w:val="24"/>
        </w:rPr>
        <w:t xml:space="preserve"> Gebiete der Kunst, des Sports oder in der Gesellschaft sehender Volksgenossen, überall sucht und findet der Blinde, wenn ihn der Sehende versteht und ihm als Freund die Hand reicht, Verbindung mit der kulturellen und zivilisierten Welt.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Beispielsweise bedeutet auch der Rundfunk gerade für den Nichtsehenden ungeheuer viel, da er dadurch laufend über alle aktuellen Tagesfragen unterrichtet, darüber hinaus durch Vorträge aller Art gebildet und schließlich noch durch die Vielseitigkeit der übrigen Unterhaltung in seiner Freizeit bestens zerstreut und unterhalten wird. Er liest fernerhin Bücher und Zeitschriften aller Art, jeweils seiner individuellen Veranlagung entsprechend, die in Blindenschrift (Punktschrift) </w:t>
      </w:r>
      <w:r w:rsidRPr="001305F3">
        <w:rPr>
          <w:rStyle w:val="Flietext21"/>
          <w:rFonts w:ascii="Times New Roman" w:hAnsi="Times New Roman" w:cs="Times New Roman"/>
          <w:sz w:val="24"/>
          <w:szCs w:val="24"/>
        </w:rPr>
        <w:lastRenderedPageBreak/>
        <w:t>herausgegeben werden. Schließlich betreibt er noch zur Erhaltung seiner körperlichen und geistigen Gesundheit allerlei Sportarten.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Es ist daher nicht die Bewunderung, die manche Menschen dem Handeln und Tun des Blinden zur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berwindung seines Schicksals entgegenbringen</w:t>
      </w:r>
      <w:r w:rsidR="00E7138D">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von Nutzen, sondern vielmehr die Erkenntnis und ihre Befolgung, daß er ein Recht darauf hat, als dem sehenden Menschen gleichartig gelten zu dürfen.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Diese Auffassung wird auch gerade von dem nationalsozialistischen Staat, der die dringlichste Aufgabe für die Zukunft des deutschen Volkes darin sieht, die gesunden Volksteile zu fördern und die kranken in ihrer Entfaltung zu hemmen, im Problem der Blinden vertreten. Das Gesetz zur Verhütung des erbkranken Nachwuchses stellt die Grundlage dar, auf der der nationalsozialistische Staat seine Bevölkerungspolitik aufzubauen gedenkt. Wenn in diesem Gesetz von minderwertigen Menschen in bezug auf Erbanlage gesprochen wird, so trifft das unter den Blinden nur denjenigen, dessen Blindheit auf einer Erbkrankheit beruht, die zur Vermutung Anlaß gibt, daß seine Nachkommen zur Vermehrung der erbkranken Volksteile beitragen und so dem Streben einer gesunden Bevölkerungspolitik entgegenstehen.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Daß das aber gerade bei den blinden Volksgenossen in Deutschland nur in wenigen Fällen zutrifft, darüber geben die von berufenen </w:t>
      </w:r>
      <w:r w:rsidR="00C0325F">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rzten angestellten Untersuchungen und Nachforschungen erschöpfend Aufschluß.</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Hoffen wir also, daß auch diese Erläuterungen über das Leben des Blinden im einzelnen und in der Volksgemeinschaft, wie es nachstehend auch noch näher geschildert wird, mit dazu beitragen, dem Ziele unseres großen Führers Adolf Hitler, ein einiges, gesundes und von Volksverbundenheit getragenes Deutschland zu schaffen, und mögen daher weiterhin die dazu berufenen Stellen ihren Weg in der Blindenfürsorge mit der verständnisvollen Unterstützung der sehenden Kreise gehen, damit sich das Verhältnis des körperlich gesunden und arbeitsfähigen Blinden zum sehenden Volksgenossen immer mehr vertieft und dadurch verständnisvoller und fruchtbringender wird.</w:t>
      </w:r>
    </w:p>
    <w:p w:rsidR="005F46F4" w:rsidRDefault="005F46F4"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w:t>
      </w:r>
    </w:p>
    <w:p w:rsidR="005F46F4" w:rsidRDefault="005F46F4"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w:t>
      </w:r>
    </w:p>
    <w:p w:rsidR="009A5CD5" w:rsidRPr="001305F3" w:rsidRDefault="009A5CD5" w:rsidP="001305F3">
      <w:pPr>
        <w:spacing w:line="360" w:lineRule="auto"/>
        <w:rPr>
          <w:rFonts w:ascii="Times New Roman" w:hAnsi="Times New Roman" w:cs="Times New Roman"/>
        </w:rPr>
      </w:pPr>
    </w:p>
    <w:p w:rsidR="009A5CD5" w:rsidRPr="007E7791" w:rsidRDefault="00E94C50" w:rsidP="007E7791">
      <w:pPr>
        <w:pStyle w:val="berschrift1"/>
        <w:rPr>
          <w:rFonts w:ascii="Times New Roman" w:hAnsi="Times New Roman" w:cs="Times New Roman"/>
          <w:color w:val="auto"/>
          <w:sz w:val="24"/>
          <w:szCs w:val="24"/>
        </w:rPr>
      </w:pPr>
      <w:bookmarkStart w:id="32" w:name="bookmark21"/>
      <w:bookmarkStart w:id="33" w:name="_Toc11084247"/>
      <w:r w:rsidRPr="007E7791">
        <w:rPr>
          <w:rStyle w:val="berschrift61"/>
          <w:rFonts w:ascii="Times New Roman" w:eastAsiaTheme="majorEastAsia" w:hAnsi="Times New Roman" w:cs="Times New Roman"/>
          <w:bCs w:val="0"/>
          <w:color w:val="auto"/>
          <w:sz w:val="24"/>
          <w:szCs w:val="24"/>
        </w:rPr>
        <w:t>Im Verkehr.</w:t>
      </w:r>
      <w:bookmarkEnd w:id="32"/>
      <w:bookmarkEnd w:id="33"/>
    </w:p>
    <w:p w:rsidR="007E7791" w:rsidRDefault="007E7791"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Es ist eigentlich kaum notwendig, darauf hinzuweisen, wie sehr schon der Sehende im Zeitalter der Technik und des fortschrittlichen Verkehrs sich beim Durchschreiten oder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berqueren der Straßen einer Großstadt konzentrieren muß, um sich nicht in Lebensgefahr zu begeben. Wieviel schwerer muß es nun aber für einen Blinden sein. Das ist nun wahrlich nicht ganz so schlimm, wie es sich vielleicht der Uneingeweihte vorstellt.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lastRenderedPageBreak/>
        <w:t>Obschon es unstreitbar richtig ist, daß der blinde Volksgenosse in den meisten F</w:t>
      </w:r>
      <w:r w:rsidR="00C0325F">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llen nicht ohne Begleitung gehen kann, ist aber die Ansicht vieler Sehenden über die Hilflosigkeit des Blinden im großen und ganzen falsch. Wenn wir ihnen nun noch sagen, daß sogar einige besonders geschickte Blinde ganz und gar ohne jede Begleitung vom Hause zur Arbeitsstätte und wieder zurück und darüber hinaus sogar auch in bekannten Gegenden ganz allein Spaziergänge machen, so werden sie wahrscheinlich — und das auc</w:t>
      </w:r>
      <w:r w:rsidR="00C0325F">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wohl mit Recht — fragen: „Wie ist das nur möglich?“ Wie berechtigt diese Frage ist, beweist die Tatsache, daß sich auch die Wissenschaft mit diesem Phänomen schon wiederholt befaßt hat, wobei man zu dem Schluß kommt, daß die Raumwahrnehmung durch den Blinden besonders geschickt ist — es handelt sich </w:t>
      </w:r>
      <w:r w:rsidR="001F027E">
        <w:rPr>
          <w:rStyle w:val="Flietext21"/>
          <w:rFonts w:ascii="Times New Roman" w:hAnsi="Times New Roman" w:cs="Times New Roman"/>
          <w:sz w:val="24"/>
          <w:szCs w:val="24"/>
        </w:rPr>
        <w:t>hier</w:t>
      </w:r>
      <w:r w:rsidRPr="001305F3">
        <w:rPr>
          <w:rStyle w:val="Flietext21"/>
          <w:rFonts w:ascii="Times New Roman" w:hAnsi="Times New Roman" w:cs="Times New Roman"/>
          <w:sz w:val="24"/>
          <w:szCs w:val="24"/>
        </w:rPr>
        <w:t xml:space="preserve"> nicht etwa, wie man vielfach sagt, um einen sechsten </w:t>
      </w:r>
      <w:r w:rsidR="00E7138D">
        <w:rPr>
          <w:rStyle w:val="Flietext21"/>
          <w:rFonts w:ascii="Times New Roman" w:hAnsi="Times New Roman" w:cs="Times New Roman"/>
          <w:sz w:val="24"/>
          <w:szCs w:val="24"/>
        </w:rPr>
        <w:t>Stern</w:t>
      </w:r>
      <w:r w:rsidRPr="001305F3">
        <w:rPr>
          <w:rStyle w:val="Flietext21"/>
          <w:rFonts w:ascii="Times New Roman" w:hAnsi="Times New Roman" w:cs="Times New Roman"/>
          <w:sz w:val="24"/>
          <w:szCs w:val="24"/>
        </w:rPr>
        <w:t xml:space="preserve"> —, sondern um eine natürliche Anpassung. Auch der Sehende wird in dunkler Nacht durch den Schall seiner Schritte oder durch gerufene Worte feststellen können, ob er sich in der Nähe einer Mauer oder auf einem freien Gelände befindet. Daß sic</w:t>
      </w:r>
      <w:r w:rsidR="001F027E">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bei dem Blinden, der darauf angewiesen ist, allein zu gehen, diese einzelnen Geräusche, verbunden mit den Luftströmungen, die er ebenfalls in erhöhtem Maße wahrnimmt, besonders stark bemerkbar machen, und daß er diesen dann ausweicht, dürfte jedem ohne weiteres einleuchten. Der Tatsache, daß viele Blinde allein gehen, hat man auch seitens der Polizei Rechnung getragen durc</w:t>
      </w:r>
      <w:r w:rsidR="001F027E">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die Schaffung des Verkehrsschutzzeichens (gelbe Armbinde mit drei schwarzen Punkten). Dieses Schutzzeichen wird allerdings auch von Gehörlosen, Schwerhörigen und Körperbehinderten getragen, was leider zu oft von dem flüchtigen Beobachter auf der Straße zu Verwechselungen und Unannehmlichkeiten führt. Zum Beispiel: wenn ein Schwerhöriger mit einer solchen Armbinde Rad fährt und man hält ihn für einen Blinden.</w:t>
      </w:r>
    </w:p>
    <w:p w:rsidR="009A5CD5" w:rsidRDefault="005F46F4"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Ü</w:t>
      </w:r>
      <w:r w:rsidR="00E94C50" w:rsidRPr="001305F3">
        <w:rPr>
          <w:rStyle w:val="Flietext21"/>
          <w:rFonts w:ascii="Times New Roman" w:hAnsi="Times New Roman" w:cs="Times New Roman"/>
          <w:sz w:val="24"/>
          <w:szCs w:val="24"/>
        </w:rPr>
        <w:t>ber den Führhund und seine Bedeutung wird noch an anderer Stehe in dieser Ausgabe berichtet.</w:t>
      </w:r>
    </w:p>
    <w:p w:rsidR="005F46F4" w:rsidRPr="001305F3"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7E7791" w:rsidRDefault="00E94C50" w:rsidP="007E7791">
      <w:pPr>
        <w:pStyle w:val="berschrift1"/>
        <w:rPr>
          <w:rFonts w:ascii="Times New Roman" w:hAnsi="Times New Roman" w:cs="Times New Roman"/>
          <w:color w:val="auto"/>
          <w:sz w:val="24"/>
          <w:szCs w:val="24"/>
        </w:rPr>
      </w:pPr>
      <w:bookmarkStart w:id="34" w:name="_Toc11084248"/>
      <w:r w:rsidRPr="007E7791">
        <w:rPr>
          <w:rStyle w:val="Flietext71"/>
          <w:rFonts w:ascii="Times New Roman" w:eastAsiaTheme="majorEastAsia" w:hAnsi="Times New Roman" w:cs="Times New Roman"/>
          <w:bCs w:val="0"/>
          <w:color w:val="auto"/>
          <w:sz w:val="24"/>
          <w:szCs w:val="24"/>
        </w:rPr>
        <w:t>Hilfsmittel für Blinde.</w:t>
      </w:r>
      <w:bookmarkEnd w:id="34"/>
    </w:p>
    <w:p w:rsidR="007E7791" w:rsidRDefault="007E7791" w:rsidP="007E7791"/>
    <w:p w:rsidR="009A5CD5" w:rsidRPr="007E7791" w:rsidRDefault="00E94C50" w:rsidP="007E7791">
      <w:pPr>
        <w:spacing w:line="360" w:lineRule="auto"/>
        <w:rPr>
          <w:rFonts w:ascii="Times New Roman" w:hAnsi="Times New Roman" w:cs="Times New Roman"/>
          <w:b/>
        </w:rPr>
      </w:pPr>
      <w:r w:rsidRPr="007E7791">
        <w:rPr>
          <w:rFonts w:ascii="Times New Roman" w:hAnsi="Times New Roman" w:cs="Times New Roman"/>
          <w:b/>
        </w:rPr>
        <w:t>Blindenschrift.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So wie dem Blinden der F</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hrhund und das Verkehrsschutzzeichen im täglichen Verkehr auf der Straße, Eisenbahn, Straßenbahn </w:t>
      </w:r>
      <w:r w:rsidR="006A5EA0">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 xml:space="preserve"> ein unentbehrliches Mittel geworden ist, ist es die Blindenschrift (Punktschrift) im Briefwechsel mit seinen Schicksalsgenossen. Aber nicht nur hierzu dient sie ihm, sondern auch zum Lesen von Büchern und Zeitschriften aller Art. Ihre Förderung ist eine Aufgabe, die von allen Blindenvereinen eifrig gepflegt wird. Die Versorgung der Blinden mit geeignetem Lesestoff erfolgt vorwiegend durc</w:t>
      </w:r>
      <w:r w:rsidR="001F027E">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die Zentral-Büchereien Hamburg und Leipzig. Aber auch in den Blindenanstalten Paderborn und Soest sind Bücher leihweise kostenlos zu haben.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Zur Orientierung in der Geographie gibt es besonders zum Abtasten hergestellte Landkarten und Globusse. Zusammengefaßt kann gesagt werden, daß durch entsprechende Kenntlichmachung der </w:t>
      </w:r>
      <w:r w:rsidRPr="001305F3">
        <w:rPr>
          <w:rStyle w:val="Flietext21"/>
          <w:rFonts w:ascii="Times New Roman" w:hAnsi="Times New Roman" w:cs="Times New Roman"/>
          <w:sz w:val="24"/>
          <w:szCs w:val="24"/>
        </w:rPr>
        <w:lastRenderedPageBreak/>
        <w:t>Blinde in die Lage versetzt wird, sich über alle im täglichen Leben vorkommenden Dinge zu unterrichten.</w:t>
      </w:r>
    </w:p>
    <w:p w:rsidR="005F46F4" w:rsidRPr="001305F3"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Flietext70"/>
        <w:shd w:val="clear" w:color="auto" w:fill="auto"/>
        <w:spacing w:before="0" w:line="360" w:lineRule="auto"/>
        <w:ind w:firstLine="0"/>
        <w:jc w:val="left"/>
        <w:rPr>
          <w:rFonts w:ascii="Times New Roman" w:hAnsi="Times New Roman" w:cs="Times New Roman"/>
          <w:sz w:val="24"/>
          <w:szCs w:val="24"/>
        </w:rPr>
      </w:pPr>
      <w:r w:rsidRPr="001305F3">
        <w:rPr>
          <w:rStyle w:val="Flietext71"/>
          <w:rFonts w:ascii="Times New Roman" w:hAnsi="Times New Roman" w:cs="Times New Roman"/>
          <w:b/>
          <w:bCs/>
          <w:sz w:val="24"/>
          <w:szCs w:val="24"/>
        </w:rPr>
        <w:t>Spiel und Sport.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Es ist heutzutage eine Selbstverständlic</w:t>
      </w:r>
      <w:r w:rsidR="001F027E">
        <w:rPr>
          <w:rStyle w:val="Flietext21"/>
          <w:rFonts w:ascii="Times New Roman" w:hAnsi="Times New Roman" w:cs="Times New Roman"/>
          <w:sz w:val="24"/>
          <w:szCs w:val="24"/>
        </w:rPr>
        <w:t>hkeit, daß die J</w:t>
      </w:r>
      <w:r w:rsidRPr="001305F3">
        <w:rPr>
          <w:rStyle w:val="Flietext21"/>
          <w:rFonts w:ascii="Times New Roman" w:hAnsi="Times New Roman" w:cs="Times New Roman"/>
          <w:sz w:val="24"/>
          <w:szCs w:val="24"/>
        </w:rPr>
        <w:t>ugend Sport betreibt. Nicht allein wegen Erhaltung der körperlichen und geistigen Gesundheit, sondern auch aus reiner Freude an Spiel und Sport jeglicher Art. Daß es nun auch blinden Volksgenossen möglich ist, sich sportlich zu betätigen, wird dem Uneingeweihten natürlich nicht gleich einleuchten, ist aber eine Tatsache</w:t>
      </w:r>
      <w:r w:rsidR="00E7138D">
        <w:rPr>
          <w:rStyle w:val="Flietext21"/>
          <w:rFonts w:ascii="Times New Roman" w:hAnsi="Times New Roman" w:cs="Times New Roman"/>
          <w:sz w:val="24"/>
          <w:szCs w:val="24"/>
        </w:rPr>
        <w:t>. I</w:t>
      </w:r>
      <w:r w:rsidR="001F027E">
        <w:rPr>
          <w:rStyle w:val="Flietext21"/>
          <w:rFonts w:ascii="Times New Roman" w:hAnsi="Times New Roman" w:cs="Times New Roman"/>
          <w:sz w:val="24"/>
          <w:szCs w:val="24"/>
        </w:rPr>
        <w:t>n</w:t>
      </w:r>
      <w:r w:rsidRPr="001305F3">
        <w:rPr>
          <w:rStyle w:val="Flietext21"/>
          <w:rFonts w:ascii="Times New Roman" w:hAnsi="Times New Roman" w:cs="Times New Roman"/>
          <w:sz w:val="24"/>
          <w:szCs w:val="24"/>
        </w:rPr>
        <w:t xml:space="preserve"> den Blindenanstalten wird schon seit Jahren die Jugend regelmäßig zu sportlicher Betätigung unter Aufsicht eines Sehenden herangezogen. Auch finden unter den einzelnen Provinzialblindenanstalten Wettkämpfe statt, wobei schon sehr gute Leistungen herausgekommen sind. (Hochsprung 1,65 </w:t>
      </w:r>
      <w:r w:rsidR="001F027E">
        <w:rPr>
          <w:rStyle w:val="Flietext21"/>
          <w:rFonts w:ascii="Times New Roman" w:hAnsi="Times New Roman" w:cs="Times New Roman"/>
          <w:sz w:val="24"/>
          <w:szCs w:val="24"/>
        </w:rPr>
        <w:t>Meter</w:t>
      </w:r>
      <w:r w:rsidRPr="001305F3">
        <w:rPr>
          <w:rStyle w:val="Flietext21"/>
          <w:rFonts w:ascii="Times New Roman" w:hAnsi="Times New Roman" w:cs="Times New Roman"/>
          <w:sz w:val="24"/>
          <w:szCs w:val="24"/>
        </w:rPr>
        <w:t xml:space="preserve">, Weitsprung 4,75 </w:t>
      </w:r>
      <w:r w:rsidR="001F027E">
        <w:rPr>
          <w:rStyle w:val="Flietext21"/>
          <w:rFonts w:ascii="Times New Roman" w:hAnsi="Times New Roman" w:cs="Times New Roman"/>
          <w:sz w:val="24"/>
          <w:szCs w:val="24"/>
        </w:rPr>
        <w:t>Meter</w:t>
      </w:r>
      <w:r w:rsidRPr="001305F3">
        <w:rPr>
          <w:rStyle w:val="Flietext21"/>
          <w:rFonts w:ascii="Times New Roman" w:hAnsi="Times New Roman" w:cs="Times New Roman"/>
          <w:sz w:val="24"/>
          <w:szCs w:val="24"/>
        </w:rPr>
        <w:t xml:space="preserve"> </w:t>
      </w:r>
      <w:r w:rsidR="006A5EA0">
        <w:rPr>
          <w:rStyle w:val="Flietext21"/>
          <w:rFonts w:ascii="Times New Roman" w:hAnsi="Times New Roman" w:cs="Times New Roman"/>
          <w:sz w:val="24"/>
          <w:szCs w:val="24"/>
        </w:rPr>
        <w:t>und so weiter</w:t>
      </w:r>
      <w:r w:rsidR="00E7138D">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Auf Grund der bisher gemachten Erfahrungen bieten sich folgende Sportmöglichkeiten: Gymnastik, Geräteturnen, Ballspiele, Rudern, Schwimmen, Eislauf und Rodeln. Bekannt ist ferner, daß das Tandemradfahren unter Blinden immer mehr zunimmt. In einzelnen Fällen haben auch schon Wettkämpfe mit Sehenden stattgefunden.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Großes Interesse erregen die Leistungen der Blinden bei Besichtigungsfahrten auch auf diesem Gebiete. Noch kürzlich konnten sich die Pressevertreter und Leiter der NS.-Volkswohlfahrtsstellen hiervon überzeugen.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Wer glaubt </w:t>
      </w:r>
      <w:r w:rsidR="006A5EA0">
        <w:rPr>
          <w:rStyle w:val="Flietext21"/>
          <w:rFonts w:ascii="Times New Roman" w:hAnsi="Times New Roman" w:cs="Times New Roman"/>
          <w:sz w:val="24"/>
          <w:szCs w:val="24"/>
        </w:rPr>
        <w:t>zum Beispiel</w:t>
      </w:r>
      <w:r w:rsidRPr="001305F3">
        <w:rPr>
          <w:rStyle w:val="Flietext21"/>
          <w:rFonts w:ascii="Times New Roman" w:hAnsi="Times New Roman" w:cs="Times New Roman"/>
          <w:sz w:val="24"/>
          <w:szCs w:val="24"/>
        </w:rPr>
        <w:t>, daß ein Blinder noch Wintersport betreiben, Schlittschuh- und Schneeschuhlaufen könne? Und doch hat schon mancher Blinde schöne Stunden der Erholung und der Kräftigung bei diesem Sport verlebt, wozu er natürlich einer zuverlässigen sehenden Begleitung bedarf. Zu erwähnen wäre allerdings noch, daß die Ausübung gerade dieses Sportes nur Ausnahmefälle darstellt.</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Froh kann jedenfalls der Blinde sein, dem es gelingt, auf diese Weise auch im Sport die Hindernisse zu überwinden, die seine Blindheit ihm bereitet, und das sind heute Gott sei Dank nicht mehr Wenige.</w:t>
      </w:r>
    </w:p>
    <w:p w:rsidR="005F46F4" w:rsidRPr="001305F3"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35" w:name="bookmark22"/>
      <w:r w:rsidRPr="001305F3">
        <w:rPr>
          <w:rStyle w:val="berschrift61"/>
          <w:rFonts w:ascii="Times New Roman" w:hAnsi="Times New Roman" w:cs="Times New Roman"/>
          <w:b/>
          <w:bCs/>
          <w:sz w:val="24"/>
          <w:szCs w:val="24"/>
        </w:rPr>
        <w:t>Rundfunk und Musik.</w:t>
      </w:r>
      <w:bookmarkEnd w:id="35"/>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Der eifrigste Rundfunkhörer ist wohl zweifelsohne der Blinde. Es ist das eine ganz natürliche Sache, weil dem Blinden der Rundfunk am leichtesten nicht nur alle Neuigkeiten des Tages vermittelt, sondern ihn auch sonst auf allen Gebieten bestens unterhält. Es ist daher auch die Beschaffung von Rundfunkgeräten für Blinde eine der Hauptaufgaben der Blindenorganisationen, um dem Blinden nach getaner Arbeit Ausspannung und Erholung auch auf diese Weise zu ermöglichen.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Glücklich kann der Blinde sein, der musikalisch ist und so selbst seine Freizeit durch Spielen </w:t>
      </w:r>
      <w:r w:rsidRPr="001305F3">
        <w:rPr>
          <w:rStyle w:val="Flietext21"/>
          <w:rFonts w:ascii="Times New Roman" w:hAnsi="Times New Roman" w:cs="Times New Roman"/>
          <w:sz w:val="24"/>
          <w:szCs w:val="24"/>
        </w:rPr>
        <w:lastRenderedPageBreak/>
        <w:t>irgendeines Instrumentes in wunderbarer und zur inneren Zufriedenheit beitragenden Weise ausfüllen kann. Dieses ist noch dadurch erleichtert, daß er sich der Blinden-Notenschrift (Punktschrift), die der richtigen nichts nachsteht, bedienen kann.</w:t>
      </w:r>
    </w:p>
    <w:p w:rsidR="005F46F4" w:rsidRPr="001305F3" w:rsidRDefault="005F46F4"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36" w:name="bookmark23"/>
      <w:r w:rsidRPr="001305F3">
        <w:rPr>
          <w:rStyle w:val="berschrift61"/>
          <w:rFonts w:ascii="Times New Roman" w:hAnsi="Times New Roman" w:cs="Times New Roman"/>
          <w:b/>
          <w:bCs/>
          <w:sz w:val="24"/>
          <w:szCs w:val="24"/>
        </w:rPr>
        <w:t>Unterhaltungsspiele.</w:t>
      </w:r>
      <w:bookmarkEnd w:id="36"/>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Schach- und Skatspielen, zwei im allgemeinen beliebte Unterhaltungsspiele, werden auch von den Blinden gepflegt. Dabei ist das Schachbrett dadurch kenntlich gemacht, daß die weißen und schwarzen Felder verschieden hoch sind und die Figuren eingesteckt werden (wie bei Reisespielen). Die weißen und schwarzen Figuren sind entsprechend angefertigt. Die Spielkarten sind dagegen durch die Blindenschrift (Punktschrift) gekennzeichnet, so daß also auch jeder Blinde frei und unbehindert seiner schon etwa früher (zur Zeit des Sehvermögens) bestandenen Passion nachzugehen in der Lage ist. Auch andere bekannte Brettspiele wie: Mühle, Halma </w:t>
      </w:r>
      <w:r w:rsidR="006A5EA0">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 xml:space="preserve"> können auf diese Art und Weise ohne fremde Hilfe dem Blinden zur Unterhaltung beitragen.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Aber auch der Kegelsport wird eifrig von den blinden Volksgenossen betrieben. Der Westfälische Blindenverein e. V. hat beispielsweise verschiedene Kegelgemeinschaf</w:t>
      </w:r>
      <w:r w:rsidR="001F027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in den einzelnen Städten seiner Werkstätten und Ortsgruppen, und es ist wirklich eine Freude, zu sehen, mit wieviel Eifer und wieviel Kameradschaftsgeist diese Geselligkeitsabende durchgeführt werden.</w:t>
      </w:r>
    </w:p>
    <w:p w:rsidR="009A5CD5" w:rsidRDefault="005F46F4" w:rsidP="001305F3">
      <w:pPr>
        <w:spacing w:line="360" w:lineRule="auto"/>
        <w:rPr>
          <w:rFonts w:ascii="Times New Roman" w:hAnsi="Times New Roman" w:cs="Times New Roman"/>
        </w:rPr>
      </w:pPr>
      <w:r>
        <w:rPr>
          <w:rFonts w:ascii="Times New Roman" w:hAnsi="Times New Roman" w:cs="Times New Roman"/>
        </w:rPr>
        <w:t>#</w:t>
      </w:r>
    </w:p>
    <w:p w:rsidR="005F46F4" w:rsidRPr="001305F3" w:rsidRDefault="005F46F4" w:rsidP="001305F3">
      <w:pPr>
        <w:spacing w:line="360" w:lineRule="auto"/>
        <w:rPr>
          <w:rFonts w:ascii="Times New Roman" w:hAnsi="Times New Roman" w:cs="Times New Roman"/>
        </w:rPr>
      </w:pPr>
    </w:p>
    <w:p w:rsidR="009A5CD5" w:rsidRPr="007E7791" w:rsidRDefault="00E94C50" w:rsidP="007E7791">
      <w:pPr>
        <w:pStyle w:val="berschrift1"/>
        <w:spacing w:line="360" w:lineRule="auto"/>
        <w:rPr>
          <w:rFonts w:ascii="Times New Roman" w:hAnsi="Times New Roman" w:cs="Times New Roman"/>
          <w:color w:val="auto"/>
          <w:sz w:val="24"/>
          <w:szCs w:val="24"/>
        </w:rPr>
      </w:pPr>
      <w:bookmarkStart w:id="37" w:name="bookmark25"/>
      <w:bookmarkStart w:id="38" w:name="_Toc11084249"/>
      <w:r w:rsidRPr="007E7791">
        <w:rPr>
          <w:rStyle w:val="berschrift61"/>
          <w:rFonts w:ascii="Times New Roman" w:eastAsiaTheme="majorEastAsia" w:hAnsi="Times New Roman" w:cs="Times New Roman"/>
          <w:bCs w:val="0"/>
          <w:color w:val="auto"/>
          <w:sz w:val="24"/>
          <w:szCs w:val="24"/>
        </w:rPr>
        <w:t xml:space="preserve">Der </w:t>
      </w:r>
      <w:r w:rsidRPr="007E7791">
        <w:rPr>
          <w:rStyle w:val="berschrift6Abstand2pt"/>
          <w:rFonts w:ascii="Times New Roman" w:eastAsiaTheme="majorEastAsia" w:hAnsi="Times New Roman" w:cs="Times New Roman"/>
          <w:bCs w:val="0"/>
          <w:color w:val="auto"/>
          <w:spacing w:val="0"/>
          <w:sz w:val="24"/>
          <w:szCs w:val="24"/>
        </w:rPr>
        <w:t>Blinde im Recht.</w:t>
      </w:r>
      <w:bookmarkEnd w:id="37"/>
      <w:bookmarkEnd w:id="38"/>
    </w:p>
    <w:p w:rsidR="009A5CD5" w:rsidRPr="001305F3" w:rsidRDefault="00E94C50" w:rsidP="001305F3">
      <w:pPr>
        <w:pStyle w:val="Flietext70"/>
        <w:shd w:val="clear" w:color="auto" w:fill="auto"/>
        <w:spacing w:before="0" w:line="360" w:lineRule="auto"/>
        <w:ind w:firstLine="0"/>
        <w:jc w:val="left"/>
        <w:rPr>
          <w:rFonts w:ascii="Times New Roman" w:hAnsi="Times New Roman" w:cs="Times New Roman"/>
          <w:sz w:val="24"/>
          <w:szCs w:val="24"/>
        </w:rPr>
      </w:pPr>
      <w:r w:rsidRPr="001305F3">
        <w:rPr>
          <w:rStyle w:val="Flietext71"/>
          <w:rFonts w:ascii="Times New Roman" w:hAnsi="Times New Roman" w:cs="Times New Roman"/>
          <w:b/>
          <w:bCs/>
          <w:sz w:val="24"/>
          <w:szCs w:val="24"/>
        </w:rPr>
        <w:t>Allgemeine Rechtslage.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Der Blinde ist geschäftsfähig, braucht also wegen seiner Blindheit, wenn er volljährig ist, nie einen Vormund. Mithin kann er auch alle Rechtshandlungen vornehmen. Der Blinde kann auch, wenn er infolge seiner Blindheit außerstande ist, seine Angelegenheiten zu regeln, einen Pfleger erhalten; das kommt aber wohl nur bei Blinden mit sonstigen Gebrechen in Betracht.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Im gewöhnlichen Schriftverkehr genügt die Unterschrift des Blinden, oder, wenn er des Schreibens unkundig ist, die Beglaubigung seines Handzeichens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drei Kreuze </w:t>
      </w:r>
      <w:r w:rsidRPr="001305F3">
        <w:rPr>
          <w:rStyle w:val="Flietext23"/>
          <w:rFonts w:ascii="Times New Roman" w:hAnsi="Times New Roman" w:cs="Times New Roman"/>
          <w:sz w:val="24"/>
          <w:szCs w:val="24"/>
        </w:rPr>
        <w:t xml:space="preserve">— </w:t>
      </w:r>
      <w:r w:rsidRPr="001305F3">
        <w:rPr>
          <w:rStyle w:val="Flietext21"/>
          <w:rFonts w:ascii="Times New Roman" w:hAnsi="Times New Roman" w:cs="Times New Roman"/>
          <w:sz w:val="24"/>
          <w:szCs w:val="24"/>
        </w:rPr>
        <w:t>durch eine amtliche Stelle. Besondere Vorschriften bestehen nur für gerichtliche oder notarielle Beurkundungen. Wo im allgemeinen ein Richter oder ein Notar die Beurkundung vornehmen kann, ist beim Blinden vom Richter ein Gerichtsschreiber oder zwei Zeugen, vom Notar ein zweiter Notar oder zwei Zeugen hinzuzuziehen.</w:t>
      </w:r>
    </w:p>
    <w:p w:rsidR="009A5CD5" w:rsidRPr="001305F3" w:rsidRDefault="00E94C50" w:rsidP="005F46F4">
      <w:pPr>
        <w:pStyle w:val="Flietext20"/>
        <w:shd w:val="clear" w:color="auto" w:fill="auto"/>
        <w:tabs>
          <w:tab w:val="left" w:pos="1450"/>
        </w:tabs>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Testament:</w:t>
      </w:r>
      <w:r w:rsidR="005F46F4">
        <w:rPr>
          <w:rStyle w:val="Flietext2Fett"/>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Man unterscheidet in der Hauptsache zwei Formen, nämlich vor einem Richter oder einem Notar, oder aber durch eine vom Erblasser unter Angabe des Ortes und </w:t>
      </w:r>
      <w:r w:rsidR="005F46F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ages eigenhändig geschriebene und unterschriebene Erklärung. Die letzte Form kommt für den Blinden, weil er </w:t>
      </w:r>
      <w:r w:rsidRPr="001305F3">
        <w:rPr>
          <w:rStyle w:val="Flietext21"/>
          <w:rFonts w:ascii="Times New Roman" w:hAnsi="Times New Roman" w:cs="Times New Roman"/>
          <w:sz w:val="24"/>
          <w:szCs w:val="24"/>
        </w:rPr>
        <w:lastRenderedPageBreak/>
        <w:t>Geschriebenes nicht lesen kann, nicht in Betracht. Er muß vielmehr sein</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Testament bei eine</w:t>
      </w:r>
      <w:r w:rsidR="005F46F4">
        <w:rPr>
          <w:rStyle w:val="Flietext21"/>
          <w:rFonts w:ascii="Times New Roman" w:hAnsi="Times New Roman" w:cs="Times New Roman"/>
          <w:sz w:val="24"/>
          <w:szCs w:val="24"/>
        </w:rPr>
        <w:t>m</w:t>
      </w:r>
      <w:r w:rsidRPr="001305F3">
        <w:rPr>
          <w:rStyle w:val="Flietext21"/>
          <w:rFonts w:ascii="Times New Roman" w:hAnsi="Times New Roman" w:cs="Times New Roman"/>
          <w:sz w:val="24"/>
          <w:szCs w:val="24"/>
        </w:rPr>
        <w:t xml:space="preserve"> Richter oder Notar errichten. Das ist auch stets im Interesse des Blinden zu empfehlen. Diese Bestimmungen gelten auch für Gemeinschaftstestamente unter Eheleuten.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Soziales: </w:t>
      </w:r>
      <w:r w:rsidRPr="001305F3">
        <w:rPr>
          <w:rStyle w:val="Flietext21"/>
          <w:rFonts w:ascii="Times New Roman" w:hAnsi="Times New Roman" w:cs="Times New Roman"/>
          <w:sz w:val="24"/>
          <w:szCs w:val="24"/>
        </w:rPr>
        <w:t>Der Blinde genießt die sozialen Einrichtungen des Reiches wie alle anderen Volksgenossen. Er muß also in der Krankenkassen-, Arbeitslosen-, Invaliden- oder Angestelltenversicherung, falls er einen Beruf ausübt, ebenso wie jeder Sehende versichert sein. Wenn er als Berufstätiger erblindet, erhält er die volle Rente, falls die Voraussetzungen hierfür erfüllt sind.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Kriegsblindenrente ist durch das Reichsversorgungsgesetz geregelt. Die Unfallblinden dagegen erhalten ihre Renten durch die Unfallberufsgenossenschaften. In beiden Fällen sind die Renten so bemessen, daß eine wirtschaftliche Not kaum in Frage kommt. Außerdem erhalten die Kriegs</w:t>
      </w:r>
      <w:r w:rsidR="005F46F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und Unfallblinden Sonderleistungen wie: Pflegezulagen, Bekleidungszuschüsse, Führhunde </w:t>
      </w:r>
      <w:r w:rsidR="005F46F4">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Die übrigen Späterblindeten erhalten Invaliden- oder Angestelltenrente, vorausgesetzt, daß sie entsprechend lange die Beiträge gezahlt haben. Diese Renten sind im Gegensatz zu denen der Kriegs- und Unfallblinden sehr gering, auch fallen hier die Sonderleistungen in Fortfall. Arbeitslose oder arbeitsunfähige Blinde erhalten von den Wohlfahrtsämtern ihre Unterstützung, und zwar die Sätze der gehobenen Fürsorge, </w:t>
      </w:r>
      <w:r w:rsidR="00C0325F">
        <w:rPr>
          <w:rStyle w:val="Flietext21"/>
          <w:rFonts w:ascii="Times New Roman" w:hAnsi="Times New Roman" w:cs="Times New Roman"/>
          <w:sz w:val="24"/>
          <w:szCs w:val="24"/>
        </w:rPr>
        <w:t>das heißt</w:t>
      </w:r>
      <w:r w:rsidRPr="001305F3">
        <w:rPr>
          <w:rStyle w:val="Flietext21"/>
          <w:rFonts w:ascii="Times New Roman" w:hAnsi="Times New Roman" w:cs="Times New Roman"/>
          <w:sz w:val="24"/>
          <w:szCs w:val="24"/>
        </w:rPr>
        <w:t>, daß sie den Klein- und Sozialrentnern gleichgestellt sind.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Nach der Fürsorgepflichtverordnung muß auch der Blinde beschult und beruflich ausgebildet werden. Die Kriegs- und Unfallblinden müssen auf Grund des Schwerbeschädigtengesetzes einen Arbeitsplatz vermittelt bekommen, die übrigen Blinden können gleichgestellt werden und damit auch in den Genuß des Schwerbeschädigtengesetzes gelangen.</w:t>
      </w:r>
    </w:p>
    <w:p w:rsidR="009A5CD5" w:rsidRPr="001305F3" w:rsidRDefault="00E94C50" w:rsidP="005F46F4">
      <w:pPr>
        <w:pStyle w:val="Flietext20"/>
        <w:shd w:val="clear" w:color="auto" w:fill="auto"/>
        <w:tabs>
          <w:tab w:val="left" w:pos="3035"/>
        </w:tabs>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Gesetzliche Vergünstigungen:</w:t>
      </w:r>
      <w:r w:rsidR="005F46F4">
        <w:rPr>
          <w:rStyle w:val="Flietext2Fett"/>
          <w:rFonts w:ascii="Times New Roman" w:hAnsi="Times New Roman" w:cs="Times New Roman"/>
          <w:sz w:val="24"/>
          <w:szCs w:val="24"/>
        </w:rPr>
        <w:t xml:space="preserve"> </w:t>
      </w:r>
      <w:r w:rsidRPr="001305F3">
        <w:rPr>
          <w:rStyle w:val="Flietext21"/>
          <w:rFonts w:ascii="Times New Roman" w:hAnsi="Times New Roman" w:cs="Times New Roman"/>
          <w:sz w:val="24"/>
          <w:szCs w:val="24"/>
        </w:rPr>
        <w:t>Das Finanzamt gewährt den berufstätigen Blinden besondere Erleichterungen. Lohn- und Gehaltsempfänger erhalten den steuerfreien Betrag um 400 Prozent erhöht. Bei einem jährlichen Einkommen von unter 4800</w:t>
      </w:r>
      <w:r w:rsidR="003C59C5">
        <w:rPr>
          <w:rStyle w:val="Flietext21"/>
          <w:rFonts w:ascii="Times New Roman" w:hAnsi="Times New Roman" w:cs="Times New Roman"/>
          <w:sz w:val="24"/>
          <w:szCs w:val="24"/>
        </w:rPr>
        <w:t xml:space="preserve"> Reichsmark</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ist jeder Blinde von der Bürgersteuer befreit. Auch gibt es für den gewerbetreibenden Blinden besondere Vergünstigungen in der Einkommensteuer, von der Umsatzsteuer wird der selbständig tätige Blinde, falls nicht mehr als zwei Personen beschäftigt werden, ganz befreit.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Verkehrsvergünstigungen: </w:t>
      </w:r>
      <w:r w:rsidRPr="001305F3">
        <w:rPr>
          <w:rStyle w:val="Flietext21"/>
          <w:rFonts w:ascii="Times New Roman" w:hAnsi="Times New Roman" w:cs="Times New Roman"/>
          <w:sz w:val="24"/>
          <w:szCs w:val="24"/>
        </w:rPr>
        <w:t xml:space="preserve">Die Kriegsblinden haben einen sehenden Begleiter auf der Eisenbahn frei. Die Blinden, die beruflich die Eisenbahn benutzen, erhalten für sich und ihre Begleiter halbe Fahrpreisermäßigung, dieselbe Ermäßigung gewährt auch die Reichspost; außerdem wird den mittellosen Blinden für den Besuch von Anstalten, Heimen </w:t>
      </w:r>
      <w:r w:rsidR="006A5EA0">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 xml:space="preserve"> mit einer Begleitperson der halbe Fahrpreis gewährt. Die Lufthansa gibt auch entsprechende Fahrtvergünstigungen. Zahlreiche Straßenbahnen, Kleinbahnen, Autobusse </w:t>
      </w:r>
      <w:r w:rsidR="006A5EA0">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 xml:space="preserve"> geben den Blinden ebenfalls mit ihren Begleitern Freifahrten oder entsprechende Ermäßigungen. Die Post nimmt für </w:t>
      </w:r>
      <w:r w:rsidRPr="001305F3">
        <w:rPr>
          <w:rStyle w:val="Flietext21"/>
          <w:rFonts w:ascii="Times New Roman" w:hAnsi="Times New Roman" w:cs="Times New Roman"/>
          <w:sz w:val="24"/>
          <w:szCs w:val="24"/>
        </w:rPr>
        <w:lastRenderedPageBreak/>
        <w:t xml:space="preserve">Blindenschriftsendungen bis zu 5 </w:t>
      </w:r>
      <w:r w:rsidR="003C59C5">
        <w:rPr>
          <w:rStyle w:val="Flietext21"/>
          <w:rFonts w:ascii="Times New Roman" w:hAnsi="Times New Roman" w:cs="Times New Roman"/>
          <w:sz w:val="24"/>
          <w:szCs w:val="24"/>
        </w:rPr>
        <w:t>Kilogramm</w:t>
      </w:r>
      <w:r w:rsidRPr="001305F3">
        <w:rPr>
          <w:rStyle w:val="Flietext21"/>
          <w:rFonts w:ascii="Times New Roman" w:hAnsi="Times New Roman" w:cs="Times New Roman"/>
          <w:sz w:val="24"/>
          <w:szCs w:val="24"/>
        </w:rPr>
        <w:t xml:space="preserve"> 3 Pfennig und über 5 </w:t>
      </w:r>
      <w:r w:rsidR="003C59C5">
        <w:rPr>
          <w:rStyle w:val="Flietext21"/>
          <w:rFonts w:ascii="Times New Roman" w:hAnsi="Times New Roman" w:cs="Times New Roman"/>
          <w:sz w:val="24"/>
          <w:szCs w:val="24"/>
        </w:rPr>
        <w:t>Kilogramm</w:t>
      </w:r>
      <w:r w:rsidRPr="001305F3">
        <w:rPr>
          <w:rStyle w:val="Flietext21"/>
          <w:rFonts w:ascii="Times New Roman" w:hAnsi="Times New Roman" w:cs="Times New Roman"/>
          <w:sz w:val="24"/>
          <w:szCs w:val="24"/>
        </w:rPr>
        <w:t xml:space="preserve"> 5 Pfennig; diese Vergünstigung ist international geregelt, so daß auch Sendungen nach dem Auslande verhältnismäßig billig sind.</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Fett"/>
          <w:rFonts w:ascii="Times New Roman" w:hAnsi="Times New Roman" w:cs="Times New Roman"/>
          <w:sz w:val="24"/>
          <w:szCs w:val="24"/>
        </w:rPr>
        <w:t xml:space="preserve">Freiwillige Leistungen: </w:t>
      </w:r>
      <w:r w:rsidRPr="001305F3">
        <w:rPr>
          <w:rStyle w:val="Flietext21"/>
          <w:rFonts w:ascii="Times New Roman" w:hAnsi="Times New Roman" w:cs="Times New Roman"/>
          <w:sz w:val="24"/>
          <w:szCs w:val="24"/>
        </w:rPr>
        <w:t xml:space="preserve">Die Zahl und die Art dieser Leistungen ist verhältnismäßig groß, sehr unterschiedlich und oft örtlich bedingt oder begrenzt. Die öffentliche Fürsorge geht oft über ihre gesetzlich vorgeschriebenen Leistungen hinaus. Die Vergünstigungen, welche von den Blindenorganisationen sowie den karitativen Einrichtungen und Stiftungen gewährt werden, können im einzelnen hier nicht aufgezählt werden. Aber ganz abgesehen davon, daß der Blinde fast in allen Fällen in den Genuß der Vergünstigungen für bedürftige Volksgenossen gelangt, gibt es eine Menge, die örtlich verschieden sind. </w:t>
      </w:r>
      <w:r w:rsidR="003C59C5">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 die westfälische Blindenfürsorge gibt der nachstehende Bericht erschöpfend Aufschluß.</w:t>
      </w:r>
    </w:p>
    <w:p w:rsidR="003C59C5" w:rsidRDefault="003C59C5"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w:t>
      </w:r>
    </w:p>
    <w:p w:rsidR="003C59C5" w:rsidRDefault="003C59C5"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w:t>
      </w:r>
    </w:p>
    <w:p w:rsidR="003C59C5" w:rsidRDefault="003C59C5"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7E7791" w:rsidRDefault="00E94C50" w:rsidP="007E7791">
      <w:pPr>
        <w:pStyle w:val="berschrift1"/>
        <w:spacing w:line="360" w:lineRule="auto"/>
        <w:rPr>
          <w:rFonts w:ascii="Times New Roman" w:hAnsi="Times New Roman" w:cs="Times New Roman"/>
          <w:color w:val="auto"/>
          <w:sz w:val="24"/>
          <w:szCs w:val="24"/>
        </w:rPr>
      </w:pPr>
      <w:bookmarkStart w:id="39" w:name="bookmark26"/>
      <w:bookmarkStart w:id="40" w:name="_Toc11084250"/>
      <w:r w:rsidRPr="007E7791">
        <w:rPr>
          <w:rStyle w:val="berschrift31"/>
          <w:rFonts w:ascii="Times New Roman" w:eastAsiaTheme="majorEastAsia" w:hAnsi="Times New Roman" w:cs="Times New Roman"/>
          <w:bCs w:val="0"/>
          <w:color w:val="auto"/>
          <w:sz w:val="24"/>
          <w:szCs w:val="24"/>
        </w:rPr>
        <w:t>Die westfälische Blindenfürsorge.</w:t>
      </w:r>
      <w:bookmarkEnd w:id="39"/>
      <w:bookmarkEnd w:id="40"/>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Blindenfürsorge ist wohl eines der ältesten Fürsorgegebiete überhaupt. Das kommt daher, weil das Leiden als solches früher mehr oder weniger als schweres, drückendes und zum Nichtstun verurteilendes Los betrachtet wurde und auch heute noch leider in manchen Fällen wird.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moderne Blindenfürsorge hat hier nun wesentlich Wandel geschaffen, und ihr ist es zu verdanken, da</w:t>
      </w:r>
      <w:r w:rsidR="001F027E">
        <w:rPr>
          <w:rStyle w:val="Flietext21"/>
          <w:rFonts w:ascii="Times New Roman" w:hAnsi="Times New Roman" w:cs="Times New Roman"/>
          <w:sz w:val="24"/>
          <w:szCs w:val="24"/>
        </w:rPr>
        <w:t>ß</w:t>
      </w:r>
      <w:r w:rsidRPr="001305F3">
        <w:rPr>
          <w:rStyle w:val="Flietext21"/>
          <w:rFonts w:ascii="Times New Roman" w:hAnsi="Times New Roman" w:cs="Times New Roman"/>
          <w:sz w:val="24"/>
          <w:szCs w:val="24"/>
        </w:rPr>
        <w:t xml:space="preserve"> heute ein großer Prozentsatz der blinden Volksgenossen in der Lage ist, seinen Unterhalt aus eigener Kraft zu verdienen. Darüber hinaus gibt es noch tatkräftige Blinde, die in Verbindung mit der öffentlichen Fürsorge und der Unterstützung der sehenden Mitmenschen f</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r ihre Schicksalsgenossen sorgen. Insbesondere sind die Organisationen der Blinden in Deutschland gut ausgebaut, und sie erfreuen sich der tätigen Hilfe aller hierfür in Betracht kommenden Stellen.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Reichsarbeits- und Wirtschaftsminis</w:t>
      </w:r>
      <w:r w:rsidR="001F027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erium unterstützt die berufsfähigen und -tätigen Blinden und das Reichsinnenministerium fördert die Fürsorgebestrebungen und Einrichtungen für Blinde. Auch „Der deutsche Gemeindetag“ empfiehlt und fördert seinerseits die Ziele und Wünsche der Blinden. Die N</w:t>
      </w:r>
      <w:r w:rsidR="002855C4">
        <w:rPr>
          <w:rStyle w:val="Flietext21"/>
          <w:rFonts w:ascii="Times New Roman" w:hAnsi="Times New Roman" w:cs="Times New Roman"/>
          <w:sz w:val="24"/>
          <w:szCs w:val="24"/>
        </w:rPr>
        <w:t xml:space="preserve">ationalsozialistische </w:t>
      </w:r>
      <w:r w:rsidRPr="001305F3">
        <w:rPr>
          <w:rStyle w:val="Flietext21"/>
          <w:rFonts w:ascii="Times New Roman" w:hAnsi="Times New Roman" w:cs="Times New Roman"/>
          <w:sz w:val="24"/>
          <w:szCs w:val="24"/>
        </w:rPr>
        <w:t>Volkswohlfahrt arbeitet sowohl im Reich als auch in den Gauen, Kreisen und Ortsgruppen in engster Fühlungnahme mit den Vereinen der Blindenfürsorge, aber auch die Hauptfürsorgestellen, Landesfürsorgeverbände, Bezirksfürsorgeverbände und Wohlfahrtsämter gehen oft über ihre gesetzlichen Verpflichtungen hinaus zur Unterstützung der blinden Volksgenossen.</w:t>
      </w:r>
    </w:p>
    <w:p w:rsidR="009A5CD5" w:rsidRDefault="001F027E"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In</w:t>
      </w:r>
      <w:r w:rsidR="00E94C50" w:rsidRPr="001305F3">
        <w:rPr>
          <w:rStyle w:val="Flietext21"/>
          <w:rFonts w:ascii="Times New Roman" w:hAnsi="Times New Roman" w:cs="Times New Roman"/>
          <w:sz w:val="24"/>
          <w:szCs w:val="24"/>
        </w:rPr>
        <w:t xml:space="preserve"> Westfalen ist die Zusammenarbeit zwischen der öffentlichen und privaten Fürsorge sehr gut entwickelt, was schon aus der engen Tätigkeit der beteiligten Stellen ersichtlich ist. Dadurch ist es </w:t>
      </w:r>
      <w:r w:rsidR="00E94C50" w:rsidRPr="001305F3">
        <w:rPr>
          <w:rStyle w:val="Flietext21"/>
          <w:rFonts w:ascii="Times New Roman" w:hAnsi="Times New Roman" w:cs="Times New Roman"/>
          <w:sz w:val="24"/>
          <w:szCs w:val="24"/>
        </w:rPr>
        <w:lastRenderedPageBreak/>
        <w:t>auch möglich, die Blindenfürsorge wirksam und erfolgreich durchzuführen. Das Endziel jeder Fürsorge ist und bleibt, die zu betreuenden Personen von der Fürsorge frei zu machen, um ihnen somit Gelegenheit zu geben, auch ihrerseits am Wiederaufbau unseres Vaterlandes zu arbeiten.</w:t>
      </w:r>
    </w:p>
    <w:p w:rsidR="003C59C5" w:rsidRDefault="003C59C5"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w:t>
      </w:r>
    </w:p>
    <w:p w:rsidR="009A5CD5" w:rsidRPr="001305F3" w:rsidRDefault="009A5CD5" w:rsidP="001305F3">
      <w:pPr>
        <w:spacing w:line="360" w:lineRule="auto"/>
        <w:rPr>
          <w:rFonts w:ascii="Times New Roman" w:hAnsi="Times New Roman" w:cs="Times New Roman"/>
        </w:rPr>
      </w:pPr>
    </w:p>
    <w:p w:rsidR="009A5CD5" w:rsidRPr="007E7791" w:rsidRDefault="00E94C50" w:rsidP="007E7791">
      <w:pPr>
        <w:pStyle w:val="berschrift1"/>
        <w:spacing w:line="360" w:lineRule="auto"/>
        <w:rPr>
          <w:rFonts w:ascii="Times New Roman" w:hAnsi="Times New Roman" w:cs="Times New Roman"/>
          <w:color w:val="auto"/>
          <w:sz w:val="24"/>
          <w:szCs w:val="24"/>
        </w:rPr>
      </w:pPr>
      <w:bookmarkStart w:id="41" w:name="bookmark27"/>
      <w:bookmarkStart w:id="42" w:name="_Toc11084251"/>
      <w:r w:rsidRPr="007E7791">
        <w:rPr>
          <w:rStyle w:val="berschrift61"/>
          <w:rFonts w:ascii="Times New Roman" w:eastAsiaTheme="majorEastAsia" w:hAnsi="Times New Roman" w:cs="Times New Roman"/>
          <w:bCs w:val="0"/>
          <w:color w:val="auto"/>
          <w:sz w:val="24"/>
          <w:szCs w:val="24"/>
        </w:rPr>
        <w:t>Der Westfälische Blindenverein e. V.</w:t>
      </w:r>
      <w:bookmarkEnd w:id="41"/>
      <w:bookmarkEnd w:id="42"/>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 Jahre 1921 schlossen sich die bestehenden acht örtlichen Blindenvereine zum Westf</w:t>
      </w:r>
      <w:r w:rsidR="002855C4">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 e. V. zusammen. Heute zählt derselbe 36 Ortsgruppen und 1600 erwachsene blinde Mitglieder. Das Vereinsgebiet umfaßt die gesamte Provinz Westfalen und die Länder Lippe-Detmold und Schaumburg-Lippe. Der Verein vertritt die wirtschaftlichen, sozialen und geistigen Interessen der erwachsenen Blinden und gibt in Not geratenen Mitgliedern eine entsprechende Unterstützung. </w:t>
      </w:r>
      <w:r w:rsidR="001F027E">
        <w:rPr>
          <w:rStyle w:val="Flietext21"/>
          <w:rFonts w:ascii="Times New Roman" w:hAnsi="Times New Roman" w:cs="Times New Roman"/>
          <w:sz w:val="24"/>
          <w:szCs w:val="24"/>
        </w:rPr>
        <w:t>Er</w:t>
      </w:r>
      <w:r w:rsidRPr="001305F3">
        <w:rPr>
          <w:rStyle w:val="Flietext21"/>
          <w:rFonts w:ascii="Times New Roman" w:hAnsi="Times New Roman" w:cs="Times New Roman"/>
          <w:sz w:val="24"/>
          <w:szCs w:val="24"/>
        </w:rPr>
        <w:t xml:space="preserve"> gehört dem Spitzenverband der gesamten Blindenorganisationen — dem Reichsdeutschen Blinden-Verband e. V., Berlin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an.</w:t>
      </w: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43" w:name="bookmark28"/>
      <w:r w:rsidRPr="001305F3">
        <w:rPr>
          <w:rStyle w:val="berschrift61"/>
          <w:rFonts w:ascii="Times New Roman" w:hAnsi="Times New Roman" w:cs="Times New Roman"/>
          <w:b/>
          <w:bCs/>
          <w:sz w:val="24"/>
          <w:szCs w:val="24"/>
        </w:rPr>
        <w:t>Einrichtungen des Westfälischen Blindenvereins e. V.</w:t>
      </w:r>
      <w:bookmarkEnd w:id="43"/>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44" w:name="bookmark29"/>
      <w:r w:rsidRPr="001305F3">
        <w:rPr>
          <w:rStyle w:val="berschrift61"/>
          <w:rFonts w:ascii="Times New Roman" w:hAnsi="Times New Roman" w:cs="Times New Roman"/>
          <w:b/>
          <w:bCs/>
          <w:sz w:val="24"/>
          <w:szCs w:val="24"/>
        </w:rPr>
        <w:t>Blinden-Alters- und Erholungsheim Meschede-Ruhr.</w:t>
      </w:r>
      <w:bookmarkEnd w:id="44"/>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Daueraufenthalt für alte und arbeitsunfähige Blinde </w:t>
      </w:r>
      <w:r w:rsidRPr="001305F3">
        <w:rPr>
          <w:rStyle w:val="Flietext2Arial8ptKursiv0"/>
          <w:rFonts w:ascii="Times New Roman" w:hAnsi="Times New Roman" w:cs="Times New Roman"/>
          <w:sz w:val="24"/>
          <w:szCs w:val="24"/>
        </w:rPr>
        <w:t>—</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vorübergehender Erholungsaufenthalt — Gesundheitsfürsorge — bei bedürftigen Blinden kostenlos oder zu einem geringen Pensionspreis.</w:t>
      </w: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45" w:name="bookmark30"/>
      <w:r w:rsidRPr="001305F3">
        <w:rPr>
          <w:rStyle w:val="berschrift61"/>
          <w:rFonts w:ascii="Times New Roman" w:hAnsi="Times New Roman" w:cs="Times New Roman"/>
          <w:b/>
          <w:bCs/>
          <w:sz w:val="24"/>
          <w:szCs w:val="24"/>
        </w:rPr>
        <w:t>F</w:t>
      </w:r>
      <w:r w:rsidR="00BE52B4">
        <w:rPr>
          <w:rStyle w:val="berschrift61"/>
          <w:rFonts w:ascii="Times New Roman" w:hAnsi="Times New Roman" w:cs="Times New Roman"/>
          <w:b/>
          <w:bCs/>
          <w:sz w:val="24"/>
          <w:szCs w:val="24"/>
        </w:rPr>
        <w:t>ü</w:t>
      </w:r>
      <w:r w:rsidRPr="001305F3">
        <w:rPr>
          <w:rStyle w:val="berschrift61"/>
          <w:rFonts w:ascii="Times New Roman" w:hAnsi="Times New Roman" w:cs="Times New Roman"/>
          <w:b/>
          <w:bCs/>
          <w:sz w:val="24"/>
          <w:szCs w:val="24"/>
        </w:rPr>
        <w:t>hrhundschule für Blinde, Dortmund.</w:t>
      </w:r>
      <w:bookmarkEnd w:id="45"/>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Ausbildung und Lieferung von Führhunden für Blinde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Betreuung der Führhundhalter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Behandlung kranker Tiere — Vermittlung von Futtermitteln, Führgeschirren und dergleichen.</w:t>
      </w: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46" w:name="bookmark31"/>
      <w:r w:rsidRPr="001305F3">
        <w:rPr>
          <w:rStyle w:val="berschrift61"/>
          <w:rFonts w:ascii="Times New Roman" w:hAnsi="Times New Roman" w:cs="Times New Roman"/>
          <w:b/>
          <w:bCs/>
          <w:sz w:val="24"/>
          <w:szCs w:val="24"/>
        </w:rPr>
        <w:t>Leistungen des Westf</w:t>
      </w:r>
      <w:r w:rsidR="001F027E">
        <w:rPr>
          <w:rStyle w:val="berschrift61"/>
          <w:rFonts w:ascii="Times New Roman" w:hAnsi="Times New Roman" w:cs="Times New Roman"/>
          <w:b/>
          <w:bCs/>
          <w:sz w:val="24"/>
          <w:szCs w:val="24"/>
        </w:rPr>
        <w:t>älischen</w:t>
      </w:r>
      <w:r w:rsidRPr="001305F3">
        <w:rPr>
          <w:rStyle w:val="berschrift61"/>
          <w:rFonts w:ascii="Times New Roman" w:hAnsi="Times New Roman" w:cs="Times New Roman"/>
          <w:b/>
          <w:bCs/>
          <w:sz w:val="24"/>
          <w:szCs w:val="24"/>
        </w:rPr>
        <w:t xml:space="preserve"> Blinden</w:t>
      </w:r>
      <w:r w:rsidR="002855C4">
        <w:rPr>
          <w:rStyle w:val="berschrift61"/>
          <w:rFonts w:ascii="Times New Roman" w:hAnsi="Times New Roman" w:cs="Times New Roman"/>
          <w:b/>
          <w:bCs/>
          <w:sz w:val="24"/>
          <w:szCs w:val="24"/>
        </w:rPr>
        <w:t>-</w:t>
      </w:r>
      <w:r w:rsidRPr="001305F3">
        <w:rPr>
          <w:rStyle w:val="berschrift61"/>
          <w:rFonts w:ascii="Times New Roman" w:hAnsi="Times New Roman" w:cs="Times New Roman"/>
          <w:b/>
          <w:bCs/>
          <w:sz w:val="24"/>
          <w:szCs w:val="24"/>
        </w:rPr>
        <w:t>Vereins e. V.</w:t>
      </w:r>
      <w:bookmarkEnd w:id="46"/>
    </w:p>
    <w:p w:rsidR="009A5CD5" w:rsidRPr="001305F3" w:rsidRDefault="00E94C50" w:rsidP="001F027E">
      <w:pPr>
        <w:pStyle w:val="Flietext20"/>
        <w:shd w:val="clear" w:color="auto" w:fill="auto"/>
        <w:tabs>
          <w:tab w:val="left" w:pos="1916"/>
        </w:tabs>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Unterstützungen:</w:t>
      </w:r>
      <w:r w:rsidR="001F027E">
        <w:rPr>
          <w:rStyle w:val="Flietext2Fett"/>
          <w:rFonts w:ascii="Times New Roman" w:hAnsi="Times New Roman" w:cs="Times New Roman"/>
          <w:sz w:val="24"/>
          <w:szCs w:val="24"/>
        </w:rPr>
        <w:t xml:space="preserve"> </w:t>
      </w:r>
      <w:r w:rsidRPr="001305F3">
        <w:rPr>
          <w:rStyle w:val="Flietext21"/>
          <w:rFonts w:ascii="Times New Roman" w:hAnsi="Times New Roman" w:cs="Times New Roman"/>
          <w:sz w:val="24"/>
          <w:szCs w:val="24"/>
        </w:rPr>
        <w:t>Beim Tode eines Mitgliedes, dessen Ehegatten oder</w:t>
      </w:r>
      <w:r w:rsidR="001F027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Kindern wird regelmäßig eine Beihilfe gezahlt, </w:t>
      </w:r>
      <w:r w:rsidR="001F027E">
        <w:rPr>
          <w:rStyle w:val="Flietext21"/>
          <w:rFonts w:ascii="Times New Roman" w:hAnsi="Times New Roman" w:cs="Times New Roman"/>
          <w:sz w:val="24"/>
          <w:szCs w:val="24"/>
        </w:rPr>
        <w:t>in</w:t>
      </w:r>
      <w:r w:rsidRPr="001305F3">
        <w:rPr>
          <w:rStyle w:val="Flietext21"/>
          <w:rFonts w:ascii="Times New Roman" w:hAnsi="Times New Roman" w:cs="Times New Roman"/>
          <w:sz w:val="24"/>
          <w:szCs w:val="24"/>
        </w:rPr>
        <w:t xml:space="preserve"> Krankheitsfällen oder Notlagen werden Unterstützungen gewährt, ebenso laufende Beihilfen für arbeitsunfähige und bedürftige Blinde. — Wintereinkellerung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Kleidung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Lebensmittel </w:t>
      </w:r>
      <w:r w:rsidR="006A5EA0">
        <w:rPr>
          <w:rStyle w:val="Flietext21"/>
          <w:rFonts w:ascii="Times New Roman" w:hAnsi="Times New Roman" w:cs="Times New Roman"/>
          <w:sz w:val="24"/>
          <w:szCs w:val="24"/>
        </w:rPr>
        <w:t>und so weiter</w:t>
      </w:r>
      <w:r w:rsidR="001F027E">
        <w:rPr>
          <w:rStyle w:val="Flietext21"/>
          <w:rFonts w:ascii="Times New Roman" w:hAnsi="Times New Roman" w:cs="Times New Roman"/>
          <w:sz w:val="24"/>
          <w:szCs w:val="24"/>
        </w:rPr>
        <w: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Hilfsmittel: </w:t>
      </w:r>
      <w:r w:rsidRPr="001305F3">
        <w:rPr>
          <w:rStyle w:val="Flietext21"/>
          <w:rFonts w:ascii="Times New Roman" w:hAnsi="Times New Roman" w:cs="Times New Roman"/>
          <w:sz w:val="24"/>
          <w:szCs w:val="24"/>
        </w:rPr>
        <w:t xml:space="preserve">Beschaffung von Rundfunkanlagen für Blinde und Instandhaltung der Geräte kostenlos oder zu ermäßigten Preisen.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Förderung der Blindenschrift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Lesezirkel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Beschaffung von Hilfsmitteln für Blinde aller Art.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Organisation: </w:t>
      </w:r>
      <w:r w:rsidRPr="001305F3">
        <w:rPr>
          <w:rStyle w:val="Flietext21"/>
          <w:rFonts w:ascii="Times New Roman" w:hAnsi="Times New Roman" w:cs="Times New Roman"/>
          <w:sz w:val="24"/>
          <w:szCs w:val="24"/>
        </w:rPr>
        <w:t xml:space="preserve">Die Vereinszeitung „Nachrichten“, welche über das gesamte Blindenwesen fortlaufend Auskunft gibt, erscheint in Schwarz- und Blindendruck in einer Auflage von 4500 Exemplaren. Sie wird kostenlos an alle Mitglieder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sehende und blinde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Fürsorgestellen, </w:t>
      </w:r>
      <w:r w:rsidR="001F027E">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 xml:space="preserve">rzte, Erzieher und Interessenten versandt. Die Ortsgruppen halten regelmäßig Versammlungen ab. Außerdem haben viele Ortsgruppen noch Sport- und Gesangabteilungen sowie Vorlesestunden und Sonderzirkel. Der Besuch und die Teilnahme wird bedürftigen Blinden durch Bereitstellung von </w:t>
      </w:r>
      <w:r w:rsidRPr="001305F3">
        <w:rPr>
          <w:rStyle w:val="Flietext21"/>
          <w:rFonts w:ascii="Times New Roman" w:hAnsi="Times New Roman" w:cs="Times New Roman"/>
          <w:sz w:val="24"/>
          <w:szCs w:val="24"/>
        </w:rPr>
        <w:lastRenderedPageBreak/>
        <w:t>Mitteln ermöglicht.</w:t>
      </w: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47" w:name="bookmark32"/>
      <w:r w:rsidRPr="001305F3">
        <w:rPr>
          <w:rStyle w:val="berschrift61"/>
          <w:rFonts w:ascii="Times New Roman" w:hAnsi="Times New Roman" w:cs="Times New Roman"/>
          <w:b/>
          <w:bCs/>
          <w:sz w:val="24"/>
          <w:szCs w:val="24"/>
        </w:rPr>
        <w:t>Auskunfts- und Beratungsstelle Dortmund.</w:t>
      </w:r>
      <w:bookmarkEnd w:id="47"/>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Blinden erhalten in allen Fragen des Rechts- und Wirtschaftslebens sowie in Renten-, Sozialversicherungs- und Wohlfahrtsangelegenheiten kostenlos Auskunft und Stellung eines Vertreters.</w:t>
      </w:r>
    </w:p>
    <w:p w:rsidR="003C59C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Fett"/>
          <w:rFonts w:ascii="Times New Roman" w:hAnsi="Times New Roman" w:cs="Times New Roman"/>
          <w:sz w:val="24"/>
          <w:szCs w:val="24"/>
        </w:rPr>
        <w:t xml:space="preserve">Berufsfürsorge für Blinde: </w:t>
      </w:r>
      <w:r w:rsidRPr="001305F3">
        <w:rPr>
          <w:rStyle w:val="Flietext21"/>
          <w:rFonts w:ascii="Times New Roman" w:hAnsi="Times New Roman" w:cs="Times New Roman"/>
          <w:sz w:val="24"/>
          <w:szCs w:val="24"/>
        </w:rPr>
        <w:t>Diese wird von dem Westfälischen Blinden</w:t>
      </w:r>
      <w:r w:rsidR="001F027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Arbeitsfürsorge-Verein e. V. in engster Verbindung mit dem Westfälischen Blindenverein e. V. durchgeführt. — Berufsberatung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Umschulung von Späterblindeten — Schaffung von Lehr- und Hilfsmitteln sowie Werkzeugen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Stellen- und Arbeitsvermittlung.</w:t>
      </w:r>
    </w:p>
    <w:p w:rsidR="003C59C5" w:rsidRDefault="003C59C5"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7E7791" w:rsidRDefault="00E94C50" w:rsidP="007E7791">
      <w:pPr>
        <w:pStyle w:val="berschrift1"/>
        <w:spacing w:line="360" w:lineRule="auto"/>
        <w:rPr>
          <w:rFonts w:ascii="Times New Roman" w:hAnsi="Times New Roman" w:cs="Times New Roman"/>
          <w:color w:val="auto"/>
          <w:sz w:val="24"/>
          <w:szCs w:val="24"/>
        </w:rPr>
      </w:pPr>
      <w:bookmarkStart w:id="48" w:name="bookmark33"/>
      <w:bookmarkStart w:id="49" w:name="_Toc11084252"/>
      <w:r w:rsidRPr="007E7791">
        <w:rPr>
          <w:rStyle w:val="berschrift521"/>
          <w:rFonts w:ascii="Times New Roman" w:eastAsiaTheme="majorEastAsia" w:hAnsi="Times New Roman" w:cs="Times New Roman"/>
          <w:bCs w:val="0"/>
          <w:color w:val="auto"/>
          <w:spacing w:val="0"/>
          <w:sz w:val="24"/>
          <w:szCs w:val="24"/>
        </w:rPr>
        <w:t>Westfälischer</w:t>
      </w:r>
      <w:r w:rsidR="003C59C5" w:rsidRPr="007E7791">
        <w:rPr>
          <w:rStyle w:val="berschrift521"/>
          <w:rFonts w:ascii="Times New Roman" w:eastAsiaTheme="majorEastAsia" w:hAnsi="Times New Roman" w:cs="Times New Roman"/>
          <w:bCs w:val="0"/>
          <w:color w:val="auto"/>
          <w:spacing w:val="0"/>
          <w:sz w:val="24"/>
          <w:szCs w:val="24"/>
        </w:rPr>
        <w:t xml:space="preserve"> </w:t>
      </w:r>
      <w:r w:rsidRPr="007E7791">
        <w:rPr>
          <w:rStyle w:val="berschrift521"/>
          <w:rFonts w:ascii="Times New Roman" w:eastAsiaTheme="majorEastAsia" w:hAnsi="Times New Roman" w:cs="Times New Roman"/>
          <w:bCs w:val="0"/>
          <w:color w:val="auto"/>
          <w:spacing w:val="0"/>
          <w:sz w:val="24"/>
          <w:szCs w:val="24"/>
        </w:rPr>
        <w:t>Blinden-Arbeitsfürsorge-Verein e. V.</w:t>
      </w:r>
      <w:bookmarkEnd w:id="48"/>
      <w:bookmarkEnd w:id="49"/>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Dieser wurde aus dem Westfälischen Blindenverein e. V. heraus gebildet. Die schon im Jahre </w:t>
      </w:r>
      <w:r w:rsidRPr="001F027E">
        <w:rPr>
          <w:rStyle w:val="Flietext2Arial8ptKursiv"/>
          <w:rFonts w:ascii="Times New Roman" w:hAnsi="Times New Roman" w:cs="Times New Roman"/>
          <w:i w:val="0"/>
          <w:sz w:val="24"/>
          <w:szCs w:val="24"/>
        </w:rPr>
        <w:t>1929</w:t>
      </w:r>
      <w:r w:rsidRPr="001305F3">
        <w:rPr>
          <w:rStyle w:val="Flietext21"/>
          <w:rFonts w:ascii="Times New Roman" w:hAnsi="Times New Roman" w:cs="Times New Roman"/>
          <w:sz w:val="24"/>
          <w:szCs w:val="24"/>
        </w:rPr>
        <w:t xml:space="preserve"> gegründete Verkaufs-Abteilung des Westf</w:t>
      </w:r>
      <w:r w:rsidR="001F027E">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Blindenvereins e. V. erhielt im Juli 1934 eigene Rechtsform. </w:t>
      </w:r>
      <w:r w:rsidR="001F027E">
        <w:rPr>
          <w:rStyle w:val="Flietext21"/>
          <w:rFonts w:ascii="Times New Roman" w:hAnsi="Times New Roman" w:cs="Times New Roman"/>
          <w:sz w:val="24"/>
          <w:szCs w:val="24"/>
        </w:rPr>
        <w:t>D</w:t>
      </w:r>
      <w:r w:rsidR="00C0325F">
        <w:rPr>
          <w:rStyle w:val="Flietext21"/>
          <w:rFonts w:ascii="Times New Roman" w:hAnsi="Times New Roman" w:cs="Times New Roman"/>
          <w:sz w:val="24"/>
          <w:szCs w:val="24"/>
        </w:rPr>
        <w:t>as heißt</w:t>
      </w:r>
      <w:r w:rsidRPr="001305F3">
        <w:rPr>
          <w:rStyle w:val="Flietext21"/>
          <w:rFonts w:ascii="Times New Roman" w:hAnsi="Times New Roman" w:cs="Times New Roman"/>
          <w:sz w:val="24"/>
          <w:szCs w:val="24"/>
        </w:rPr>
        <w:t>, es wurde zum Zwecke der Berufsfürsorge unserer Blinden der Westfälische Blinden</w:t>
      </w:r>
      <w:r w:rsidR="001F027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Arbeitsfürsorge-Verein e. V. gegründet. Zweck dieses Vereins ist: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Berufsertüchtigung der Blinden und Arbeitsvermittlung </w:t>
      </w:r>
      <w:r w:rsidR="00BE52B4">
        <w:rPr>
          <w:rStyle w:val="Flietext21"/>
          <w:rFonts w:ascii="Times New Roman" w:hAnsi="Times New Roman" w:cs="Times New Roman"/>
          <w:sz w:val="24"/>
          <w:szCs w:val="24"/>
        </w:rPr>
        <w:t>beziehungsweise</w:t>
      </w:r>
      <w:r w:rsidRPr="001305F3">
        <w:rPr>
          <w:rStyle w:val="Flietext21"/>
          <w:rFonts w:ascii="Times New Roman" w:hAnsi="Times New Roman" w:cs="Times New Roman"/>
          <w:sz w:val="24"/>
          <w:szCs w:val="24"/>
        </w:rPr>
        <w:t xml:space="preserve"> Arbeitsbeschaffung für Blinde, wie Förderung der selbständigen blinden Handwerker und Geschäftsinhaber, sowie Vertrieb der Waren, welche in den Blindenanstalten, Blindenwerkstätten und von blinden Heimarbeitern hergestellt werden, </w:t>
      </w:r>
      <w:r w:rsidR="002855C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 die Abnahme der Waren sowie über die Beschaffung der Rohstoffe und Halbfabrikate sind Vereinbarungen mit der Provinzialverwaltung zu treffen.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Bewußt sind die berufstätigen und -fähigen Blinden innerhalb des Wes</w:t>
      </w:r>
      <w:r w:rsidR="001F027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f</w:t>
      </w:r>
      <w:r w:rsidR="001F027E">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Blindenvereins e. V. in einem besonderen </w:t>
      </w:r>
      <w:r w:rsidRPr="001305F3">
        <w:rPr>
          <w:rStyle w:val="Flietext2Fett"/>
          <w:rFonts w:ascii="Times New Roman" w:hAnsi="Times New Roman" w:cs="Times New Roman"/>
          <w:sz w:val="24"/>
          <w:szCs w:val="24"/>
        </w:rPr>
        <w:t xml:space="preserve">Arbeits-Fürsorgeverein </w:t>
      </w:r>
      <w:r w:rsidRPr="001305F3">
        <w:rPr>
          <w:rStyle w:val="Flietext21"/>
          <w:rFonts w:ascii="Times New Roman" w:hAnsi="Times New Roman" w:cs="Times New Roman"/>
          <w:sz w:val="24"/>
          <w:szCs w:val="24"/>
        </w:rPr>
        <w:t>zusammengefaßt. Mitglieder dieses Vereins können somit alle werden, die diese Voraussetzungen erfüllt haben. Durch die Gründung dieses ausschließlich die Arbeitsfürsorge betreibenden Vereins können sich somit die arbeitsfähigen und -tätigen Blinden freier entfalten und sind nicht durch die große Zahl der alten und arbeitsunfähigen Blinden in ihren Bestrebungen gehemmt.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Diese Maßnahme war nicht nur eine Forderung der Zeit, sondern auch schon aus dem Grunde notwendig, um den harten Kampf des Daseins dem körperlich gesunden und arbeitsfähigen Blinden nach Möglichkeit zu erleichtern.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Der Westf</w:t>
      </w:r>
      <w:r w:rsidR="001F027E">
        <w:rPr>
          <w:rStyle w:val="Flietext21"/>
          <w:rFonts w:ascii="Times New Roman" w:hAnsi="Times New Roman" w:cs="Times New Roman"/>
          <w:sz w:val="24"/>
          <w:szCs w:val="24"/>
        </w:rPr>
        <w:t>älische</w:t>
      </w:r>
      <w:r w:rsidRPr="001305F3">
        <w:rPr>
          <w:rStyle w:val="Flietext21"/>
          <w:rFonts w:ascii="Times New Roman" w:hAnsi="Times New Roman" w:cs="Times New Roman"/>
          <w:sz w:val="24"/>
          <w:szCs w:val="24"/>
        </w:rPr>
        <w:t xml:space="preserve"> Blinden-Arbeitsfürsorgeverein e. V. ist eine Einrichtung, die den Genossenschaften oder sonstigen Wirtschaftsunternehmungen für bestimmte Volksgenossen gleichgestellt werden kann, im Gegensatz also zum Westf</w:t>
      </w:r>
      <w:r w:rsidR="001F027E">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 e. V</w:t>
      </w:r>
      <w:r w:rsidR="002855C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der vorwiegend karitativer Art ist und die Betreuung der älteren arbeitsunfähigen und wirtschaftlich schwachen Blinden besorgt.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lastRenderedPageBreak/>
        <w:t>Die Hauptaufgabe des Westf</w:t>
      </w:r>
      <w:r w:rsidR="001F027E">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Blinden-Arbeitsf</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rsorgevereins e. V. ist die Förderung des blinden Handwerkers, aber auch alle anderen berufstätigen Blinden werden durch ihn weitgehendst betreut</w:t>
      </w:r>
      <w:r w:rsidR="001F027E">
        <w:rPr>
          <w:rStyle w:val="Flietext21"/>
          <w:rFonts w:ascii="Times New Roman" w:hAnsi="Times New Roman" w:cs="Times New Roman"/>
          <w:sz w:val="24"/>
          <w:szCs w:val="24"/>
        </w:rPr>
        <w:t>. In</w:t>
      </w:r>
      <w:r w:rsidRPr="001305F3">
        <w:rPr>
          <w:rStyle w:val="Flietext21"/>
          <w:rFonts w:ascii="Times New Roman" w:hAnsi="Times New Roman" w:cs="Times New Roman"/>
          <w:sz w:val="24"/>
          <w:szCs w:val="24"/>
        </w:rPr>
        <w:t xml:space="preserve"> den acht Werkstätten des Vereins werden rund 100 blinde Handwerker beschäftigt, ferner erhalten noch rund 200 Heimarbeiter Arbeit und Brot. Der Verein nimmt außerdem die gesamte Produktion der blinden Handwerker der Provinzialblindenanstalt ab. Insgesamt hat er 22 Warenvertriebsstellen, zum Teil mit offenen Ladengeschäften. Er ist Mitglied des Reichsverbandes für das deutsche Blindenhandwerk in Berlin und berechtigt, das gesetzlich vorgeschriebene Warenschutzzeichen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zwei stilisierte, sich der Sonne entgegenstreckende Hände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zu führen. Von der Provinzialverwaltung des Herrn Oberpräsidenten der Provinz Westfalen wurde ihm weiterhin die Genehmigung erteilt, das westfälische Wappen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springendes Pferd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als Firmenzeichen zu führen. Der Verein ist außerdem vom Preußischen Finanzminister als milde Stiftung anerkannt.</w:t>
      </w:r>
    </w:p>
    <w:p w:rsidR="003C59C5" w:rsidRDefault="00587EA4"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Ü</w:t>
      </w:r>
      <w:r w:rsidR="00E94C50" w:rsidRPr="001305F3">
        <w:rPr>
          <w:rStyle w:val="Flietext21"/>
          <w:rFonts w:ascii="Times New Roman" w:hAnsi="Times New Roman" w:cs="Times New Roman"/>
          <w:sz w:val="24"/>
          <w:szCs w:val="24"/>
        </w:rPr>
        <w:t>ber die Tätigkeit des Vereins im verflossenen Geschäftsjahr 1935 gibt der an anderer Stelle in dieser Nummer erscheinende Geschäftsbericht erschöpfend Auskunft.</w:t>
      </w:r>
    </w:p>
    <w:p w:rsidR="009A5CD5" w:rsidRPr="001305F3" w:rsidRDefault="009A5CD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3C59C5" w:rsidP="001305F3">
      <w:pPr>
        <w:spacing w:line="360" w:lineRule="auto"/>
        <w:rPr>
          <w:rFonts w:ascii="Times New Roman" w:hAnsi="Times New Roman" w:cs="Times New Roman"/>
        </w:rPr>
      </w:pPr>
      <w:r>
        <w:rPr>
          <w:rFonts w:ascii="Times New Roman" w:hAnsi="Times New Roman" w:cs="Times New Roman"/>
        </w:rPr>
        <w:t>#</w:t>
      </w:r>
    </w:p>
    <w:p w:rsidR="009A5CD5" w:rsidRPr="00855AC1" w:rsidRDefault="00E94C50" w:rsidP="00855AC1">
      <w:pPr>
        <w:pStyle w:val="berschrift1"/>
        <w:spacing w:line="360" w:lineRule="auto"/>
        <w:rPr>
          <w:rFonts w:ascii="Times New Roman" w:hAnsi="Times New Roman" w:cs="Times New Roman"/>
          <w:color w:val="auto"/>
          <w:sz w:val="24"/>
          <w:szCs w:val="24"/>
        </w:rPr>
      </w:pPr>
      <w:bookmarkStart w:id="50" w:name="bookmark34"/>
      <w:bookmarkStart w:id="51" w:name="_Toc11084253"/>
      <w:r w:rsidRPr="00855AC1">
        <w:rPr>
          <w:rStyle w:val="berschrift6Abstand2pt"/>
          <w:rFonts w:ascii="Times New Roman" w:eastAsiaTheme="majorEastAsia" w:hAnsi="Times New Roman" w:cs="Times New Roman"/>
          <w:bCs w:val="0"/>
          <w:color w:val="auto"/>
          <w:spacing w:val="0"/>
          <w:sz w:val="24"/>
          <w:szCs w:val="24"/>
        </w:rPr>
        <w:t>Blindenheim Meschede.</w:t>
      </w:r>
      <w:bookmarkEnd w:id="50"/>
      <w:bookmarkEnd w:id="51"/>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Blinden-Alters- und Erholungsheim Meschede, Nördeltstr</w:t>
      </w:r>
      <w:r w:rsidR="001F027E">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33,</w:t>
      </w:r>
      <w:r w:rsidR="003C59C5">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Ruf 315, des Westfälischen Blindenvereins e. V., Dortmund.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Heim liegt am Südabhang in einer Mulde in unmittelbarer Nähe eines Tannenwaldes, der sich dem Arnsberger Wald anschließt. Zum Heim gehören umfangreiche Anlagen, durch die sich die Blinden allein infolge besonderer Vorkehrungen bewegen können.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Die einzelnen Zimmer sind mit Zentralheizung und fließendem Wasser ausgestattet. Auf Wunsch Einzelzimmer. </w:t>
      </w:r>
      <w:r w:rsidRPr="001305F3">
        <w:rPr>
          <w:rStyle w:val="Flietext22"/>
          <w:rFonts w:ascii="Times New Roman" w:hAnsi="Times New Roman" w:cs="Times New Roman"/>
          <w:sz w:val="24"/>
          <w:szCs w:val="24"/>
        </w:rPr>
        <w:t xml:space="preserve">— </w:t>
      </w:r>
      <w:r w:rsidR="001F027E">
        <w:rPr>
          <w:rStyle w:val="Flietext22"/>
          <w:rFonts w:ascii="Times New Roman" w:hAnsi="Times New Roman" w:cs="Times New Roman"/>
          <w:sz w:val="24"/>
          <w:szCs w:val="24"/>
        </w:rPr>
        <w:t>Ä</w:t>
      </w:r>
      <w:r w:rsidRPr="001305F3">
        <w:rPr>
          <w:rStyle w:val="Flietext21"/>
          <w:rFonts w:ascii="Times New Roman" w:hAnsi="Times New Roman" w:cs="Times New Roman"/>
          <w:sz w:val="24"/>
          <w:szCs w:val="24"/>
        </w:rPr>
        <w:t xml:space="preserve">rztliche Beratung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Höhensonne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Bäder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im ganzen Jahr geöffnet. 8</w:t>
      </w:r>
      <w:r w:rsidR="001F027E">
        <w:rPr>
          <w:rStyle w:val="Flietext21"/>
          <w:rFonts w:ascii="Times New Roman" w:hAnsi="Times New Roman" w:cs="Times New Roman"/>
          <w:sz w:val="24"/>
          <w:szCs w:val="24"/>
        </w:rPr>
        <w:t xml:space="preserve"> bis </w:t>
      </w:r>
      <w:r w:rsidRPr="001305F3">
        <w:rPr>
          <w:rStyle w:val="Flietext21"/>
          <w:rFonts w:ascii="Times New Roman" w:hAnsi="Times New Roman" w:cs="Times New Roman"/>
          <w:sz w:val="24"/>
          <w:szCs w:val="24"/>
        </w:rPr>
        <w:t>10 Minuten vom Bahnhof entfernt.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Pensionspreis für blinde Mitglieder 2</w:t>
      </w:r>
      <w:r w:rsidR="001F027E">
        <w:rPr>
          <w:rStyle w:val="Flietext21"/>
          <w:rFonts w:ascii="Times New Roman" w:hAnsi="Times New Roman" w:cs="Times New Roman"/>
          <w:sz w:val="24"/>
          <w:szCs w:val="24"/>
        </w:rPr>
        <w:t xml:space="preserve"> Reichsmark</w:t>
      </w:r>
      <w:r w:rsidRPr="001305F3">
        <w:rPr>
          <w:rStyle w:val="Flietext21"/>
          <w:rFonts w:ascii="Times New Roman" w:hAnsi="Times New Roman" w:cs="Times New Roman"/>
          <w:sz w:val="24"/>
          <w:szCs w:val="24"/>
        </w:rPr>
        <w:t xml:space="preserve">. Begleiter 2,50 </w:t>
      </w:r>
      <w:r w:rsidR="001F027E">
        <w:rPr>
          <w:rStyle w:val="Flietext21"/>
          <w:rFonts w:ascii="Times New Roman" w:hAnsi="Times New Roman" w:cs="Times New Roman"/>
          <w:sz w:val="24"/>
          <w:szCs w:val="24"/>
        </w:rPr>
        <w:t>Reichsmark</w:t>
      </w:r>
      <w:r w:rsidRPr="001305F3">
        <w:rPr>
          <w:rStyle w:val="Flietext21"/>
          <w:rFonts w:ascii="Times New Roman" w:hAnsi="Times New Roman" w:cs="Times New Roman"/>
          <w:sz w:val="24"/>
          <w:szCs w:val="24"/>
        </w:rPr>
        <w:t xml:space="preserve"> pro Tag, einschließlich Bedienung. Soweit Platz vorhanden, werden auch Sehende allein, Freunde und Gönner der Blindensache, aufgenommen.</w:t>
      </w:r>
    </w:p>
    <w:p w:rsidR="009A5CD5" w:rsidRDefault="00E94C50" w:rsidP="001305F3">
      <w:pPr>
        <w:pStyle w:val="Flietext20"/>
        <w:shd w:val="clear" w:color="auto" w:fill="auto"/>
        <w:tabs>
          <w:tab w:val="left" w:pos="2696"/>
        </w:tabs>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Das Blindenheim Meschede verpflegte in den verflossenen zwei Jahren: 1934:</w:t>
      </w:r>
      <w:r w:rsidR="003C59C5">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12202 Er</w:t>
      </w:r>
      <w:r w:rsidR="003C59C5">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olungsgäste</w:t>
      </w:r>
      <w:r w:rsidR="003C59C5">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1935:</w:t>
      </w:r>
      <w:r w:rsidR="003C59C5">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15248 Erholungsgäste</w:t>
      </w:r>
      <w:r w:rsidR="001F027E">
        <w:rPr>
          <w:rStyle w:val="Flietext21"/>
          <w:rFonts w:ascii="Times New Roman" w:hAnsi="Times New Roman" w:cs="Times New Roman"/>
          <w:sz w:val="24"/>
          <w:szCs w:val="24"/>
        </w:rPr>
        <w:t>.</w:t>
      </w:r>
    </w:p>
    <w:p w:rsidR="003C59C5" w:rsidRDefault="003C59C5" w:rsidP="001305F3">
      <w:pPr>
        <w:pStyle w:val="Flietext20"/>
        <w:shd w:val="clear" w:color="auto" w:fill="auto"/>
        <w:tabs>
          <w:tab w:val="left" w:pos="2696"/>
        </w:tabs>
        <w:spacing w:before="0" w:line="360" w:lineRule="auto"/>
        <w:ind w:firstLine="0"/>
        <w:jc w:val="left"/>
        <w:rPr>
          <w:rStyle w:val="Flietext21"/>
          <w:rFonts w:ascii="Times New Roman" w:hAnsi="Times New Roman" w:cs="Times New Roman"/>
          <w:sz w:val="24"/>
          <w:szCs w:val="24"/>
        </w:rPr>
      </w:pP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52" w:name="bookmark35"/>
      <w:r w:rsidRPr="001305F3">
        <w:rPr>
          <w:rStyle w:val="berschrift61"/>
          <w:rFonts w:ascii="Times New Roman" w:hAnsi="Times New Roman" w:cs="Times New Roman"/>
          <w:b/>
          <w:bCs/>
          <w:sz w:val="24"/>
          <w:szCs w:val="24"/>
        </w:rPr>
        <w:t>F</w:t>
      </w:r>
      <w:r w:rsidR="00BE52B4">
        <w:rPr>
          <w:rStyle w:val="berschrift61"/>
          <w:rFonts w:ascii="Times New Roman" w:hAnsi="Times New Roman" w:cs="Times New Roman"/>
          <w:b/>
          <w:bCs/>
          <w:sz w:val="24"/>
          <w:szCs w:val="24"/>
        </w:rPr>
        <w:t>ü</w:t>
      </w:r>
      <w:r w:rsidRPr="001305F3">
        <w:rPr>
          <w:rStyle w:val="berschrift61"/>
          <w:rFonts w:ascii="Times New Roman" w:hAnsi="Times New Roman" w:cs="Times New Roman"/>
          <w:b/>
          <w:bCs/>
          <w:sz w:val="24"/>
          <w:szCs w:val="24"/>
        </w:rPr>
        <w:t>hrhundschule für Blinde, Dortmund, Hohestraße 220.</w:t>
      </w:r>
      <w:bookmarkEnd w:id="52"/>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Endstation der Straßenbahnlinien 3 und 8 (Volkspark-Stadion)</w:t>
      </w:r>
    </w:p>
    <w:p w:rsidR="009A5CD5" w:rsidRDefault="003C59C5" w:rsidP="001305F3">
      <w:pPr>
        <w:spacing w:line="360" w:lineRule="auto"/>
        <w:rPr>
          <w:rFonts w:ascii="Times New Roman" w:hAnsi="Times New Roman" w:cs="Times New Roman"/>
        </w:rPr>
      </w:pPr>
      <w:r>
        <w:rPr>
          <w:rFonts w:ascii="Times New Roman" w:hAnsi="Times New Roman" w:cs="Times New Roman"/>
        </w:rPr>
        <w:t>#</w:t>
      </w:r>
    </w:p>
    <w:p w:rsidR="003C59C5" w:rsidRPr="001305F3" w:rsidRDefault="003C59C5" w:rsidP="001305F3">
      <w:pPr>
        <w:spacing w:line="360" w:lineRule="auto"/>
        <w:rPr>
          <w:rFonts w:ascii="Times New Roman" w:hAnsi="Times New Roman" w:cs="Times New Roman"/>
        </w:rPr>
      </w:pPr>
    </w:p>
    <w:p w:rsidR="009A5CD5" w:rsidRPr="00855AC1" w:rsidRDefault="00E94C50" w:rsidP="00855AC1">
      <w:pPr>
        <w:pStyle w:val="berschrift1"/>
        <w:spacing w:line="360" w:lineRule="auto"/>
        <w:rPr>
          <w:rFonts w:ascii="Times New Roman" w:hAnsi="Times New Roman" w:cs="Times New Roman"/>
          <w:color w:val="auto"/>
          <w:sz w:val="24"/>
          <w:szCs w:val="24"/>
        </w:rPr>
      </w:pPr>
      <w:bookmarkStart w:id="53" w:name="bookmark36"/>
      <w:bookmarkStart w:id="54" w:name="_Toc11084254"/>
      <w:r w:rsidRPr="00855AC1">
        <w:rPr>
          <w:rStyle w:val="berschrift61"/>
          <w:rFonts w:ascii="Times New Roman" w:eastAsiaTheme="majorEastAsia" w:hAnsi="Times New Roman" w:cs="Times New Roman"/>
          <w:bCs w:val="0"/>
          <w:color w:val="auto"/>
          <w:sz w:val="24"/>
          <w:szCs w:val="24"/>
        </w:rPr>
        <w:t>F</w:t>
      </w:r>
      <w:r w:rsidR="00BE52B4" w:rsidRPr="00855AC1">
        <w:rPr>
          <w:rStyle w:val="berschrift61"/>
          <w:rFonts w:ascii="Times New Roman" w:eastAsiaTheme="majorEastAsia" w:hAnsi="Times New Roman" w:cs="Times New Roman"/>
          <w:bCs w:val="0"/>
          <w:color w:val="auto"/>
          <w:sz w:val="24"/>
          <w:szCs w:val="24"/>
        </w:rPr>
        <w:t>ü</w:t>
      </w:r>
      <w:r w:rsidRPr="00855AC1">
        <w:rPr>
          <w:rStyle w:val="berschrift61"/>
          <w:rFonts w:ascii="Times New Roman" w:eastAsiaTheme="majorEastAsia" w:hAnsi="Times New Roman" w:cs="Times New Roman"/>
          <w:bCs w:val="0"/>
          <w:color w:val="auto"/>
          <w:sz w:val="24"/>
          <w:szCs w:val="24"/>
        </w:rPr>
        <w:t>hrhundschule des Westfälischen Blinden-Vereins e. V.</w:t>
      </w:r>
      <w:bookmarkEnd w:id="53"/>
      <w:bookmarkEnd w:id="54"/>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Der Preis eines Führhundes beträgt 200</w:t>
      </w:r>
      <w:r w:rsidR="001F027E">
        <w:rPr>
          <w:rStyle w:val="Flietext21"/>
          <w:rFonts w:ascii="Times New Roman" w:hAnsi="Times New Roman" w:cs="Times New Roman"/>
          <w:sz w:val="24"/>
          <w:szCs w:val="24"/>
        </w:rPr>
        <w:t xml:space="preserve"> Reichsmark</w:t>
      </w:r>
      <w:r w:rsidRPr="001305F3">
        <w:rPr>
          <w:rStyle w:val="Flietext21"/>
          <w:rFonts w:ascii="Times New Roman" w:hAnsi="Times New Roman" w:cs="Times New Roman"/>
          <w:sz w:val="24"/>
          <w:szCs w:val="24"/>
        </w:rPr>
        <w:t>. Das komplette Geschirr, bestehend aus: F</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hrgeschirr, Halsband, Leine, Maulkorb, Bürste, Striegel, Decke, Anlegekette, Schelle und Flöte kostet 28</w:t>
      </w:r>
      <w:r w:rsidR="001F027E">
        <w:rPr>
          <w:rStyle w:val="Flietext21"/>
          <w:rFonts w:ascii="Times New Roman" w:hAnsi="Times New Roman" w:cs="Times New Roman"/>
          <w:sz w:val="24"/>
          <w:szCs w:val="24"/>
        </w:rPr>
        <w:t xml:space="preserve"> Reichsmark</w:t>
      </w:r>
      <w:r w:rsidRPr="001305F3">
        <w:rPr>
          <w:rStyle w:val="Flietext21"/>
          <w:rFonts w:ascii="Times New Roman" w:hAnsi="Times New Roman" w:cs="Times New Roman"/>
          <w:sz w:val="24"/>
          <w:szCs w:val="24"/>
        </w:rPr>
        <w:t>. Die Unterbringung und Verpflegung in einem der Führhundschule nahegelegenen Hotel während der Ausbildung beträgt pro Tag 4</w:t>
      </w:r>
      <w:r w:rsidR="001F027E">
        <w:rPr>
          <w:rStyle w:val="Flietext21"/>
          <w:rFonts w:ascii="Times New Roman" w:hAnsi="Times New Roman" w:cs="Times New Roman"/>
          <w:sz w:val="24"/>
          <w:szCs w:val="24"/>
        </w:rPr>
        <w:t xml:space="preserve"> Reichsmark</w:t>
      </w:r>
      <w:r w:rsidRPr="001305F3">
        <w:rPr>
          <w:rStyle w:val="Flietext21"/>
          <w:rFonts w:ascii="Times New Roman" w:hAnsi="Times New Roman" w:cs="Times New Roman"/>
          <w:sz w:val="24"/>
          <w:szCs w:val="24"/>
        </w:rPr>
        <w:t>. Im allgemeinen genügen 6 Tage zur Einarbeitung. Für die Nachausbildung von Führhunden werden nur die Selbstkosten für Verpflegung und Wartung — pro Tag 1</w:t>
      </w:r>
      <w:r w:rsidR="001F027E">
        <w:rPr>
          <w:rStyle w:val="Flietext21"/>
          <w:rFonts w:ascii="Times New Roman" w:hAnsi="Times New Roman" w:cs="Times New Roman"/>
          <w:sz w:val="24"/>
          <w:szCs w:val="24"/>
        </w:rPr>
        <w:t xml:space="preserve"> Reichsmark</w:t>
      </w:r>
      <w:r w:rsidRPr="001305F3">
        <w:rPr>
          <w:rStyle w:val="Flietext21"/>
          <w:rFonts w:ascii="Times New Roman" w:hAnsi="Times New Roman" w:cs="Times New Roman"/>
          <w:sz w:val="24"/>
          <w:szCs w:val="24"/>
        </w:rPr>
        <w:t xml:space="preserve"> — berechnet.</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Die Kriegsblinden erhalten die Hunde kostenlos durch die Versorgungsämter; die Unfallblinden, soweit sie Unfallrente beziehen, ebenfalls kostenlos durch die Berufsgenossenschaften. In beiden Fällen wird auch monatlich ein Futtergeld zuzüglich der Rente gezahlt. Die übrigen Blinden erhalten, soweit sie den Hund aus eigenen Mitteln nicht beschaffen können, ihn aber beruflich benötigen, auf Antrag durch die Ortsfürsorge in Verbindung mit dem Landesfürsorgeverband die Führhunde geliefert. In den meisten Fällen wird auch hier das Futtergeld von den Wohlfahrtsämtern gezahlt. In besonders gelagerten Fällen, wo Blinde aus oben genannten Gründen keine Führhunde bekommen können, stellt auch der Westfälische Blindenverein entsprechende Mittel zur Beschaffung der Tiere zur Verfügung.</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55" w:name="bookmark37"/>
      <w:r w:rsidRPr="001305F3">
        <w:rPr>
          <w:rStyle w:val="berschrift61"/>
          <w:rFonts w:ascii="Times New Roman" w:hAnsi="Times New Roman" w:cs="Times New Roman"/>
          <w:b/>
          <w:bCs/>
          <w:sz w:val="24"/>
          <w:szCs w:val="24"/>
        </w:rPr>
        <w:t>Leistungen der F</w:t>
      </w:r>
      <w:r w:rsidR="00BE52B4">
        <w:rPr>
          <w:rStyle w:val="berschrift61"/>
          <w:rFonts w:ascii="Times New Roman" w:hAnsi="Times New Roman" w:cs="Times New Roman"/>
          <w:b/>
          <w:bCs/>
          <w:sz w:val="24"/>
          <w:szCs w:val="24"/>
        </w:rPr>
        <w:t>ü</w:t>
      </w:r>
      <w:r w:rsidRPr="001305F3">
        <w:rPr>
          <w:rStyle w:val="berschrift61"/>
          <w:rFonts w:ascii="Times New Roman" w:hAnsi="Times New Roman" w:cs="Times New Roman"/>
          <w:b/>
          <w:bCs/>
          <w:sz w:val="24"/>
          <w:szCs w:val="24"/>
        </w:rPr>
        <w:t>hrhundschule f</w:t>
      </w:r>
      <w:r w:rsidR="00BE52B4">
        <w:rPr>
          <w:rStyle w:val="berschrift61"/>
          <w:rFonts w:ascii="Times New Roman" w:hAnsi="Times New Roman" w:cs="Times New Roman"/>
          <w:b/>
          <w:bCs/>
          <w:sz w:val="24"/>
          <w:szCs w:val="24"/>
        </w:rPr>
        <w:t>ü</w:t>
      </w:r>
      <w:r w:rsidRPr="001305F3">
        <w:rPr>
          <w:rStyle w:val="berschrift61"/>
          <w:rFonts w:ascii="Times New Roman" w:hAnsi="Times New Roman" w:cs="Times New Roman"/>
          <w:b/>
          <w:bCs/>
          <w:sz w:val="24"/>
          <w:szCs w:val="24"/>
        </w:rPr>
        <w:t>r Blinde in Dortmund</w:t>
      </w:r>
      <w:r w:rsidR="003C59C5">
        <w:rPr>
          <w:rStyle w:val="berschrift61"/>
          <w:rFonts w:ascii="Times New Roman" w:hAnsi="Times New Roman" w:cs="Times New Roman"/>
          <w:b/>
          <w:bCs/>
          <w:sz w:val="24"/>
          <w:szCs w:val="24"/>
        </w:rPr>
        <w:t xml:space="preserve"> </w:t>
      </w:r>
      <w:r w:rsidRPr="001305F3">
        <w:rPr>
          <w:rStyle w:val="berschrift61"/>
          <w:rFonts w:ascii="Times New Roman" w:hAnsi="Times New Roman" w:cs="Times New Roman"/>
          <w:b/>
          <w:bCs/>
          <w:sz w:val="24"/>
          <w:szCs w:val="24"/>
        </w:rPr>
        <w:t>in dem einen Jahr ihres Bestehens.</w:t>
      </w:r>
      <w:bookmarkEnd w:id="55"/>
    </w:p>
    <w:p w:rsidR="009A5CD5" w:rsidRPr="001305F3" w:rsidRDefault="00E94C50" w:rsidP="00855AC1">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In der Zeit von April 1935 bis Ende März 1936 wurden insgesamt 42 F</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hrhunde geliefert. Die Beschaffung der Tiere übernahmen folgende Stellen:</w:t>
      </w:r>
      <w:r w:rsidR="002855C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Landesfürsorgeverband Westfalen in Verbindung mit</w:t>
      </w:r>
      <w:r w:rsidR="00855AC1">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den örtlichen</w:t>
      </w:r>
      <w:r w:rsidR="001F027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Fürsorgestellen</w:t>
      </w:r>
      <w:r w:rsidR="001F027E">
        <w:rPr>
          <w:rStyle w:val="Flietext21"/>
          <w:rFonts w:ascii="Times New Roman" w:hAnsi="Times New Roman" w:cs="Times New Roman"/>
          <w:sz w:val="24"/>
          <w:szCs w:val="24"/>
        </w:rPr>
        <w:t xml:space="preserve"> 23 Tiere, </w:t>
      </w:r>
      <w:r w:rsidRPr="001305F3">
        <w:rPr>
          <w:rStyle w:val="Flietext21"/>
          <w:rFonts w:ascii="Times New Roman" w:hAnsi="Times New Roman" w:cs="Times New Roman"/>
          <w:sz w:val="24"/>
          <w:szCs w:val="24"/>
        </w:rPr>
        <w:t>Berufsgenossenschaften 12 Tiere</w:t>
      </w:r>
      <w:r w:rsidR="001F027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Selbstzahler</w:t>
      </w:r>
      <w:r w:rsidR="001F027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4</w:t>
      </w:r>
      <w:r w:rsidR="001F027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Tiere</w:t>
      </w:r>
      <w:r w:rsidR="001F027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Verschiedene 3</w:t>
      </w:r>
      <w:r w:rsidR="001F027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Tiere</w:t>
      </w:r>
      <w:r w:rsidR="002855C4">
        <w:rPr>
          <w:rStyle w:val="Flietext21"/>
          <w:rFonts w:ascii="Times New Roman" w:hAnsi="Times New Roman" w:cs="Times New Roman"/>
          <w:sz w:val="24"/>
          <w:szCs w:val="24"/>
        </w:rPr>
        <w:t>.</w:t>
      </w:r>
    </w:p>
    <w:p w:rsidR="009A5CD5" w:rsidRDefault="003C59C5" w:rsidP="001305F3">
      <w:pPr>
        <w:spacing w:line="360" w:lineRule="auto"/>
        <w:rPr>
          <w:rFonts w:ascii="Times New Roman" w:hAnsi="Times New Roman" w:cs="Times New Roman"/>
        </w:rPr>
      </w:pPr>
      <w:r>
        <w:rPr>
          <w:rFonts w:ascii="Times New Roman" w:hAnsi="Times New Roman" w:cs="Times New Roman"/>
        </w:rPr>
        <w:t>#</w:t>
      </w:r>
    </w:p>
    <w:p w:rsidR="003C59C5" w:rsidRPr="001305F3" w:rsidRDefault="003C59C5" w:rsidP="001305F3">
      <w:pPr>
        <w:spacing w:line="360" w:lineRule="auto"/>
        <w:rPr>
          <w:rFonts w:ascii="Times New Roman" w:hAnsi="Times New Roman" w:cs="Times New Roman"/>
        </w:rPr>
      </w:pPr>
    </w:p>
    <w:p w:rsidR="009A5CD5" w:rsidRPr="00855AC1" w:rsidRDefault="003C59C5" w:rsidP="00855AC1">
      <w:pPr>
        <w:pStyle w:val="berschrift1"/>
        <w:spacing w:line="360" w:lineRule="auto"/>
        <w:rPr>
          <w:rFonts w:ascii="Times New Roman" w:hAnsi="Times New Roman" w:cs="Times New Roman"/>
          <w:color w:val="auto"/>
          <w:sz w:val="24"/>
          <w:szCs w:val="24"/>
        </w:rPr>
      </w:pPr>
      <w:bookmarkStart w:id="56" w:name="bookmark38"/>
      <w:bookmarkStart w:id="57" w:name="_Toc11084255"/>
      <w:r w:rsidRPr="00855AC1">
        <w:rPr>
          <w:rStyle w:val="berschrift61"/>
          <w:rFonts w:ascii="Times New Roman" w:eastAsiaTheme="majorEastAsia" w:hAnsi="Times New Roman" w:cs="Times New Roman"/>
          <w:bCs w:val="0"/>
          <w:color w:val="auto"/>
          <w:sz w:val="24"/>
          <w:szCs w:val="24"/>
        </w:rPr>
        <w:t>Ü</w:t>
      </w:r>
      <w:r w:rsidR="00E94C50" w:rsidRPr="00855AC1">
        <w:rPr>
          <w:rStyle w:val="berschrift61"/>
          <w:rFonts w:ascii="Times New Roman" w:eastAsiaTheme="majorEastAsia" w:hAnsi="Times New Roman" w:cs="Times New Roman"/>
          <w:bCs w:val="0"/>
          <w:color w:val="auto"/>
          <w:sz w:val="24"/>
          <w:szCs w:val="24"/>
        </w:rPr>
        <w:t>berga</w:t>
      </w:r>
      <w:r w:rsidRPr="00855AC1">
        <w:rPr>
          <w:rStyle w:val="berschrift61"/>
          <w:rFonts w:ascii="Times New Roman" w:eastAsiaTheme="majorEastAsia" w:hAnsi="Times New Roman" w:cs="Times New Roman"/>
          <w:bCs w:val="0"/>
          <w:color w:val="auto"/>
          <w:sz w:val="24"/>
          <w:szCs w:val="24"/>
        </w:rPr>
        <w:t>n</w:t>
      </w:r>
      <w:r w:rsidR="00E94C50" w:rsidRPr="00855AC1">
        <w:rPr>
          <w:rStyle w:val="berschrift61"/>
          <w:rFonts w:ascii="Times New Roman" w:eastAsiaTheme="majorEastAsia" w:hAnsi="Times New Roman" w:cs="Times New Roman"/>
          <w:bCs w:val="0"/>
          <w:color w:val="auto"/>
          <w:sz w:val="24"/>
          <w:szCs w:val="24"/>
        </w:rPr>
        <w:t>gsheim f</w:t>
      </w:r>
      <w:r w:rsidRPr="00855AC1">
        <w:rPr>
          <w:rStyle w:val="berschrift61"/>
          <w:rFonts w:ascii="Times New Roman" w:eastAsiaTheme="majorEastAsia" w:hAnsi="Times New Roman" w:cs="Times New Roman"/>
          <w:bCs w:val="0"/>
          <w:color w:val="auto"/>
          <w:sz w:val="24"/>
          <w:szCs w:val="24"/>
        </w:rPr>
        <w:t>ü</w:t>
      </w:r>
      <w:r w:rsidR="00E94C50" w:rsidRPr="00855AC1">
        <w:rPr>
          <w:rStyle w:val="berschrift61"/>
          <w:rFonts w:ascii="Times New Roman" w:eastAsiaTheme="majorEastAsia" w:hAnsi="Times New Roman" w:cs="Times New Roman"/>
          <w:bCs w:val="0"/>
          <w:color w:val="auto"/>
          <w:sz w:val="24"/>
          <w:szCs w:val="24"/>
        </w:rPr>
        <w:t>r Blinde, Petershagen-Weser, Kreis Minden</w:t>
      </w:r>
      <w:bookmarkEnd w:id="56"/>
      <w:r w:rsidR="001F027E" w:rsidRPr="00855AC1">
        <w:rPr>
          <w:rStyle w:val="berschrift61"/>
          <w:rFonts w:ascii="Times New Roman" w:eastAsiaTheme="majorEastAsia" w:hAnsi="Times New Roman" w:cs="Times New Roman"/>
          <w:bCs w:val="0"/>
          <w:color w:val="auto"/>
          <w:sz w:val="24"/>
          <w:szCs w:val="24"/>
        </w:rPr>
        <w:t xml:space="preserve">, </w:t>
      </w:r>
      <w:r w:rsidR="00E94C50" w:rsidRPr="00855AC1">
        <w:rPr>
          <w:rStyle w:val="Flietext21"/>
          <w:rFonts w:ascii="Times New Roman" w:eastAsiaTheme="majorEastAsia" w:hAnsi="Times New Roman" w:cs="Times New Roman"/>
          <w:color w:val="auto"/>
          <w:sz w:val="24"/>
          <w:szCs w:val="24"/>
        </w:rPr>
        <w:t>Ruf Lahde-Weser 222.</w:t>
      </w:r>
      <w:bookmarkEnd w:id="57"/>
    </w:p>
    <w:p w:rsidR="009A5CD5" w:rsidRPr="001305F3" w:rsidRDefault="001F027E"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In</w:t>
      </w:r>
      <w:r w:rsidR="00E94C50" w:rsidRPr="001305F3">
        <w:rPr>
          <w:rStyle w:val="Flietext21"/>
          <w:rFonts w:ascii="Times New Roman" w:hAnsi="Times New Roman" w:cs="Times New Roman"/>
          <w:sz w:val="24"/>
          <w:szCs w:val="24"/>
        </w:rPr>
        <w:t xml:space="preserve"> dem Heim werden junge, aus der Blindenanstalt entlassene Handwerker unter Leitung von drei sehenden Meistern zu tüchtigen Handwerkern herangebildet. Von dort aus gehen sie, wenn sie dieses Ziel erreicht haben, in die einzelnen Werkstätten des Westfälischen Blinden-Arbeitsf</w:t>
      </w:r>
      <w:r w:rsidR="00BE52B4">
        <w:rPr>
          <w:rStyle w:val="Flietext21"/>
          <w:rFonts w:ascii="Times New Roman" w:hAnsi="Times New Roman" w:cs="Times New Roman"/>
          <w:sz w:val="24"/>
          <w:szCs w:val="24"/>
        </w:rPr>
        <w:t>ü</w:t>
      </w:r>
      <w:r w:rsidR="00E94C50" w:rsidRPr="001305F3">
        <w:rPr>
          <w:rStyle w:val="Flietext21"/>
          <w:rFonts w:ascii="Times New Roman" w:hAnsi="Times New Roman" w:cs="Times New Roman"/>
          <w:sz w:val="24"/>
          <w:szCs w:val="24"/>
        </w:rPr>
        <w:t>rsorgevereins e. V. zurück.</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In den verflossenen zwei Jahren </w:t>
      </w:r>
      <w:r w:rsidR="001F027E">
        <w:rPr>
          <w:rStyle w:val="Flietext21"/>
          <w:rFonts w:ascii="Times New Roman" w:hAnsi="Times New Roman" w:cs="Times New Roman"/>
          <w:sz w:val="24"/>
          <w:szCs w:val="24"/>
        </w:rPr>
        <w:t>haben</w:t>
      </w:r>
      <w:r w:rsidRPr="001305F3">
        <w:rPr>
          <w:rStyle w:val="Flietext21"/>
          <w:rFonts w:ascii="Times New Roman" w:hAnsi="Times New Roman" w:cs="Times New Roman"/>
          <w:sz w:val="24"/>
          <w:szCs w:val="24"/>
        </w:rPr>
        <w:t xml:space="preserve"> insgesamt 33 Handwerker das Heim durchlaufen und sind brauchbare Menschen im Beruf und sonstigen Leben geworden. Zur Zeit werden dort zusammen mit den Handwerkern in der Werkstatt der nahegelegenen Stadt Minden 36 blinde Handwerker beschäftigt.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lastRenderedPageBreak/>
        <w:t>Folgende Berufe werden dort ausgeübt:</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Bürstenmacher-, Korbmacher-, Klopfermacher- und Mattenflechterhandwerk. Ferner besteht eine Flechtabteilung für Peddigrohr- und Elhaschnurmöbel.</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855AC1" w:rsidRDefault="00E94C50" w:rsidP="00855AC1">
      <w:pPr>
        <w:pStyle w:val="berschrift1"/>
        <w:spacing w:line="360" w:lineRule="auto"/>
        <w:rPr>
          <w:rFonts w:ascii="Times New Roman" w:hAnsi="Times New Roman" w:cs="Times New Roman"/>
          <w:color w:val="auto"/>
          <w:sz w:val="24"/>
          <w:szCs w:val="24"/>
        </w:rPr>
      </w:pPr>
      <w:bookmarkStart w:id="58" w:name="bookmark39"/>
      <w:bookmarkStart w:id="59" w:name="_Toc11084256"/>
      <w:r w:rsidRPr="00855AC1">
        <w:rPr>
          <w:rStyle w:val="berschrift61"/>
          <w:rFonts w:ascii="Times New Roman" w:eastAsiaTheme="majorEastAsia" w:hAnsi="Times New Roman" w:cs="Times New Roman"/>
          <w:bCs w:val="0"/>
          <w:color w:val="auto"/>
          <w:sz w:val="24"/>
          <w:szCs w:val="24"/>
        </w:rPr>
        <w:t xml:space="preserve">Aus den </w:t>
      </w:r>
      <w:r w:rsidRPr="00855AC1">
        <w:rPr>
          <w:rStyle w:val="berschrift6Abstand2pt"/>
          <w:rFonts w:ascii="Times New Roman" w:eastAsiaTheme="majorEastAsia" w:hAnsi="Times New Roman" w:cs="Times New Roman"/>
          <w:bCs w:val="0"/>
          <w:color w:val="auto"/>
          <w:spacing w:val="0"/>
          <w:sz w:val="24"/>
          <w:szCs w:val="24"/>
        </w:rPr>
        <w:t>Blindenanstalten.</w:t>
      </w:r>
      <w:bookmarkEnd w:id="58"/>
      <w:bookmarkEnd w:id="59"/>
    </w:p>
    <w:p w:rsidR="009A5CD5" w:rsidRPr="00855AC1" w:rsidRDefault="00E94C50" w:rsidP="00855AC1">
      <w:pPr>
        <w:pStyle w:val="berschrift1"/>
        <w:spacing w:line="360" w:lineRule="auto"/>
        <w:rPr>
          <w:rFonts w:ascii="Times New Roman" w:hAnsi="Times New Roman" w:cs="Times New Roman"/>
          <w:color w:val="auto"/>
          <w:sz w:val="24"/>
          <w:szCs w:val="24"/>
        </w:rPr>
      </w:pPr>
      <w:bookmarkStart w:id="60" w:name="bookmark40"/>
      <w:bookmarkStart w:id="61" w:name="_Toc11084257"/>
      <w:r w:rsidRPr="00855AC1">
        <w:rPr>
          <w:rStyle w:val="berschrift61"/>
          <w:rFonts w:ascii="Times New Roman" w:eastAsiaTheme="majorEastAsia" w:hAnsi="Times New Roman" w:cs="Times New Roman"/>
          <w:bCs w:val="0"/>
          <w:color w:val="auto"/>
          <w:sz w:val="24"/>
          <w:szCs w:val="24"/>
        </w:rPr>
        <w:t>Soest.</w:t>
      </w:r>
      <w:bookmarkEnd w:id="60"/>
      <w:bookmarkEnd w:id="61"/>
    </w:p>
    <w:p w:rsidR="009A5CD5" w:rsidRPr="001305F3" w:rsidRDefault="00E94C50" w:rsidP="001305F3">
      <w:pPr>
        <w:pStyle w:val="Flietext70"/>
        <w:shd w:val="clear" w:color="auto" w:fill="auto"/>
        <w:spacing w:before="0" w:line="360" w:lineRule="auto"/>
        <w:ind w:firstLine="0"/>
        <w:jc w:val="left"/>
        <w:rPr>
          <w:rFonts w:ascii="Times New Roman" w:hAnsi="Times New Roman" w:cs="Times New Roman"/>
          <w:sz w:val="24"/>
          <w:szCs w:val="24"/>
        </w:rPr>
      </w:pPr>
      <w:r w:rsidRPr="001305F3">
        <w:rPr>
          <w:rStyle w:val="Flietext71"/>
          <w:rFonts w:ascii="Times New Roman" w:hAnsi="Times New Roman" w:cs="Times New Roman"/>
          <w:b/>
          <w:bCs/>
          <w:sz w:val="24"/>
          <w:szCs w:val="24"/>
        </w:rPr>
        <w:t>Aus der Geschichte der Prov</w:t>
      </w:r>
      <w:r w:rsidR="001F027E">
        <w:rPr>
          <w:rStyle w:val="Flietext71"/>
          <w:rFonts w:ascii="Times New Roman" w:hAnsi="Times New Roman" w:cs="Times New Roman"/>
          <w:b/>
          <w:bCs/>
          <w:sz w:val="24"/>
          <w:szCs w:val="24"/>
        </w:rPr>
        <w:t>inzial</w:t>
      </w:r>
      <w:r w:rsidRPr="001305F3">
        <w:rPr>
          <w:rStyle w:val="Flietext71"/>
          <w:rFonts w:ascii="Times New Roman" w:hAnsi="Times New Roman" w:cs="Times New Roman"/>
          <w:b/>
          <w:bCs/>
          <w:sz w:val="24"/>
          <w:szCs w:val="24"/>
        </w:rPr>
        <w:t>-Blindenanstalt in Soest i</w:t>
      </w:r>
      <w:r w:rsidR="001F027E">
        <w:rPr>
          <w:rStyle w:val="Flietext71"/>
          <w:rFonts w:ascii="Times New Roman" w:hAnsi="Times New Roman" w:cs="Times New Roman"/>
          <w:b/>
          <w:bCs/>
          <w:sz w:val="24"/>
          <w:szCs w:val="24"/>
        </w:rPr>
        <w:t>n Westfalen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Der 15</w:t>
      </w:r>
      <w:r w:rsidR="001F027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jährige Gedenktag der Gründung des Westfälischen Blindenvereins gibt auch der Blindenanstalt Anlaß, einen kurzen Rückblick auf ihre Geschichte zu tun.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Während die erste Blindenanstalt der Welt bereits 1784 in Paris und die erste deutsche Anstalt schon 1806 in Berlin gegründet wurde, ist in Westfalen der Gedanke, Blinde zu unterrichten, erst um die Mitte des 19. Jahrhunderts wachgeworden. Es war Pauline von Mallinckrodt, die um das Jahr 1842 begann, Blinde des Landeshospitals zu Paderborn zu erziehen und zu unterrichten, ihre Bestrebungen wurden von dem damaligen Oberpräsidenten </w:t>
      </w:r>
      <w:r w:rsidR="002855C4">
        <w:rPr>
          <w:rStyle w:val="Flietext21"/>
          <w:rFonts w:ascii="Times New Roman" w:hAnsi="Times New Roman" w:cs="Times New Roman"/>
          <w:sz w:val="24"/>
          <w:szCs w:val="24"/>
        </w:rPr>
        <w:t>Freiherr</w:t>
      </w:r>
      <w:r w:rsidRPr="001305F3">
        <w:rPr>
          <w:rStyle w:val="Flietext21"/>
          <w:rFonts w:ascii="Times New Roman" w:hAnsi="Times New Roman" w:cs="Times New Roman"/>
          <w:sz w:val="24"/>
          <w:szCs w:val="24"/>
        </w:rPr>
        <w:t xml:space="preserve"> v</w:t>
      </w:r>
      <w:r w:rsidR="001F027E">
        <w:rPr>
          <w:rStyle w:val="Flietext21"/>
          <w:rFonts w:ascii="Times New Roman" w:hAnsi="Times New Roman" w:cs="Times New Roman"/>
          <w:sz w:val="24"/>
          <w:szCs w:val="24"/>
        </w:rPr>
        <w:t>on</w:t>
      </w:r>
      <w:r w:rsidRPr="001305F3">
        <w:rPr>
          <w:rStyle w:val="Flietext21"/>
          <w:rFonts w:ascii="Times New Roman" w:hAnsi="Times New Roman" w:cs="Times New Roman"/>
          <w:sz w:val="24"/>
          <w:szCs w:val="24"/>
        </w:rPr>
        <w:t xml:space="preserve"> Vincke warm unterstützt. Man beabsichtigte daher, zu dessen im Jahre 1845 stattfindenden 50</w:t>
      </w:r>
      <w:r w:rsidR="001F027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jährigen Amtsjubiläum die kleine Pr</w:t>
      </w:r>
      <w:r w:rsidR="001F027E">
        <w:rPr>
          <w:rStyle w:val="Flietext21"/>
          <w:rFonts w:ascii="Times New Roman" w:hAnsi="Times New Roman" w:cs="Times New Roman"/>
          <w:sz w:val="24"/>
          <w:szCs w:val="24"/>
        </w:rPr>
        <w:t>ivat</w:t>
      </w:r>
      <w:r w:rsidRPr="001305F3">
        <w:rPr>
          <w:rStyle w:val="Flietext21"/>
          <w:rFonts w:ascii="Times New Roman" w:hAnsi="Times New Roman" w:cs="Times New Roman"/>
          <w:sz w:val="24"/>
          <w:szCs w:val="24"/>
        </w:rPr>
        <w:t>blindenanstalt zur Provinzialanstalt zu erheben. Leider sollte v</w:t>
      </w:r>
      <w:r w:rsidR="001F027E">
        <w:rPr>
          <w:rStyle w:val="Flietext21"/>
          <w:rFonts w:ascii="Times New Roman" w:hAnsi="Times New Roman" w:cs="Times New Roman"/>
          <w:sz w:val="24"/>
          <w:szCs w:val="24"/>
        </w:rPr>
        <w:t>on</w:t>
      </w:r>
      <w:r w:rsidRPr="001305F3">
        <w:rPr>
          <w:rStyle w:val="Flietext21"/>
          <w:rFonts w:ascii="Times New Roman" w:hAnsi="Times New Roman" w:cs="Times New Roman"/>
          <w:sz w:val="24"/>
          <w:szCs w:val="24"/>
        </w:rPr>
        <w:t xml:space="preserve"> Vincke diese Ehrung nicht mehr erleben, aber als im Jahre 1847 die Provinzialblindenanstalt in einem katholischen Zweig zu Paderborn und in einem evangelischen Zweig zu Soest tatsächlich errichtet wurde, gab man diesen beiden Anstalten den Namen des großen Gönners und nannte sie v</w:t>
      </w:r>
      <w:r w:rsidR="001F027E">
        <w:rPr>
          <w:rStyle w:val="Flietext21"/>
          <w:rFonts w:ascii="Times New Roman" w:hAnsi="Times New Roman" w:cs="Times New Roman"/>
          <w:sz w:val="24"/>
          <w:szCs w:val="24"/>
        </w:rPr>
        <w:t>on</w:t>
      </w:r>
      <w:r w:rsidRPr="001305F3">
        <w:rPr>
          <w:rStyle w:val="Flietext21"/>
          <w:rFonts w:ascii="Times New Roman" w:hAnsi="Times New Roman" w:cs="Times New Roman"/>
          <w:sz w:val="24"/>
          <w:szCs w:val="24"/>
        </w:rPr>
        <w:t xml:space="preserve"> Vincke</w:t>
      </w:r>
      <w:r w:rsidR="002855C4">
        <w:rPr>
          <w:rStyle w:val="Flietext21"/>
          <w:rFonts w:ascii="Times New Roman" w:hAnsi="Times New Roman" w:cs="Times New Roman"/>
          <w:sz w:val="24"/>
          <w:szCs w:val="24"/>
        </w:rPr>
        <w:t>ʼ</w:t>
      </w:r>
      <w:r w:rsidRPr="001305F3">
        <w:rPr>
          <w:rStyle w:val="Flietext21"/>
          <w:rFonts w:ascii="Times New Roman" w:hAnsi="Times New Roman" w:cs="Times New Roman"/>
          <w:sz w:val="24"/>
          <w:szCs w:val="24"/>
        </w:rPr>
        <w:t>s</w:t>
      </w:r>
      <w:r w:rsidR="001F027E">
        <w:rPr>
          <w:rStyle w:val="Flietext21"/>
          <w:rFonts w:ascii="Times New Roman" w:hAnsi="Times New Roman" w:cs="Times New Roman"/>
          <w:sz w:val="24"/>
          <w:szCs w:val="24"/>
        </w:rPr>
        <w:t>c</w:t>
      </w:r>
      <w:r w:rsidRPr="001305F3">
        <w:rPr>
          <w:rStyle w:val="Flietext21"/>
          <w:rFonts w:ascii="Times New Roman" w:hAnsi="Times New Roman" w:cs="Times New Roman"/>
          <w:sz w:val="24"/>
          <w:szCs w:val="24"/>
        </w:rPr>
        <w:t>he Prov</w:t>
      </w:r>
      <w:r w:rsidR="001F027E">
        <w:rPr>
          <w:rStyle w:val="Flietext21"/>
          <w:rFonts w:ascii="Times New Roman" w:hAnsi="Times New Roman" w:cs="Times New Roman"/>
          <w:sz w:val="24"/>
          <w:szCs w:val="24"/>
        </w:rPr>
        <w:t>inzial</w:t>
      </w:r>
      <w:r w:rsidRPr="001305F3">
        <w:rPr>
          <w:rStyle w:val="Flietext21"/>
          <w:rFonts w:ascii="Times New Roman" w:hAnsi="Times New Roman" w:cs="Times New Roman"/>
          <w:sz w:val="24"/>
          <w:szCs w:val="24"/>
        </w:rPr>
        <w:t>-Blindenanstalten.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Al</w:t>
      </w:r>
      <w:r w:rsidR="001F027E">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 xml:space="preserve"> im Jahre 1875 durch das Dotationsgesetz den Provinzi</w:t>
      </w:r>
      <w:r w:rsidR="001F027E">
        <w:rPr>
          <w:rStyle w:val="Flietext21"/>
          <w:rFonts w:ascii="Times New Roman" w:hAnsi="Times New Roman" w:cs="Times New Roman"/>
          <w:sz w:val="24"/>
          <w:szCs w:val="24"/>
        </w:rPr>
        <w:t>a</w:t>
      </w:r>
      <w:r w:rsidRPr="001305F3">
        <w:rPr>
          <w:rStyle w:val="Flietext21"/>
          <w:rFonts w:ascii="Times New Roman" w:hAnsi="Times New Roman" w:cs="Times New Roman"/>
          <w:sz w:val="24"/>
          <w:szCs w:val="24"/>
        </w:rPr>
        <w:t>lverbänden die Fürsorge für die Blinden allgemein übertragen wurde, hatte also Westfalen bereits seiner Pflicht zum Unterhalt von Blindenanstalten freiwillig genügt.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Ein weiterer bedeutender Schritt in der Erziehung und Ausbildung Blinder war dann das Gesetz betr</w:t>
      </w:r>
      <w:r w:rsidR="001F027E">
        <w:rPr>
          <w:rStyle w:val="Flietext21"/>
          <w:rFonts w:ascii="Times New Roman" w:hAnsi="Times New Roman" w:cs="Times New Roman"/>
          <w:sz w:val="24"/>
          <w:szCs w:val="24"/>
        </w:rPr>
        <w:t>ifft</w:t>
      </w:r>
      <w:r w:rsidRPr="001305F3">
        <w:rPr>
          <w:rStyle w:val="Flietext21"/>
          <w:rFonts w:ascii="Times New Roman" w:hAnsi="Times New Roman" w:cs="Times New Roman"/>
          <w:sz w:val="24"/>
          <w:szCs w:val="24"/>
        </w:rPr>
        <w:t xml:space="preserve"> die Beschulung blinder und taubstummer Kinder von 1911, durch welches erst der Schulzwang für Blinde eingeführt wurde. Danach ist jedes blinde und hochgradig schwachsichtige Kind verpflichtet, den besonderen Unterricht für Blinde zu besuchen.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Für die Anstaltsgebäude und für den Unterricht haben die Prov</w:t>
      </w:r>
      <w:r w:rsidR="001F027E">
        <w:rPr>
          <w:rStyle w:val="Flietext21"/>
          <w:rFonts w:ascii="Times New Roman" w:hAnsi="Times New Roman" w:cs="Times New Roman"/>
          <w:sz w:val="24"/>
          <w:szCs w:val="24"/>
        </w:rPr>
        <w:t>inzial</w:t>
      </w:r>
      <w:r w:rsidRPr="001305F3">
        <w:rPr>
          <w:rStyle w:val="Flietext21"/>
          <w:rFonts w:ascii="Times New Roman" w:hAnsi="Times New Roman" w:cs="Times New Roman"/>
          <w:sz w:val="24"/>
          <w:szCs w:val="24"/>
        </w:rPr>
        <w:t>-Verbände zu sorgen, die Bez</w:t>
      </w:r>
      <w:r w:rsidR="001F027E">
        <w:rPr>
          <w:rStyle w:val="Flietext21"/>
          <w:rFonts w:ascii="Times New Roman" w:hAnsi="Times New Roman" w:cs="Times New Roman"/>
          <w:sz w:val="24"/>
          <w:szCs w:val="24"/>
        </w:rPr>
        <w:t>irks-</w:t>
      </w:r>
      <w:r w:rsidRPr="001305F3">
        <w:rPr>
          <w:rStyle w:val="Flietext21"/>
          <w:rFonts w:ascii="Times New Roman" w:hAnsi="Times New Roman" w:cs="Times New Roman"/>
          <w:sz w:val="24"/>
          <w:szCs w:val="24"/>
        </w:rPr>
        <w:t>Fürs</w:t>
      </w:r>
      <w:r w:rsidR="001F027E">
        <w:rPr>
          <w:rStyle w:val="Flietext21"/>
          <w:rFonts w:ascii="Times New Roman" w:hAnsi="Times New Roman" w:cs="Times New Roman"/>
          <w:sz w:val="24"/>
          <w:szCs w:val="24"/>
        </w:rPr>
        <w:t>orge-</w:t>
      </w:r>
      <w:r w:rsidRPr="001305F3">
        <w:rPr>
          <w:rStyle w:val="Flietext21"/>
          <w:rFonts w:ascii="Times New Roman" w:hAnsi="Times New Roman" w:cs="Times New Roman"/>
          <w:sz w:val="24"/>
          <w:szCs w:val="24"/>
        </w:rPr>
        <w:t>Verbände dagegen haben zu den laufenden Kosten in Form eines täglichen Pflegegeldes beizutragen. Soweit die Eltern dazu in der Lage sind, haben sie einen Teil dieser Kosten zu erstatten.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Schulpflicht dauert vom 6. bis zum 14. Lebensjahr, kann aber bei verspätetem Eintritt des Kindes bis zum 17. Lebensjahr verlängert werden.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Durch die Fürsorgepflichtverordnung von 1924 ist auch die Berufsausbildung Blinder zur Pflicht </w:t>
      </w:r>
      <w:r w:rsidRPr="001305F3">
        <w:rPr>
          <w:rStyle w:val="Flietext21"/>
          <w:rFonts w:ascii="Times New Roman" w:hAnsi="Times New Roman" w:cs="Times New Roman"/>
          <w:sz w:val="24"/>
          <w:szCs w:val="24"/>
        </w:rPr>
        <w:lastRenderedPageBreak/>
        <w:t>gemacht worden, so daß auf Grund dieses Gesetzes auch ältere Blinde noch der Anstalt zum Zwecke der beruflichen Ausbildung zugeführt werden müssen.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Gerade diese beiden letztgenannten Gesetze sind für die Blindenanstalten insofern von großer Bedeutung geworden, als durch diesen gesetzlichen Zwang die Zöglingszahl ganz bedeutend zugenommen hat.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Während die Belegziffer unserer Anstalt 1910 nur 63 betrug, ist sie im Laufe der Jahre auf die Höchstziffer von 160 (1928) angewachsen, um allerdings in den letzten Jahren wieder abzunehmen, so daß sie sich heute um die Regelzahl 120 herum bewegt.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Wachsen der Zöglingszahl sowie der Ausbau der Werkstätten machte die räumliche Erweiterung der Anstalt notwendig. Es wurden daher im Laufe der Jahre das Mädchenheim, das Direktor-Wohnhaus, das Männerheim, das Beamtenwohnhaus errichtet, das Dachgeschoß des Hauptgebäudes ausgebaut und in dem letzten Jahre die Räume der alten Taubstummenanstalt übernommen, die Herrengasse in das Grundstück einbezogen und ein Neubau für die Kinderstation geschaffen.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Mit diesem äußeren Ausbau hielt der innere Schritt. Es wurden in den letzten Jahren die Zahl der Schulklassen auf 5 und die der Fortbildungsklassen auf 2 erhöht, was die Einstellung von 2 weiteren Lehrkräften </w:t>
      </w:r>
      <w:r w:rsidRPr="001F027E">
        <w:rPr>
          <w:rStyle w:val="Flietext21"/>
          <w:rFonts w:ascii="Times New Roman" w:hAnsi="Times New Roman" w:cs="Times New Roman"/>
          <w:sz w:val="24"/>
          <w:szCs w:val="24"/>
        </w:rPr>
        <w:t>nötig</w:t>
      </w:r>
      <w:r w:rsidR="001F027E" w:rsidRPr="001F027E">
        <w:rPr>
          <w:rStyle w:val="Flietext21"/>
          <w:rFonts w:ascii="Times New Roman" w:hAnsi="Times New Roman" w:cs="Times New Roman"/>
          <w:sz w:val="24"/>
          <w:szCs w:val="24"/>
        </w:rPr>
        <w:t xml:space="preserve"> </w:t>
      </w:r>
      <w:r w:rsidRPr="001F027E">
        <w:rPr>
          <w:rStyle w:val="Flietext21"/>
          <w:rFonts w:ascii="Times New Roman" w:hAnsi="Times New Roman" w:cs="Times New Roman"/>
          <w:sz w:val="24"/>
          <w:szCs w:val="24"/>
        </w:rPr>
        <w:t xml:space="preserve">machte. Es wurden neue Unterrichtsfächer eingeführt: </w:t>
      </w:r>
      <w:r w:rsidRPr="001F027E">
        <w:rPr>
          <w:rStyle w:val="Flietext2Fett"/>
          <w:rFonts w:ascii="Times New Roman" w:hAnsi="Times New Roman" w:cs="Times New Roman"/>
          <w:sz w:val="24"/>
          <w:szCs w:val="24"/>
        </w:rPr>
        <w:t>Die Arbeitskunde,</w:t>
      </w:r>
      <w:r w:rsidR="003C59C5" w:rsidRPr="001F027E">
        <w:rPr>
          <w:rStyle w:val="Flietext2Fett"/>
          <w:rFonts w:ascii="Times New Roman" w:hAnsi="Times New Roman" w:cs="Times New Roman"/>
          <w:sz w:val="24"/>
          <w:szCs w:val="24"/>
        </w:rPr>
        <w:t xml:space="preserve"> </w:t>
      </w:r>
      <w:r w:rsidRPr="001F027E">
        <w:rPr>
          <w:rStyle w:val="Flietext21"/>
          <w:rFonts w:ascii="Times New Roman" w:hAnsi="Times New Roman" w:cs="Times New Roman"/>
          <w:sz w:val="24"/>
          <w:szCs w:val="24"/>
        </w:rPr>
        <w:t>die unsere Zöglinge mit</w:t>
      </w:r>
      <w:r w:rsidRPr="001305F3">
        <w:rPr>
          <w:rStyle w:val="Flietext21"/>
          <w:rFonts w:ascii="Times New Roman" w:hAnsi="Times New Roman" w:cs="Times New Roman"/>
          <w:sz w:val="24"/>
          <w:szCs w:val="24"/>
        </w:rPr>
        <w:t xml:space="preserve"> der Umwelt und besonders mit ihren technischen Verhältnissen bekannt machen soll, die </w:t>
      </w:r>
      <w:r w:rsidRPr="001305F3">
        <w:rPr>
          <w:rStyle w:val="Flietext2Fett"/>
          <w:rFonts w:ascii="Times New Roman" w:hAnsi="Times New Roman" w:cs="Times New Roman"/>
          <w:sz w:val="24"/>
          <w:szCs w:val="24"/>
        </w:rPr>
        <w:t xml:space="preserve">Buchführung, Geschäftskunde </w:t>
      </w:r>
      <w:r w:rsidRPr="001305F3">
        <w:rPr>
          <w:rStyle w:val="Flietext21"/>
          <w:rFonts w:ascii="Times New Roman" w:hAnsi="Times New Roman" w:cs="Times New Roman"/>
          <w:sz w:val="24"/>
          <w:szCs w:val="24"/>
        </w:rPr>
        <w:t xml:space="preserve">und das </w:t>
      </w:r>
      <w:r w:rsidRPr="001305F3">
        <w:rPr>
          <w:rStyle w:val="Flietext2Fett"/>
          <w:rFonts w:ascii="Times New Roman" w:hAnsi="Times New Roman" w:cs="Times New Roman"/>
          <w:sz w:val="24"/>
          <w:szCs w:val="24"/>
        </w:rPr>
        <w:t xml:space="preserve">Maschinenschreiben </w:t>
      </w:r>
      <w:r w:rsidRPr="001305F3">
        <w:rPr>
          <w:rStyle w:val="Flietext21"/>
          <w:rFonts w:ascii="Times New Roman" w:hAnsi="Times New Roman" w:cs="Times New Roman"/>
          <w:sz w:val="24"/>
          <w:szCs w:val="24"/>
        </w:rPr>
        <w:t xml:space="preserve">mit dem Ziele, die Zöglinge für das spätere Leben geschäftstüchtiger zu machen, der Unterricht in </w:t>
      </w:r>
      <w:r w:rsidRPr="001305F3">
        <w:rPr>
          <w:rStyle w:val="Flietext2Fett"/>
          <w:rFonts w:ascii="Times New Roman" w:hAnsi="Times New Roman" w:cs="Times New Roman"/>
          <w:sz w:val="24"/>
          <w:szCs w:val="24"/>
        </w:rPr>
        <w:t xml:space="preserve">Umgangsformen, </w:t>
      </w:r>
      <w:r w:rsidRPr="001305F3">
        <w:rPr>
          <w:rStyle w:val="Flietext21"/>
          <w:rFonts w:ascii="Times New Roman" w:hAnsi="Times New Roman" w:cs="Times New Roman"/>
          <w:sz w:val="24"/>
          <w:szCs w:val="24"/>
        </w:rPr>
        <w:t xml:space="preserve">um sie gesellschaftlich zu schulen. Dazu kamen noch besondere Kurse in </w:t>
      </w:r>
      <w:r w:rsidRPr="001305F3">
        <w:rPr>
          <w:rStyle w:val="Flietext2Fett"/>
          <w:rFonts w:ascii="Times New Roman" w:hAnsi="Times New Roman" w:cs="Times New Roman"/>
          <w:sz w:val="24"/>
          <w:szCs w:val="24"/>
        </w:rPr>
        <w:t xml:space="preserve">kaufmännischen Kenntnissen </w:t>
      </w:r>
      <w:r w:rsidRPr="001305F3">
        <w:rPr>
          <w:rStyle w:val="Flietext21"/>
          <w:rFonts w:ascii="Times New Roman" w:hAnsi="Times New Roman" w:cs="Times New Roman"/>
          <w:sz w:val="24"/>
          <w:szCs w:val="24"/>
        </w:rPr>
        <w:t xml:space="preserve">und in einer </w:t>
      </w:r>
      <w:r w:rsidRPr="001305F3">
        <w:rPr>
          <w:rStyle w:val="Flietext2Fett"/>
          <w:rFonts w:ascii="Times New Roman" w:hAnsi="Times New Roman" w:cs="Times New Roman"/>
          <w:sz w:val="24"/>
          <w:szCs w:val="24"/>
        </w:rPr>
        <w:t xml:space="preserve">Fremdsprache </w:t>
      </w:r>
      <w:r w:rsidRPr="001305F3">
        <w:rPr>
          <w:rStyle w:val="Flietext21"/>
          <w:rFonts w:ascii="Times New Roman" w:hAnsi="Times New Roman" w:cs="Times New Roman"/>
          <w:sz w:val="24"/>
          <w:szCs w:val="24"/>
        </w:rPr>
        <w:t xml:space="preserve">sowie der </w:t>
      </w:r>
      <w:r w:rsidRPr="001305F3">
        <w:rPr>
          <w:rStyle w:val="Flietext2Fett"/>
          <w:rFonts w:ascii="Times New Roman" w:hAnsi="Times New Roman" w:cs="Times New Roman"/>
          <w:sz w:val="24"/>
          <w:szCs w:val="24"/>
        </w:rPr>
        <w:t xml:space="preserve">hauswirtschaftliche </w:t>
      </w:r>
      <w:r w:rsidRPr="001305F3">
        <w:rPr>
          <w:rStyle w:val="Flietext21"/>
          <w:rFonts w:ascii="Times New Roman" w:hAnsi="Times New Roman" w:cs="Times New Roman"/>
          <w:sz w:val="24"/>
          <w:szCs w:val="24"/>
        </w:rPr>
        <w:t>Unterricht, der die Mädchen befähigen soll, der Mutter im Haus eine geschickte Helferin zu sein.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Dabei wurde aber auch die körperliche Schulung nicht vernachlässigt, </w:t>
      </w:r>
      <w:r w:rsidR="001F027E">
        <w:rPr>
          <w:rStyle w:val="Flietext21"/>
          <w:rFonts w:ascii="Times New Roman" w:hAnsi="Times New Roman" w:cs="Times New Roman"/>
          <w:sz w:val="24"/>
          <w:szCs w:val="24"/>
        </w:rPr>
        <w:t>im</w:t>
      </w:r>
      <w:r w:rsidRPr="001305F3">
        <w:rPr>
          <w:rStyle w:val="Flietext21"/>
          <w:rFonts w:ascii="Times New Roman" w:hAnsi="Times New Roman" w:cs="Times New Roman"/>
          <w:sz w:val="24"/>
          <w:szCs w:val="24"/>
        </w:rPr>
        <w:t xml:space="preserve"> Gegenteil wurde der Unterricht in Leibesübungen, vor allem auch für die Mädchen, besonders ausgebaut und ein bescheidener Sportplatz geschaffen. Der Erfolg dieser Schulung ist sehr erfreulich und hat sich in mancherlei Wettkämpfen innerhalb der Anstalt und mit den Zöglingen der Paderborner Anstalt gezeigt.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Unsere Schule ist eine gehobene Volksschule, die in ihren Aufbaukursen Mittelschulbildung vermittelt, wie in den wiederholt stattgefundenen schulwissenschaftlichen Vorprüfungen für die Privatmusiklehrerlaufbahn auch von der </w:t>
      </w:r>
      <w:r w:rsidR="002855C4">
        <w:rPr>
          <w:rStyle w:val="Flietext21"/>
          <w:rFonts w:ascii="Times New Roman" w:hAnsi="Times New Roman" w:cs="Times New Roman"/>
          <w:sz w:val="24"/>
          <w:szCs w:val="24"/>
        </w:rPr>
        <w:t>v</w:t>
      </w:r>
      <w:r w:rsidRPr="001305F3">
        <w:rPr>
          <w:rStyle w:val="Flietext21"/>
          <w:rFonts w:ascii="Times New Roman" w:hAnsi="Times New Roman" w:cs="Times New Roman"/>
          <w:sz w:val="24"/>
          <w:szCs w:val="24"/>
        </w:rPr>
        <w:t>orgesetzten Behörde anerkannt wurde.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Neben dem Schulunterricht muß die Blindenanstalt ihr größtes Gewicht auf die Berufsausbildung legen. Während die Anstalten früher sich auf die sogenannten typischen Blindenberufe, nämlich Korbmacherei, Bürstenmacherei und weibliche Handarbeiten beschränkten, wurden in den letzten Jahren, um die genannten übersetzten Berufe zu entlasten, noch andere Erwerbszweige eingeführt. </w:t>
      </w:r>
      <w:r w:rsidRPr="001305F3">
        <w:rPr>
          <w:rStyle w:val="Flietext21"/>
          <w:rFonts w:ascii="Times New Roman" w:hAnsi="Times New Roman" w:cs="Times New Roman"/>
          <w:sz w:val="24"/>
          <w:szCs w:val="24"/>
        </w:rPr>
        <w:lastRenderedPageBreak/>
        <w:t xml:space="preserve">Da sei zunächst die </w:t>
      </w:r>
      <w:r w:rsidRPr="001305F3">
        <w:rPr>
          <w:rStyle w:val="Flietext2Fett"/>
          <w:rFonts w:ascii="Times New Roman" w:hAnsi="Times New Roman" w:cs="Times New Roman"/>
          <w:sz w:val="24"/>
          <w:szCs w:val="24"/>
        </w:rPr>
        <w:t xml:space="preserve">Mattenflechterei </w:t>
      </w:r>
      <w:r w:rsidRPr="001305F3">
        <w:rPr>
          <w:rStyle w:val="Flietext21"/>
          <w:rFonts w:ascii="Times New Roman" w:hAnsi="Times New Roman" w:cs="Times New Roman"/>
          <w:sz w:val="24"/>
          <w:szCs w:val="24"/>
        </w:rPr>
        <w:t xml:space="preserve">genannt, die durch einen von Blindenlehrmeister Nemmert erfundenen Mattenflechtrahmen für Blinde außerordentlich lohnend geworden ist, so daß bereits eine Reihe anderer Anstalten unsere Flechtrahmen ebenfalls eingeführt haben. Ferner sei für die Ausbildung der Mädchen erwähnt die </w:t>
      </w:r>
      <w:r w:rsidRPr="001305F3">
        <w:rPr>
          <w:rStyle w:val="Flietext2Fett"/>
          <w:rFonts w:ascii="Times New Roman" w:hAnsi="Times New Roman" w:cs="Times New Roman"/>
          <w:sz w:val="24"/>
          <w:szCs w:val="24"/>
        </w:rPr>
        <w:t xml:space="preserve">Maschinenstrickerei </w:t>
      </w:r>
      <w:r w:rsidRPr="001305F3">
        <w:rPr>
          <w:rStyle w:val="Flietext21"/>
          <w:rFonts w:ascii="Times New Roman" w:hAnsi="Times New Roman" w:cs="Times New Roman"/>
          <w:sz w:val="24"/>
          <w:szCs w:val="24"/>
        </w:rPr>
        <w:t>sowohl auf den Flach- als auf den Rundstrickmaschinen. Im letzten Jahre hat sich die Schwerbeschädigtenstelle des Landesfürsorgeverbandes für die Unterbringung Blinder im freien Wirtschaftsleben als Telephonisten, Maschinenschreiber und Industriearbeiter eingesetzt. Die Anstalt hat sich auf diese neue Sachlage sofort eingestellt und bereitet die Zöglinge in dem oben erwähnten Aufbaukursus auf solche Berufe vor.</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Und nun zum Schluß noch ein Wort über die Blindenfürsorge, und dabei sei besonders der engen Zusammenarbeit mit dem Westf</w:t>
      </w:r>
      <w:r w:rsidR="001F027E">
        <w:rPr>
          <w:rStyle w:val="Flietext21"/>
          <w:rFonts w:ascii="Times New Roman" w:hAnsi="Times New Roman" w:cs="Times New Roman"/>
          <w:sz w:val="24"/>
          <w:szCs w:val="24"/>
        </w:rPr>
        <w:t xml:space="preserve">älischen </w:t>
      </w:r>
      <w:r w:rsidRPr="001305F3">
        <w:rPr>
          <w:rStyle w:val="Flietext21"/>
          <w:rFonts w:ascii="Times New Roman" w:hAnsi="Times New Roman" w:cs="Times New Roman"/>
          <w:sz w:val="24"/>
          <w:szCs w:val="24"/>
        </w:rPr>
        <w:t>Blindenverein gedacht. Während andere Provinzen schon seit Jahrzehnten besondere Fürsorgevereine für Blinde eingerichtet hatten, wurde die Arbeitsfürsorge in Westfalen eigentlich erst mit der Gründung des W</w:t>
      </w:r>
      <w:r w:rsidR="001F027E">
        <w:rPr>
          <w:rStyle w:val="Flietext21"/>
          <w:rFonts w:ascii="Times New Roman" w:hAnsi="Times New Roman" w:cs="Times New Roman"/>
          <w:sz w:val="24"/>
          <w:szCs w:val="24"/>
        </w:rPr>
        <w:t>estfälischen Blindenvereins</w:t>
      </w:r>
      <w:r w:rsidRPr="001305F3">
        <w:rPr>
          <w:rStyle w:val="Flietext21"/>
          <w:rFonts w:ascii="Times New Roman" w:hAnsi="Times New Roman" w:cs="Times New Roman"/>
          <w:sz w:val="24"/>
          <w:szCs w:val="24"/>
        </w:rPr>
        <w:t xml:space="preserve"> grundsätzlich geregelt. Dieser Verein richtete in mehreren großen Städten Blindenwerkstä</w:t>
      </w:r>
      <w:r w:rsidR="001F027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ten ein, in die unsere entlassenen Zöglinge als Werkstattarbeiter eintreten können. Um aber auch die Arbeitsfürsorge für die in der Provinz zerstreut wohnenden Blinden in wirksamer Weise betreiben zu können, wurde im Jahre 1930 eine besondere Verkaufsabteilung des </w:t>
      </w:r>
      <w:r w:rsidR="001F027E" w:rsidRPr="001305F3">
        <w:rPr>
          <w:rStyle w:val="Flietext21"/>
          <w:rFonts w:ascii="Times New Roman" w:hAnsi="Times New Roman" w:cs="Times New Roman"/>
          <w:sz w:val="24"/>
          <w:szCs w:val="24"/>
        </w:rPr>
        <w:t>W</w:t>
      </w:r>
      <w:r w:rsidR="001F027E">
        <w:rPr>
          <w:rStyle w:val="Flietext21"/>
          <w:rFonts w:ascii="Times New Roman" w:hAnsi="Times New Roman" w:cs="Times New Roman"/>
          <w:sz w:val="24"/>
          <w:szCs w:val="24"/>
        </w:rPr>
        <w:t>estfälischen Blindenvereins</w:t>
      </w:r>
      <w:r w:rsidR="001F027E" w:rsidRPr="001305F3">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eingerichtet, die im Jahre 1934 in den Westf</w:t>
      </w:r>
      <w:r w:rsidR="001F027E">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Blindenarbeitsfürsorgeverein umgewandelt wurde. Nunmehr hat die Blindenanstalt auf eine eigene Verkaufsabteilung verzichtet und übergibt einen großen Teil ihrer Warenherstellung dem Blindenarbeitsfürsorgeverein zum Vertrieb. Dadurch ist die Anstalt der Sorge für den Warenabsatz enthoben. Es wird eine zu vielen Mißhelligkeiten führende Konkurrenz der beiden Einrichtungen in der </w:t>
      </w:r>
      <w:r w:rsidR="00587EA4">
        <w:rPr>
          <w:rStyle w:val="Flietext21"/>
          <w:rFonts w:ascii="Times New Roman" w:hAnsi="Times New Roman" w:cs="Times New Roman"/>
          <w:sz w:val="24"/>
          <w:szCs w:val="24"/>
        </w:rPr>
        <w:t>Ö</w:t>
      </w:r>
      <w:r w:rsidRPr="001305F3">
        <w:rPr>
          <w:rStyle w:val="Flietext21"/>
          <w:rFonts w:ascii="Times New Roman" w:hAnsi="Times New Roman" w:cs="Times New Roman"/>
          <w:sz w:val="24"/>
          <w:szCs w:val="24"/>
        </w:rPr>
        <w:t>ffentlichkeit vermieden, und die Werkstätten der Anstalt sind immer gut beschäftigt gewesen.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Durch die Berufung des Herrn Oberpräsidenten und des Anstaltsleiters von Soest sowohl in den Vorstand des </w:t>
      </w:r>
      <w:r w:rsidR="001F027E" w:rsidRPr="001305F3">
        <w:rPr>
          <w:rStyle w:val="Flietext21"/>
          <w:rFonts w:ascii="Times New Roman" w:hAnsi="Times New Roman" w:cs="Times New Roman"/>
          <w:sz w:val="24"/>
          <w:szCs w:val="24"/>
        </w:rPr>
        <w:t>W</w:t>
      </w:r>
      <w:r w:rsidR="001F027E">
        <w:rPr>
          <w:rStyle w:val="Flietext21"/>
          <w:rFonts w:ascii="Times New Roman" w:hAnsi="Times New Roman" w:cs="Times New Roman"/>
          <w:sz w:val="24"/>
          <w:szCs w:val="24"/>
        </w:rPr>
        <w:t>estfälischen Blindenvereins</w:t>
      </w:r>
      <w:r w:rsidR="001F027E" w:rsidRPr="001305F3">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als auch in den Aufsichtsrat des </w:t>
      </w:r>
      <w:r w:rsidR="001F027E" w:rsidRPr="001305F3">
        <w:rPr>
          <w:rStyle w:val="Flietext21"/>
          <w:rFonts w:ascii="Times New Roman" w:hAnsi="Times New Roman" w:cs="Times New Roman"/>
          <w:sz w:val="24"/>
          <w:szCs w:val="24"/>
        </w:rPr>
        <w:t>Westf</w:t>
      </w:r>
      <w:r w:rsidR="001F027E">
        <w:rPr>
          <w:rStyle w:val="Flietext21"/>
          <w:rFonts w:ascii="Times New Roman" w:hAnsi="Times New Roman" w:cs="Times New Roman"/>
          <w:sz w:val="24"/>
          <w:szCs w:val="24"/>
        </w:rPr>
        <w:t>älischen</w:t>
      </w:r>
      <w:r w:rsidR="001F027E" w:rsidRPr="001305F3">
        <w:rPr>
          <w:rStyle w:val="Flietext21"/>
          <w:rFonts w:ascii="Times New Roman" w:hAnsi="Times New Roman" w:cs="Times New Roman"/>
          <w:sz w:val="24"/>
          <w:szCs w:val="24"/>
        </w:rPr>
        <w:t xml:space="preserve"> Blindenarbeitsfürsorgeverein</w:t>
      </w:r>
      <w:r w:rsidR="001F027E">
        <w:rPr>
          <w:rStyle w:val="Flietext21"/>
          <w:rFonts w:ascii="Times New Roman" w:hAnsi="Times New Roman" w:cs="Times New Roman"/>
          <w:sz w:val="24"/>
          <w:szCs w:val="24"/>
        </w:rPr>
        <w:t>s</w:t>
      </w:r>
      <w:r w:rsidR="001F027E" w:rsidRPr="001305F3">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ist die enge Zusammenarbeit zwischen diesen Einrichtungen gewährleistet. In der </w:t>
      </w:r>
      <w:r w:rsidR="00587EA4">
        <w:rPr>
          <w:rStyle w:val="Flietext21"/>
          <w:rFonts w:ascii="Times New Roman" w:hAnsi="Times New Roman" w:cs="Times New Roman"/>
          <w:sz w:val="24"/>
          <w:szCs w:val="24"/>
        </w:rPr>
        <w:t>Ö</w:t>
      </w:r>
      <w:r w:rsidRPr="001305F3">
        <w:rPr>
          <w:rStyle w:val="Flietext21"/>
          <w:rFonts w:ascii="Times New Roman" w:hAnsi="Times New Roman" w:cs="Times New Roman"/>
          <w:sz w:val="24"/>
          <w:szCs w:val="24"/>
        </w:rPr>
        <w:t xml:space="preserve">ffentlichkeit hat aber dadurch der </w:t>
      </w:r>
      <w:r w:rsidR="001F027E" w:rsidRPr="001305F3">
        <w:rPr>
          <w:rStyle w:val="Flietext21"/>
          <w:rFonts w:ascii="Times New Roman" w:hAnsi="Times New Roman" w:cs="Times New Roman"/>
          <w:sz w:val="24"/>
          <w:szCs w:val="24"/>
        </w:rPr>
        <w:t>W</w:t>
      </w:r>
      <w:r w:rsidR="001F027E">
        <w:rPr>
          <w:rStyle w:val="Flietext21"/>
          <w:rFonts w:ascii="Times New Roman" w:hAnsi="Times New Roman" w:cs="Times New Roman"/>
          <w:sz w:val="24"/>
          <w:szCs w:val="24"/>
        </w:rPr>
        <w:t>estfälische Blindenverein</w:t>
      </w:r>
      <w:r w:rsidR="001F027E" w:rsidRPr="001305F3">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und damit das Ansehen der Blinden selbst in bedeutender Weise gewonnen.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Wir wünschen, daß diese enge Zusammenarbeit zwischen der Blindenanstalt einerseits und dem </w:t>
      </w:r>
      <w:r w:rsidR="001F027E" w:rsidRPr="001305F3">
        <w:rPr>
          <w:rStyle w:val="Flietext21"/>
          <w:rFonts w:ascii="Times New Roman" w:hAnsi="Times New Roman" w:cs="Times New Roman"/>
          <w:sz w:val="24"/>
          <w:szCs w:val="24"/>
        </w:rPr>
        <w:t>W</w:t>
      </w:r>
      <w:r w:rsidR="001F027E">
        <w:rPr>
          <w:rStyle w:val="Flietext21"/>
          <w:rFonts w:ascii="Times New Roman" w:hAnsi="Times New Roman" w:cs="Times New Roman"/>
          <w:sz w:val="24"/>
          <w:szCs w:val="24"/>
        </w:rPr>
        <w:t>estfälischen Blindenverein</w:t>
      </w:r>
      <w:r w:rsidRPr="001305F3">
        <w:rPr>
          <w:rStyle w:val="Flietext21"/>
          <w:rFonts w:ascii="Times New Roman" w:hAnsi="Times New Roman" w:cs="Times New Roman"/>
          <w:sz w:val="24"/>
          <w:szCs w:val="24"/>
        </w:rPr>
        <w:t xml:space="preserve"> und dem </w:t>
      </w:r>
      <w:r w:rsidR="001F027E" w:rsidRPr="001305F3">
        <w:rPr>
          <w:rStyle w:val="Flietext21"/>
          <w:rFonts w:ascii="Times New Roman" w:hAnsi="Times New Roman" w:cs="Times New Roman"/>
          <w:sz w:val="24"/>
          <w:szCs w:val="24"/>
        </w:rPr>
        <w:t>Westf</w:t>
      </w:r>
      <w:r w:rsidR="001F027E">
        <w:rPr>
          <w:rStyle w:val="Flietext21"/>
          <w:rFonts w:ascii="Times New Roman" w:hAnsi="Times New Roman" w:cs="Times New Roman"/>
          <w:sz w:val="24"/>
          <w:szCs w:val="24"/>
        </w:rPr>
        <w:t>älischen</w:t>
      </w:r>
      <w:r w:rsidR="001F027E" w:rsidRPr="001305F3">
        <w:rPr>
          <w:rStyle w:val="Flietext21"/>
          <w:rFonts w:ascii="Times New Roman" w:hAnsi="Times New Roman" w:cs="Times New Roman"/>
          <w:sz w:val="24"/>
          <w:szCs w:val="24"/>
        </w:rPr>
        <w:t xml:space="preserve"> Blindenarbeitsfürsorgeverein </w:t>
      </w:r>
      <w:r w:rsidRPr="001305F3">
        <w:rPr>
          <w:rStyle w:val="Flietext21"/>
          <w:rFonts w:ascii="Times New Roman" w:hAnsi="Times New Roman" w:cs="Times New Roman"/>
          <w:sz w:val="24"/>
          <w:szCs w:val="24"/>
        </w:rPr>
        <w:t>andererseits, mit der wir bisher die besten Erfahrungen gemacht haben, auch in der Zukunft sich immer inniger gestalten möge zum Wohle der von den drei Organisationen betreuten Blinden Westfalens.</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855AC1" w:rsidRDefault="00E94C50" w:rsidP="00855AC1">
      <w:pPr>
        <w:pStyle w:val="berschrift1"/>
        <w:spacing w:line="360" w:lineRule="auto"/>
        <w:rPr>
          <w:rFonts w:ascii="Times New Roman" w:hAnsi="Times New Roman" w:cs="Times New Roman"/>
          <w:color w:val="auto"/>
          <w:sz w:val="24"/>
          <w:szCs w:val="24"/>
        </w:rPr>
      </w:pPr>
      <w:bookmarkStart w:id="62" w:name="bookmark42"/>
      <w:bookmarkStart w:id="63" w:name="_Toc11084258"/>
      <w:r w:rsidRPr="00855AC1">
        <w:rPr>
          <w:rStyle w:val="berschrift61"/>
          <w:rFonts w:ascii="Times New Roman" w:eastAsiaTheme="majorEastAsia" w:hAnsi="Times New Roman" w:cs="Times New Roman"/>
          <w:bCs w:val="0"/>
          <w:color w:val="auto"/>
          <w:sz w:val="24"/>
          <w:szCs w:val="24"/>
        </w:rPr>
        <w:lastRenderedPageBreak/>
        <w:t>Paderborn.</w:t>
      </w:r>
      <w:bookmarkEnd w:id="62"/>
      <w:bookmarkEnd w:id="63"/>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Die Entwicklungsgeschichte der Provinzialblindenanstalten ist schon mit Vorstehendem ausreichend geschildert, so daß wir uns </w:t>
      </w:r>
      <w:r w:rsidR="00AE7004">
        <w:rPr>
          <w:rStyle w:val="Flietext21"/>
          <w:rFonts w:ascii="Times New Roman" w:hAnsi="Times New Roman" w:cs="Times New Roman"/>
          <w:sz w:val="24"/>
          <w:szCs w:val="24"/>
        </w:rPr>
        <w:t>hier</w:t>
      </w:r>
      <w:r w:rsidRPr="001305F3">
        <w:rPr>
          <w:rStyle w:val="Flietext21"/>
          <w:rFonts w:ascii="Times New Roman" w:hAnsi="Times New Roman" w:cs="Times New Roman"/>
          <w:sz w:val="24"/>
          <w:szCs w:val="24"/>
        </w:rPr>
        <w:t xml:space="preserve"> darauf beschränken können, zu sagen, daß die heutige im Bilde zu sehende Anstalt durch die in den letzten 50 Jahren immer wieder vorgenommenen Erweiterungsbauten allen Anforderungen der Blindenfürsorge gerecht wird.</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Zu erwähnen wäre noch, daß die Anstalt seit 1897 eine eigene Druckerei für die Blinden-Punktschrif</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 eingerichtet hat, die neben der monatlich erscheinenden Zeitschrift „Feierstunden“ die verschiedensten Werke erbaulichen, belehrenden und unterhaltenden Inhalts herausgibt.</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w:t>
      </w:r>
    </w:p>
    <w:p w:rsidR="009A5CD5" w:rsidRPr="001305F3" w:rsidRDefault="009A5CD5" w:rsidP="001305F3">
      <w:pPr>
        <w:spacing w:line="360" w:lineRule="auto"/>
        <w:rPr>
          <w:rFonts w:ascii="Times New Roman" w:hAnsi="Times New Roman" w:cs="Times New Roman"/>
        </w:rPr>
      </w:pPr>
    </w:p>
    <w:p w:rsidR="009A5CD5" w:rsidRPr="00855AC1" w:rsidRDefault="00E94C50" w:rsidP="00855AC1">
      <w:pPr>
        <w:pStyle w:val="berschrift1"/>
        <w:spacing w:line="360" w:lineRule="auto"/>
        <w:rPr>
          <w:rFonts w:ascii="Times New Roman" w:hAnsi="Times New Roman" w:cs="Times New Roman"/>
          <w:color w:val="auto"/>
          <w:sz w:val="24"/>
          <w:szCs w:val="24"/>
        </w:rPr>
      </w:pPr>
      <w:bookmarkStart w:id="64" w:name="_Toc11084259"/>
      <w:r w:rsidRPr="00855AC1">
        <w:rPr>
          <w:rStyle w:val="Flietext171"/>
          <w:rFonts w:ascii="Times New Roman" w:eastAsiaTheme="majorEastAsia" w:hAnsi="Times New Roman" w:cs="Times New Roman"/>
          <w:bCs w:val="0"/>
          <w:color w:val="auto"/>
          <w:spacing w:val="0"/>
          <w:sz w:val="24"/>
          <w:szCs w:val="24"/>
        </w:rPr>
        <w:t>Aufklärung und Besichtigung.</w:t>
      </w:r>
      <w:bookmarkEnd w:id="64"/>
    </w:p>
    <w:p w:rsidR="009A5CD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E</w:t>
      </w:r>
      <w:r w:rsidR="00E94C50" w:rsidRPr="001305F3">
        <w:rPr>
          <w:rStyle w:val="Flietext21"/>
          <w:rFonts w:ascii="Times New Roman" w:hAnsi="Times New Roman" w:cs="Times New Roman"/>
          <w:sz w:val="24"/>
          <w:szCs w:val="24"/>
        </w:rPr>
        <w:t>ine der wichtigsten Aufgaben des Westfälischen Blindenvereins und des Westf</w:t>
      </w:r>
      <w:r w:rsidR="00AE7004">
        <w:rPr>
          <w:rStyle w:val="Flietext21"/>
          <w:rFonts w:ascii="Times New Roman" w:hAnsi="Times New Roman" w:cs="Times New Roman"/>
          <w:sz w:val="24"/>
          <w:szCs w:val="24"/>
        </w:rPr>
        <w:t>älischen</w:t>
      </w:r>
      <w:r w:rsidR="00E94C50" w:rsidRPr="001305F3">
        <w:rPr>
          <w:rStyle w:val="Flietext21"/>
          <w:rFonts w:ascii="Times New Roman" w:hAnsi="Times New Roman" w:cs="Times New Roman"/>
          <w:sz w:val="24"/>
          <w:szCs w:val="24"/>
        </w:rPr>
        <w:t xml:space="preserve"> Blinden-Arbeitsf</w:t>
      </w:r>
      <w:r>
        <w:rPr>
          <w:rStyle w:val="Flietext21"/>
          <w:rFonts w:ascii="Times New Roman" w:hAnsi="Times New Roman" w:cs="Times New Roman"/>
          <w:sz w:val="24"/>
          <w:szCs w:val="24"/>
        </w:rPr>
        <w:t>ü</w:t>
      </w:r>
      <w:r w:rsidR="00E94C50" w:rsidRPr="001305F3">
        <w:rPr>
          <w:rStyle w:val="Flietext21"/>
          <w:rFonts w:ascii="Times New Roman" w:hAnsi="Times New Roman" w:cs="Times New Roman"/>
          <w:sz w:val="24"/>
          <w:szCs w:val="24"/>
        </w:rPr>
        <w:t xml:space="preserve">rsorgevereins ist es, weiteste Kreise über das Blindenwesen im allgemeinen zu unterrichten. Aus diesem Grunde werden die Einrichtungen, insbesondere die Provinzialblindenanstalten und die Werkstätten des Vereins, das Blindenheim Meschede und die Führhundschule von Zeit zu Zeit von Vereinen und Schulen besucht, aber auch Ausstellungen werden veranstaltet und entsprechende Vorträge in Vereinen und Gesellschaften gehalten. Der Westdeutsche Rundfunk hat ebenfalls zur Aufklärung durch seine Berichte beigetragen. Neuerdings ist der Westfälische Blindenverein dazu übergegangen, bestimmte Personenkreise zur Besichtigung der Einrichtungen der westfälischen Blindenfürsorge einzuladen. Von außerordentlicher Wirkung war hier die Pressefahrt im Dezember 1935, woran die Vertreter von 19 großen Tageszeitungen teilnahmen. Es wurde die Werkstätte in Dortmund und die Führhundschule in Dortmund besichtigt, dann die Provinzial-Blindenanstalt Soest und zum Schluß das Blindenheim Meschede. Außer den Erläuterungen an Ort und Stelle wurde zum Abschluß in Meschede noch den Teilnehmern an Hand von Kurzvorträgen die Vielseitigkeit der Blindenfürsorge erklärt. Herr Landesverwaltungsrat </w:t>
      </w:r>
      <w:r w:rsidR="00BE52B4">
        <w:rPr>
          <w:rStyle w:val="Flietext21"/>
          <w:rFonts w:ascii="Times New Roman" w:hAnsi="Times New Roman" w:cs="Times New Roman"/>
          <w:sz w:val="24"/>
          <w:szCs w:val="24"/>
        </w:rPr>
        <w:t>Doktor</w:t>
      </w:r>
      <w:r w:rsidR="00E94C50" w:rsidRPr="001305F3">
        <w:rPr>
          <w:rStyle w:val="Flietext21"/>
          <w:rFonts w:ascii="Times New Roman" w:hAnsi="Times New Roman" w:cs="Times New Roman"/>
          <w:sz w:val="24"/>
          <w:szCs w:val="24"/>
        </w:rPr>
        <w:t xml:space="preserve"> Pork, Münster, sprach über öffentliche und private Blindenfürsorge, Herr Direktor Grasemann, Soest, über Beschulung und Erziehung blinder Kinder, Herr Prof</w:t>
      </w:r>
      <w:r w:rsidR="00AE7004">
        <w:rPr>
          <w:rStyle w:val="Flietext21"/>
          <w:rFonts w:ascii="Times New Roman" w:hAnsi="Times New Roman" w:cs="Times New Roman"/>
          <w:sz w:val="24"/>
          <w:szCs w:val="24"/>
        </w:rPr>
        <w:t>essor</w:t>
      </w:r>
      <w:r w:rsidR="00E94C50" w:rsidRPr="001305F3">
        <w:rPr>
          <w:rStyle w:val="Flietext21"/>
          <w:rFonts w:ascii="Times New Roman" w:hAnsi="Times New Roman" w:cs="Times New Roman"/>
          <w:sz w:val="24"/>
          <w:szCs w:val="24"/>
        </w:rPr>
        <w:t xml:space="preserve"> </w:t>
      </w:r>
      <w:r w:rsidR="00BE52B4">
        <w:rPr>
          <w:rStyle w:val="Flietext21"/>
          <w:rFonts w:ascii="Times New Roman" w:hAnsi="Times New Roman" w:cs="Times New Roman"/>
          <w:sz w:val="24"/>
          <w:szCs w:val="24"/>
        </w:rPr>
        <w:t>Doktor</w:t>
      </w:r>
      <w:r w:rsidR="00E94C50" w:rsidRPr="001305F3">
        <w:rPr>
          <w:rStyle w:val="Flietext21"/>
          <w:rFonts w:ascii="Times New Roman" w:hAnsi="Times New Roman" w:cs="Times New Roman"/>
          <w:sz w:val="24"/>
          <w:szCs w:val="24"/>
        </w:rPr>
        <w:t xml:space="preserve"> Graf, Dortmund, über Blindheit und Vererbung. Herr Blindenoberlehrer Gerling, Soest, über das Seelenleben der Blinden, Herr Geschäftsführer P</w:t>
      </w:r>
      <w:r w:rsidR="00AE7004">
        <w:rPr>
          <w:rStyle w:val="Flietext21"/>
          <w:rFonts w:ascii="Times New Roman" w:hAnsi="Times New Roman" w:cs="Times New Roman"/>
          <w:sz w:val="24"/>
          <w:szCs w:val="24"/>
        </w:rPr>
        <w:t>eter Theodor</w:t>
      </w:r>
      <w:r w:rsidR="00E94C50" w:rsidRPr="001305F3">
        <w:rPr>
          <w:rStyle w:val="Flietext21"/>
          <w:rFonts w:ascii="Times New Roman" w:hAnsi="Times New Roman" w:cs="Times New Roman"/>
          <w:sz w:val="24"/>
          <w:szCs w:val="24"/>
        </w:rPr>
        <w:t xml:space="preserve"> Meurer, Dortmund, über die Blinden</w:t>
      </w:r>
      <w:r w:rsidR="00AE7004">
        <w:rPr>
          <w:rStyle w:val="Flietext21"/>
          <w:rFonts w:ascii="Times New Roman" w:hAnsi="Times New Roman" w:cs="Times New Roman"/>
          <w:sz w:val="24"/>
          <w:szCs w:val="24"/>
        </w:rPr>
        <w:t>-</w:t>
      </w:r>
      <w:r w:rsidR="00E94C50" w:rsidRPr="001305F3">
        <w:rPr>
          <w:rStyle w:val="Flietext21"/>
          <w:rFonts w:ascii="Times New Roman" w:hAnsi="Times New Roman" w:cs="Times New Roman"/>
          <w:sz w:val="24"/>
          <w:szCs w:val="24"/>
        </w:rPr>
        <w:t>Organisationen. Der Vorsitzende, Herr O</w:t>
      </w:r>
      <w:r w:rsidR="00AE7004">
        <w:rPr>
          <w:rStyle w:val="Flietext21"/>
          <w:rFonts w:ascii="Times New Roman" w:hAnsi="Times New Roman" w:cs="Times New Roman"/>
          <w:sz w:val="24"/>
          <w:szCs w:val="24"/>
        </w:rPr>
        <w:t>tto</w:t>
      </w:r>
      <w:r w:rsidR="00E94C50" w:rsidRPr="001305F3">
        <w:rPr>
          <w:rStyle w:val="Flietext21"/>
          <w:rFonts w:ascii="Times New Roman" w:hAnsi="Times New Roman" w:cs="Times New Roman"/>
          <w:sz w:val="24"/>
          <w:szCs w:val="24"/>
        </w:rPr>
        <w:t xml:space="preserve"> Kuhweide, Petershagen, gab auch noch eingehend Bericht über die Tätigkeit der beiden Vereine. Die gleiche Fahrt fand am 23. März 1936 statt mit 26 Teilnehmern der NS.-Volkswohlfahrt, Gau Westfalen-S</w:t>
      </w:r>
      <w:r w:rsidR="00BE52B4">
        <w:rPr>
          <w:rStyle w:val="Flietext21"/>
          <w:rFonts w:ascii="Times New Roman" w:hAnsi="Times New Roman" w:cs="Times New Roman"/>
          <w:sz w:val="24"/>
          <w:szCs w:val="24"/>
        </w:rPr>
        <w:t>ü</w:t>
      </w:r>
      <w:r w:rsidR="00E94C50" w:rsidRPr="001305F3">
        <w:rPr>
          <w:rStyle w:val="Flietext21"/>
          <w:rFonts w:ascii="Times New Roman" w:hAnsi="Times New Roman" w:cs="Times New Roman"/>
          <w:sz w:val="24"/>
          <w:szCs w:val="24"/>
        </w:rPr>
        <w:t xml:space="preserve">d. Die Aufklärung durch Besichtigungen darf als die wirksamste bezeichnet werden. Leider ist es nicht möglich, allen Volksgenossen einmal Gelegenheit zu geben, solche Fahrt mitzumachen, denn dann würde dem Blindenwesen und der </w:t>
      </w:r>
      <w:r w:rsidR="00E94C50" w:rsidRPr="001305F3">
        <w:rPr>
          <w:rStyle w:val="Flietext21"/>
          <w:rFonts w:ascii="Times New Roman" w:hAnsi="Times New Roman" w:cs="Times New Roman"/>
          <w:sz w:val="24"/>
          <w:szCs w:val="24"/>
        </w:rPr>
        <w:lastRenderedPageBreak/>
        <w:t xml:space="preserve">Bestrebung ihrer blinden Volksgenossen weit mehr Verständnis entgegengebracht, denn das war aus den </w:t>
      </w:r>
      <w:r w:rsidR="00AE7004">
        <w:rPr>
          <w:rStyle w:val="Flietext21"/>
          <w:rFonts w:ascii="Times New Roman" w:hAnsi="Times New Roman" w:cs="Times New Roman"/>
          <w:sz w:val="24"/>
          <w:szCs w:val="24"/>
        </w:rPr>
        <w:t>Äußerungen</w:t>
      </w:r>
      <w:r w:rsidR="00E94C50" w:rsidRPr="001305F3">
        <w:rPr>
          <w:rStyle w:val="Flietext21"/>
          <w:rFonts w:ascii="Times New Roman" w:hAnsi="Times New Roman" w:cs="Times New Roman"/>
          <w:sz w:val="24"/>
          <w:szCs w:val="24"/>
        </w:rPr>
        <w:t xml:space="preserve"> der Teilnehmer klar zu entnehmen.</w:t>
      </w:r>
    </w:p>
    <w:p w:rsidR="009A5CD5" w:rsidRDefault="003C59C5" w:rsidP="001305F3">
      <w:pPr>
        <w:spacing w:line="360" w:lineRule="auto"/>
        <w:rPr>
          <w:rFonts w:ascii="Times New Roman" w:hAnsi="Times New Roman" w:cs="Times New Roman"/>
        </w:rPr>
      </w:pPr>
      <w:r>
        <w:rPr>
          <w:rFonts w:ascii="Times New Roman" w:hAnsi="Times New Roman" w:cs="Times New Roman"/>
        </w:rPr>
        <w:t>#</w:t>
      </w:r>
    </w:p>
    <w:p w:rsidR="003C59C5" w:rsidRDefault="003C59C5" w:rsidP="001305F3">
      <w:pPr>
        <w:spacing w:line="360" w:lineRule="auto"/>
        <w:rPr>
          <w:rFonts w:ascii="Times New Roman" w:hAnsi="Times New Roman" w:cs="Times New Roman"/>
        </w:rPr>
      </w:pPr>
      <w:r>
        <w:rPr>
          <w:rFonts w:ascii="Times New Roman" w:hAnsi="Times New Roman" w:cs="Times New Roman"/>
        </w:rPr>
        <w:t>#</w:t>
      </w:r>
    </w:p>
    <w:p w:rsidR="003C59C5" w:rsidRPr="001305F3" w:rsidRDefault="003C59C5" w:rsidP="001305F3">
      <w:pPr>
        <w:spacing w:line="360" w:lineRule="auto"/>
        <w:rPr>
          <w:rFonts w:ascii="Times New Roman" w:hAnsi="Times New Roman" w:cs="Times New Roman"/>
        </w:rPr>
      </w:pPr>
    </w:p>
    <w:p w:rsidR="009A5CD5" w:rsidRPr="00BC1FAC" w:rsidRDefault="00E94C50" w:rsidP="00BC1FAC">
      <w:pPr>
        <w:pStyle w:val="berschrift1"/>
        <w:spacing w:line="360" w:lineRule="auto"/>
        <w:rPr>
          <w:rFonts w:ascii="Times New Roman" w:hAnsi="Times New Roman" w:cs="Times New Roman"/>
          <w:color w:val="auto"/>
          <w:sz w:val="24"/>
          <w:szCs w:val="24"/>
        </w:rPr>
      </w:pPr>
      <w:bookmarkStart w:id="65" w:name="bookmark43"/>
      <w:bookmarkStart w:id="66" w:name="_Toc11084260"/>
      <w:r w:rsidRPr="00BC1FAC">
        <w:rPr>
          <w:rStyle w:val="berschrift21"/>
          <w:rFonts w:ascii="Times New Roman" w:eastAsiaTheme="majorEastAsia" w:hAnsi="Times New Roman" w:cs="Times New Roman"/>
          <w:bCs w:val="0"/>
          <w:color w:val="auto"/>
          <w:sz w:val="24"/>
          <w:szCs w:val="24"/>
        </w:rPr>
        <w:t>Tätigkeitsberichte 1935.</w:t>
      </w:r>
      <w:bookmarkEnd w:id="65"/>
      <w:r w:rsidR="003C59C5" w:rsidRPr="00BC1FAC">
        <w:rPr>
          <w:rStyle w:val="berschrift21"/>
          <w:rFonts w:ascii="Times New Roman" w:eastAsiaTheme="majorEastAsia" w:hAnsi="Times New Roman" w:cs="Times New Roman"/>
          <w:bCs w:val="0"/>
          <w:color w:val="auto"/>
          <w:sz w:val="24"/>
          <w:szCs w:val="24"/>
        </w:rPr>
        <w:t xml:space="preserve"> </w:t>
      </w:r>
      <w:bookmarkStart w:id="67" w:name="bookmark44"/>
      <w:r w:rsidRPr="00BC1FAC">
        <w:rPr>
          <w:rStyle w:val="berschrift61"/>
          <w:rFonts w:ascii="Times New Roman" w:eastAsiaTheme="majorEastAsia" w:hAnsi="Times New Roman" w:cs="Times New Roman"/>
          <w:bCs w:val="0"/>
          <w:color w:val="auto"/>
          <w:sz w:val="24"/>
          <w:szCs w:val="24"/>
        </w:rPr>
        <w:t>Westfälischer Blindenverein e. V.</w:t>
      </w:r>
      <w:bookmarkEnd w:id="67"/>
      <w:bookmarkEnd w:id="66"/>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Jahr 1935 hat organisatorisch keine Veränderung gebracht. Das Leben in den Ortsgruppen ist leider durch die schlechte finanzielle Lage zurückgegangen, was aus den nachstehenden Ortsgruppenberichten ersichtlich ist.</w:t>
      </w:r>
    </w:p>
    <w:p w:rsidR="009A5CD5" w:rsidRPr="001305F3" w:rsidRDefault="002855C4"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R</w:t>
      </w:r>
      <w:r w:rsidR="00E94C50" w:rsidRPr="001305F3">
        <w:rPr>
          <w:rStyle w:val="Flietext21"/>
          <w:rFonts w:ascii="Times New Roman" w:hAnsi="Times New Roman" w:cs="Times New Roman"/>
          <w:sz w:val="24"/>
          <w:szCs w:val="24"/>
        </w:rPr>
        <w:t>ein fürsorgerisch konnte seitens des Vereins im früheren Umfange geholfen werden, wenn auch die Unterstützungen in Notlagen nicht immer gewährt werden konnten. Die Beihilfen in Sterbefällen konnten im bisherigen Umfange gezahlt werden. Insgesamt wurden für Unterstützungen allein von der Zentrale des Westf</w:t>
      </w:r>
      <w:r w:rsidR="00AE7004">
        <w:rPr>
          <w:rStyle w:val="Flietext21"/>
          <w:rFonts w:ascii="Times New Roman" w:hAnsi="Times New Roman" w:cs="Times New Roman"/>
          <w:sz w:val="24"/>
          <w:szCs w:val="24"/>
        </w:rPr>
        <w:t>älischen</w:t>
      </w:r>
      <w:r w:rsidR="00E94C50" w:rsidRPr="001305F3">
        <w:rPr>
          <w:rStyle w:val="Flietext21"/>
          <w:rFonts w:ascii="Times New Roman" w:hAnsi="Times New Roman" w:cs="Times New Roman"/>
          <w:sz w:val="24"/>
          <w:szCs w:val="24"/>
        </w:rPr>
        <w:t xml:space="preserve"> Blindenvereins 9235,18 </w:t>
      </w:r>
      <w:r w:rsidR="00AE7004">
        <w:rPr>
          <w:rStyle w:val="Flietext21"/>
          <w:rFonts w:ascii="Times New Roman" w:hAnsi="Times New Roman" w:cs="Times New Roman"/>
          <w:sz w:val="24"/>
          <w:szCs w:val="24"/>
        </w:rPr>
        <w:t xml:space="preserve">Reichsmark </w:t>
      </w:r>
      <w:r w:rsidR="00E94C50" w:rsidRPr="001305F3">
        <w:rPr>
          <w:rStyle w:val="Flietext21"/>
          <w:rFonts w:ascii="Times New Roman" w:hAnsi="Times New Roman" w:cs="Times New Roman"/>
          <w:sz w:val="24"/>
          <w:szCs w:val="24"/>
        </w:rPr>
        <w:t xml:space="preserve">verausgabt. Das Blindenheim in Meschede und die Führhundschule in Dortmund erscheinen mit einem besonderen Bericht. Das Ergebnis ist zufriedenstellend. </w:t>
      </w:r>
      <w:r w:rsidR="00587EA4">
        <w:rPr>
          <w:rStyle w:val="Flietext21"/>
          <w:rFonts w:ascii="Times New Roman" w:hAnsi="Times New Roman" w:cs="Times New Roman"/>
          <w:sz w:val="24"/>
          <w:szCs w:val="24"/>
        </w:rPr>
        <w:t>Ü</w:t>
      </w:r>
      <w:r w:rsidR="00E94C50" w:rsidRPr="001305F3">
        <w:rPr>
          <w:rStyle w:val="Flietext21"/>
          <w:rFonts w:ascii="Times New Roman" w:hAnsi="Times New Roman" w:cs="Times New Roman"/>
          <w:sz w:val="24"/>
          <w:szCs w:val="24"/>
        </w:rPr>
        <w:t>ber 100 Blinden konnte im verflossenen Geschäftsjahr wieder eine Rundfunkanlage verschafft werden, und in vielen Fällen war es möglich, die bestehende Anlage zu ergänzen. Die Vereinszeitung „Nachrichten“ ist allen Mitgliedern, Freunden, Gönnern und interessierten Stellen wiederum kostenlos zur Verfügung gestellt worden.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Die im Frühjahr durchgeführte briefliche Werbung im Auftr</w:t>
      </w:r>
      <w:r w:rsidR="00AE7004">
        <w:rPr>
          <w:rStyle w:val="Flietext21"/>
          <w:rFonts w:ascii="Times New Roman" w:hAnsi="Times New Roman" w:cs="Times New Roman"/>
          <w:sz w:val="24"/>
          <w:szCs w:val="24"/>
        </w:rPr>
        <w:t>a</w:t>
      </w:r>
      <w:r w:rsidRPr="001305F3">
        <w:rPr>
          <w:rStyle w:val="Flietext21"/>
          <w:rFonts w:ascii="Times New Roman" w:hAnsi="Times New Roman" w:cs="Times New Roman"/>
          <w:sz w:val="24"/>
          <w:szCs w:val="24"/>
        </w:rPr>
        <w:t>ge des Reichsdeutschen Blindenverbandes hatte leider keinen guten Erfolg, ebenso nicht die im Dezember durchgeführte Weihnachtswerbung. Die zur Durchführung erforderlichen Mittel sind uns zum größten Teil durch unsere früheren Freunde und Gönner wieder zur Verfügung gestellt worden, so daß, von einigen Einschränkungen abgesehen, der Geschäftsbetrieb im vollen Umfange erledigt werden konnte. Erwähnt werden muß noch, daß der Verein im verflossenen Jahr vom Preußischen Finanzministerium als milde Stiftung anerkannt worden ist.</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BC1FAC" w:rsidRDefault="00E94C50" w:rsidP="00BC1FAC">
      <w:pPr>
        <w:pStyle w:val="berschrift1"/>
        <w:spacing w:line="360" w:lineRule="auto"/>
        <w:rPr>
          <w:rFonts w:ascii="Times New Roman" w:hAnsi="Times New Roman" w:cs="Times New Roman"/>
          <w:color w:val="auto"/>
          <w:sz w:val="24"/>
          <w:szCs w:val="24"/>
        </w:rPr>
      </w:pPr>
      <w:bookmarkStart w:id="68" w:name="bookmark45"/>
      <w:bookmarkStart w:id="69" w:name="_Toc11084261"/>
      <w:r w:rsidRPr="00BC1FAC">
        <w:rPr>
          <w:rStyle w:val="berschrift61"/>
          <w:rFonts w:ascii="Times New Roman" w:eastAsiaTheme="majorEastAsia" w:hAnsi="Times New Roman" w:cs="Times New Roman"/>
          <w:bCs w:val="0"/>
          <w:color w:val="auto"/>
          <w:sz w:val="24"/>
          <w:szCs w:val="24"/>
        </w:rPr>
        <w:t>Westfälischer Blinden-Arbeitsfürsorgeverein e. V.</w:t>
      </w:r>
      <w:bookmarkEnd w:id="68"/>
      <w:bookmarkEnd w:id="69"/>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Berufsfürsorge für die westfälischen Blinden wird nunmehr ausschließlich von dem Westfälischen Blinden-Arbeitsf</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rsorgeverein e. V. durchgeführt. Fast alle berufsfähigen und -tätigen Mitglieder des Westf</w:t>
      </w:r>
      <w:r w:rsidR="00AE7004">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Blindenvereins haben sich auch als Mitglieder beim Westf</w:t>
      </w:r>
      <w:r w:rsidR="00AE7004">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Blinden-Arbeitsf</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rsorgeverein e. V. eintragen lassen. Eine der Hauptaufgaben im verflossenen Jahr war die Aktion zur Einstellung von Blinden in Betrieben, welche in vorbildlicher Weise von dem Landesfürsorgeverband durchgeführt wurde. Eine große Anzahl Blinder konnte </w:t>
      </w:r>
      <w:r w:rsidRPr="001305F3">
        <w:rPr>
          <w:rStyle w:val="Flietext21"/>
          <w:rFonts w:ascii="Times New Roman" w:hAnsi="Times New Roman" w:cs="Times New Roman"/>
          <w:sz w:val="24"/>
          <w:szCs w:val="24"/>
        </w:rPr>
        <w:lastRenderedPageBreak/>
        <w:t>dank der rührigen Tätigkeit der Außenbeamten, Berufsberater des Landesfürsorgeverbandes in Verbindung mit den Sachbearbeitern der Bezirksfürsorgestellen untergebracht werden. Da diese Aktion noch nicht ganz abgeschlossen ist, ist es auch noch nicht möglich, einen endgültigen Bericht hierüber zu geben; aber schon jetzt möchten wir auch an dieser Stelle allen Mitarbeitern auf das herzlichste danken. Vielen berufstätigen Blinden konnte mit Rat und Tat geholfen werden, insbesondere verdient noch Erwähnung die Wiedererrichtung des früheren Konzertamtes zugunsten unserer blinden Künstler. Die Haupttätigkeit des Westf</w:t>
      </w:r>
      <w:r w:rsidR="002855C4">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Blinden-Arbeitsfürsorgevereins e. V. war die Betreuung der blinden Handwerker. Der Umsatz betrug im verflossenen Jahr rund 800000</w:t>
      </w:r>
      <w:r w:rsidR="00AE7004">
        <w:rPr>
          <w:rStyle w:val="Flietext21"/>
          <w:rFonts w:ascii="Times New Roman" w:hAnsi="Times New Roman" w:cs="Times New Roman"/>
          <w:sz w:val="24"/>
          <w:szCs w:val="24"/>
        </w:rPr>
        <w:t xml:space="preserve"> Reichsmark</w:t>
      </w:r>
      <w:r w:rsidRPr="001305F3">
        <w:rPr>
          <w:rStyle w:val="Flietext21"/>
          <w:rFonts w:ascii="Times New Roman" w:hAnsi="Times New Roman" w:cs="Times New Roman"/>
          <w:sz w:val="24"/>
          <w:szCs w:val="24"/>
        </w:rPr>
        <w:t>, trotzdem war es nicht möglich, alle Handwerker im Geschäftsjahr 1935 voll zu beschäftigen. In den Sommermonaten mußten insbesondere die Bürstenmacher zeitweise feiern. Durch gewisse Umstellungen und Umschulung einzelner Bürstenmacher in andere Berufe und durch die Erweiterung des Absatzmarktes hat sich die Geschäftslage wesentlich gebessert, und zur Zeit sind alle Handwerker voll beschäftigt</w:t>
      </w:r>
      <w:r w:rsidR="002855C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sowohl die blinden Handwerker in den acht Werkstätten, als auch die zahlreichen Heimarbeiter und selbständigen Handwerker, welche nur zum Teil für den Verein arbeiten.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Zum Schluß des Jahres wurden </w:t>
      </w:r>
      <w:r w:rsidR="00AE7004">
        <w:rPr>
          <w:rStyle w:val="Flietext21"/>
          <w:rFonts w:ascii="Times New Roman" w:hAnsi="Times New Roman" w:cs="Times New Roman"/>
          <w:sz w:val="24"/>
          <w:szCs w:val="24"/>
        </w:rPr>
        <w:t>in</w:t>
      </w:r>
      <w:r w:rsidRPr="001305F3">
        <w:rPr>
          <w:rStyle w:val="Flietext21"/>
          <w:rFonts w:ascii="Times New Roman" w:hAnsi="Times New Roman" w:cs="Times New Roman"/>
          <w:sz w:val="24"/>
          <w:szCs w:val="24"/>
        </w:rPr>
        <w:t xml:space="preserve"> den einzelnen Bezirken Kameradschaftsabende veranstaltet, zu denen nicht nur die blinden Handwerker, sondern auch die Angestellten und Vertreter mit ihren Angehörigen geladen waren. In dem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bergangsheim Petershagen finden die Kameradschaftsabende schon seit längerer Zeit statt, auch die Mindener Handwerker werden regelmäßig hierzu eingeladen. Außerdem fanden noch Kameradschaftsabende in </w:t>
      </w:r>
      <w:r w:rsidR="00AE7004">
        <w:rPr>
          <w:rStyle w:val="Flietext21"/>
          <w:rFonts w:ascii="Times New Roman" w:hAnsi="Times New Roman" w:cs="Times New Roman"/>
          <w:sz w:val="24"/>
          <w:szCs w:val="24"/>
        </w:rPr>
        <w:t>G</w:t>
      </w:r>
      <w:r w:rsidRPr="001305F3">
        <w:rPr>
          <w:rStyle w:val="Flietext21"/>
          <w:rFonts w:ascii="Times New Roman" w:hAnsi="Times New Roman" w:cs="Times New Roman"/>
          <w:sz w:val="24"/>
          <w:szCs w:val="24"/>
        </w:rPr>
        <w:t>elsenkirchen, Bochum, Siegen, Bielefeld und Dortmund statt, wozu die blinden Handwerker, Angestellten und Vertreter der Nachbarbezirke hinzugezogen wurden. In Zukunft sollen diese Veranstaltungen am 1. Mai, dem Tag der nationalen Arbeit, sowie einmal im Sommer und am Jahresschluß stattfinden. Außer dem bisherigen Personenkreis sollen auch noch die übrigen berufstätigen Blinden hierzu eingeladen werden. Es hat sich bei den Kameradschaftsabenden herausgestellt, daß die Zusammenfassung all dieser Personen für den Gemeinschaftsgeist und die Förderung unserer Bestrebungen von großem Wert sind, haben doch durch den Westf</w:t>
      </w:r>
      <w:r w:rsidR="00AE7004">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Blinden-Arbeitsfürsorgeverein e. V. bis jetzt rund 450 Personen Arbeit, Verdienst und Brot.</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BC1FAC" w:rsidRDefault="00E94C50" w:rsidP="00BC1FAC">
      <w:pPr>
        <w:pStyle w:val="berschrift1"/>
        <w:spacing w:line="360" w:lineRule="auto"/>
        <w:rPr>
          <w:rFonts w:ascii="Times New Roman" w:hAnsi="Times New Roman" w:cs="Times New Roman"/>
          <w:color w:val="auto"/>
          <w:sz w:val="24"/>
          <w:szCs w:val="24"/>
        </w:rPr>
      </w:pPr>
      <w:bookmarkStart w:id="70" w:name="bookmark46"/>
      <w:bookmarkStart w:id="71" w:name="_Toc11084262"/>
      <w:r w:rsidRPr="00BC1FAC">
        <w:rPr>
          <w:rStyle w:val="berschrift61"/>
          <w:rFonts w:ascii="Times New Roman" w:eastAsiaTheme="majorEastAsia" w:hAnsi="Times New Roman" w:cs="Times New Roman"/>
          <w:bCs w:val="0"/>
          <w:color w:val="auto"/>
          <w:sz w:val="24"/>
          <w:szCs w:val="24"/>
        </w:rPr>
        <w:t>Blindenheim Meschede.</w:t>
      </w:r>
      <w:bookmarkEnd w:id="70"/>
      <w:r w:rsidR="003C59C5" w:rsidRPr="00BC1FAC">
        <w:rPr>
          <w:rStyle w:val="berschrift61"/>
          <w:rFonts w:ascii="Times New Roman" w:eastAsiaTheme="majorEastAsia" w:hAnsi="Times New Roman" w:cs="Times New Roman"/>
          <w:bCs w:val="0"/>
          <w:color w:val="auto"/>
          <w:sz w:val="24"/>
          <w:szCs w:val="24"/>
        </w:rPr>
        <w:t xml:space="preserve"> </w:t>
      </w:r>
      <w:bookmarkStart w:id="72" w:name="bookmark47"/>
      <w:r w:rsidRPr="00BC1FAC">
        <w:rPr>
          <w:rStyle w:val="berschrift61"/>
          <w:rFonts w:ascii="Times New Roman" w:eastAsiaTheme="majorEastAsia" w:hAnsi="Times New Roman" w:cs="Times New Roman"/>
          <w:bCs w:val="0"/>
          <w:color w:val="auto"/>
          <w:sz w:val="24"/>
          <w:szCs w:val="24"/>
        </w:rPr>
        <w:t>Rückblick auf das Jahr 1935.</w:t>
      </w:r>
      <w:bookmarkEnd w:id="72"/>
      <w:bookmarkEnd w:id="71"/>
    </w:p>
    <w:p w:rsidR="009A5CD5" w:rsidRPr="001305F3" w:rsidRDefault="00E94C50" w:rsidP="003C59C5">
      <w:pPr>
        <w:pStyle w:val="Flietext20"/>
        <w:shd w:val="clear" w:color="auto" w:fill="auto"/>
        <w:tabs>
          <w:tab w:val="left" w:pos="4104"/>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Feierlich schallen die Silvesterglocken vom Tal herauf zu den Höhen, während die Gäste des Heims lauschend auf der großen Terrasse stehen, jeder mit seinen eigenen Gedanken beschäftigt. Nachdem sie sich gegenseitig Glück und alles Gute für das Jahr 1936 gewünscht haben, singen sie wie in jedem Jahr gemeinschaftlich das Lied:</w:t>
      </w:r>
      <w:r w:rsidR="003C59C5">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„Großer Gott wir loben</w:t>
      </w:r>
      <w:r w:rsidR="003C59C5">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dich“. Dann sausen plötzlich die </w:t>
      </w:r>
      <w:r w:rsidRPr="001305F3">
        <w:rPr>
          <w:rStyle w:val="Flietext21"/>
          <w:rFonts w:ascii="Times New Roman" w:hAnsi="Times New Roman" w:cs="Times New Roman"/>
          <w:sz w:val="24"/>
          <w:szCs w:val="24"/>
        </w:rPr>
        <w:lastRenderedPageBreak/>
        <w:t>Raketen und Feuerwerkskörper vor dem Heim in die Höhe, das ganze Haus in Licht und Donner einhüllend.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Es ist kalt, und nach kurzer Zeit flüchtet alles in die Räume zurück, um sich noch an der gestifteten köstlichen Bowle gut zu tun; noch einige Male wird getanzt, aber dann begibt sich alles zur Ruhe.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Nun liegt das Heim still und ruhig zwischen den Tannen, als müßte es sich vorbereiten für das neue Jahr, damit all’ die vielen Gäste, die dort einkehren, die gesuchte Erholung und Freude finden.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Bei dieser Betrachtung, in Gedanken an die Arbeit des neuen Jahres zum Wohle aller im Heim Einkehrenden versunken, ist es angebracht, einen Rückblick auf das verflossene Jahr zu halten.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 ist zuerst der Besuch der Ortsgruppe Meschede-Brilon am 6. Januar 1935, die ihre Weihnachtsfeier bei Kaffee und Kuchen im Heim abhielt. Unter dem brennenden Weihnachtsbaum wurden Vorträge, Theatervorführungen und gemeinsam gesungene Lieder zur Freude aller Anwesenden vorgetragen, so daß dann auch die netten Stunden allzu rasch dahingingen. Am Abend zogen alle Besucher mit einer großen Tüte voll befriedigt wieder heimwärts.</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Am 15. Januar konnten wir dann 30 Mütter, die von der NS.-Volkswohlfahrt, Gauamtsleitung Westfalen-Süd, nach hier gesandt waren, auf das herzlichste willkommen heißen; mit ihnen eine Kameradschaftswalterin, die die Mütter betreute. Eine solche Müttererholungskur dauert durchweg vier Wochen und durch Höhensonne, Fichtennadelbäder, Wanderungen durch die herrlichen Berge des Sauerlandes und nicht zuletzt auch durch die gute und abwechslungsreiche Kost sind hier schon sehr gute Erfolge nach diesen Kuren zu verzeichnen gewesen. Zur Freude der Mütter trägt dann auch noch der wöchentliche Besuch eines Kinos bei. Einladungen von Bäuerinnen aus dem Kreise Meschede ergingen an einzelne Mütter, und die in Gesellschaft bei Kaffee und Kuchen verbrachten Stunden in diesen Kreisen bewiesen einmal mehr die wahre Volksgemeinschaft. Schließlich wurden diese Besuche noch von Vorführungen, ausgeführt von Jungbäuerinnen und Kindern, in wunderschöner Weise umrahmt. Die Abende im Heim selbst wurden im allgemeinen mit dem Singen gemeinschaftlicher Lieder, Spielen und Basteln verbracht. Jede der Mütterkuren, die noch bis April dauerten, wurde dann mit einem lustigen Abend abgeschlossen.</w:t>
      </w:r>
    </w:p>
    <w:p w:rsidR="009A5CD5" w:rsidRPr="001305F3" w:rsidRDefault="002855C4"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Im Februar stattete die erste</w:t>
      </w:r>
      <w:r w:rsidR="00E94C50" w:rsidRPr="001305F3">
        <w:rPr>
          <w:rStyle w:val="Flietext21"/>
          <w:rFonts w:ascii="Times New Roman" w:hAnsi="Times New Roman" w:cs="Times New Roman"/>
          <w:sz w:val="24"/>
          <w:szCs w:val="24"/>
        </w:rPr>
        <w:t xml:space="preserve"> Klasse der Provinzialblindenanstalt Soest dem Heim einen Besuch ab, schenkte den Anwesenden viel Freude und nahm auch wieder ebenso</w:t>
      </w:r>
      <w:r>
        <w:rPr>
          <w:rStyle w:val="Flietext21"/>
          <w:rFonts w:ascii="Times New Roman" w:hAnsi="Times New Roman" w:cs="Times New Roman"/>
          <w:sz w:val="24"/>
          <w:szCs w:val="24"/>
        </w:rPr>
        <w:t xml:space="preserve"> </w:t>
      </w:r>
      <w:r w:rsidR="00E94C50" w:rsidRPr="001305F3">
        <w:rPr>
          <w:rStyle w:val="Flietext21"/>
          <w:rFonts w:ascii="Times New Roman" w:hAnsi="Times New Roman" w:cs="Times New Roman"/>
          <w:sz w:val="24"/>
          <w:szCs w:val="24"/>
        </w:rPr>
        <w:t>viel von ihnen mit.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schlechte Wetter vor Ostern brachte es mit sich, daß im Heim während der Feiertage nicht viel Gäste waren. Wer aber kam, der hatte viel Freude, denn die beiden Ostertage waren doch schön geworden, sonnig und warm; und es war ein Erlebnis, hierzu noch am Abend von den Bergen die Osterfeuer brennen zu sehen, wozu die in allen Farben schimmernden Fenster der Stadt kamen. Auch das Heim war wunderbar beleuchtet und weithin sichtbar.</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Die erste Erholungskur unserer Blinden setzte am 30. April 1935 ein. Durch die im April und Mai schon eingehenden Anmeldungen war das Heim schon für die ganzen Sommermonate besetzt, so </w:t>
      </w:r>
      <w:r w:rsidRPr="001305F3">
        <w:rPr>
          <w:rStyle w:val="Flietext21"/>
          <w:rFonts w:ascii="Times New Roman" w:hAnsi="Times New Roman" w:cs="Times New Roman"/>
          <w:sz w:val="24"/>
          <w:szCs w:val="24"/>
        </w:rPr>
        <w:lastRenderedPageBreak/>
        <w:t>daß die sich später anmeldenden Gäste mit einer Ausquartierung vorlieb nehmen mußten. Aber darum war niemand böse, liegen doch die Einfamilienhäuser nur ein bis zwei Minuten vom Heim entfernt. Alle Zimmer sind auch hier geräumig, freundlich und mit fließendem Wasser versehen.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Am 5. Mai 1935 machten die Angestellten des Westfälischen Blinden</w:t>
      </w:r>
      <w:r w:rsidR="003C59C5">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Arbeitsfürsorgevereins e. V. eine gemeinschaftliche Reise nach Meschede. Bei ihrer Ankunft war der Tisch gedeckt, und der Kaffee und die belegten Brote mundeten herrlich. Hiernach wurden Spaziergänge gemacht. Einige gingen auch in die Stadt zum Frühschoppen. Zum Mittagessen um 1 Uhr fand sich alles wieder ein. Nach dem Essen wurde ein Ausflug über die Klause, Hennetalsperre und nach Immenhausen gemacht. Von den Anstrengungen des Marsches wurde sich dann abends beim Pfefferpotthast und Dortmunder Kronenbier erholt. Dann ging man zum gemütlichen Teil über, ein Tänzchen wurde gewagt, und Musik und frohes Lachen erfüllte das Haus. Erst am späten Abend ging es in drei Autobussen wieder nach Dortmund zurück; Kraft zur Arbeit war durch diese Freude wiedergewonne</w:t>
      </w:r>
      <w:r w:rsidR="003C59C5">
        <w:rPr>
          <w:rStyle w:val="Flietext21"/>
          <w:rFonts w:ascii="Times New Roman" w:hAnsi="Times New Roman" w:cs="Times New Roman"/>
          <w:sz w:val="24"/>
          <w:szCs w:val="24"/>
        </w:rPr>
        <w:t>n</w:t>
      </w:r>
      <w:r w:rsidRPr="001305F3">
        <w:rPr>
          <w:rStyle w:val="Flietext21"/>
          <w:rFonts w:ascii="Times New Roman" w:hAnsi="Times New Roman" w:cs="Times New Roman"/>
          <w:sz w:val="24"/>
          <w:szCs w:val="24"/>
        </w:rPr>
        <w: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Die beiden im Mai folgenden Feiern, der </w:t>
      </w:r>
      <w:r w:rsidR="002855C4">
        <w:rPr>
          <w:rStyle w:val="Flietext21"/>
          <w:rFonts w:ascii="Times New Roman" w:hAnsi="Times New Roman" w:cs="Times New Roman"/>
          <w:sz w:val="24"/>
          <w:szCs w:val="24"/>
        </w:rPr>
        <w:t>sechzigste</w:t>
      </w:r>
      <w:r w:rsidRPr="001305F3">
        <w:rPr>
          <w:rStyle w:val="Flietext21"/>
          <w:rFonts w:ascii="Times New Roman" w:hAnsi="Times New Roman" w:cs="Times New Roman"/>
          <w:sz w:val="24"/>
          <w:szCs w:val="24"/>
        </w:rPr>
        <w:t xml:space="preserve"> Geburtstag Schwester Hedwigs und die Silberhochzeit </w:t>
      </w:r>
      <w:r w:rsidRPr="002855C4">
        <w:rPr>
          <w:rStyle w:val="Flietext21"/>
          <w:rFonts w:ascii="Times New Roman" w:hAnsi="Times New Roman" w:cs="Times New Roman"/>
          <w:sz w:val="24"/>
          <w:szCs w:val="24"/>
        </w:rPr>
        <w:t>H</w:t>
      </w:r>
      <w:r w:rsidR="002855C4" w:rsidRPr="002855C4">
        <w:rPr>
          <w:rStyle w:val="Flietext21"/>
          <w:rFonts w:ascii="Times New Roman" w:hAnsi="Times New Roman" w:cs="Times New Roman"/>
          <w:sz w:val="24"/>
          <w:szCs w:val="24"/>
        </w:rPr>
        <w:t>ül</w:t>
      </w:r>
      <w:r w:rsidRPr="002855C4">
        <w:rPr>
          <w:rStyle w:val="Flietext21"/>
          <w:rFonts w:ascii="Times New Roman" w:hAnsi="Times New Roman" w:cs="Times New Roman"/>
          <w:sz w:val="24"/>
          <w:szCs w:val="24"/>
        </w:rPr>
        <w:t>brocks</w:t>
      </w:r>
      <w:r w:rsidRPr="001305F3">
        <w:rPr>
          <w:rStyle w:val="Flietext21"/>
          <w:rFonts w:ascii="Times New Roman" w:hAnsi="Times New Roman" w:cs="Times New Roman"/>
          <w:sz w:val="24"/>
          <w:szCs w:val="24"/>
        </w:rPr>
        <w:t xml:space="preserve"> aus Lüdenscheid, werden wohl jedem, der zur Zeit da war, eine </w:t>
      </w:r>
      <w:r w:rsidR="002855C4">
        <w:rPr>
          <w:rStyle w:val="Flietext21"/>
          <w:rFonts w:ascii="Times New Roman" w:hAnsi="Times New Roman" w:cs="Times New Roman"/>
          <w:sz w:val="24"/>
          <w:szCs w:val="24"/>
        </w:rPr>
        <w:t>liebe</w:t>
      </w:r>
      <w:r w:rsidRPr="001305F3">
        <w:rPr>
          <w:rStyle w:val="Flietext21"/>
          <w:rFonts w:ascii="Times New Roman" w:hAnsi="Times New Roman" w:cs="Times New Roman"/>
          <w:sz w:val="24"/>
          <w:szCs w:val="24"/>
        </w:rPr>
        <w:t xml:space="preserve"> Erinnerung sein.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Dank sei auch an dieser Stelle der NS.-Volkswohlfahrt, Gauamtsleitung Westfalen-Süd und -Nord, die es ermöglichten, vielen blinden Volksgenossen herrliche Tage der Erholung im Heim zu schenken.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Von all’ den vielen Gästen wurden die kleine und große Terrasse zu Liegekuren in Sonne oder Schatten benutzt. Viele zogen auch eine Bank im nahen Tannenwalde des Heimgeländes vor, zumal doch der Leitdraht unseren Blinden und selbst auch den Taubblinden die sicherste Führung durch das Heimgebiet, dessen Wege </w:t>
      </w:r>
      <w:r w:rsidR="00C0325F">
        <w:rPr>
          <w:rStyle w:val="Flietext21"/>
          <w:rFonts w:ascii="Times New Roman" w:hAnsi="Times New Roman" w:cs="Times New Roman"/>
          <w:sz w:val="24"/>
          <w:szCs w:val="24"/>
        </w:rPr>
        <w:t>circa</w:t>
      </w:r>
      <w:r w:rsidRPr="001305F3">
        <w:rPr>
          <w:rStyle w:val="Flietext21"/>
          <w:rFonts w:ascii="Times New Roman" w:hAnsi="Times New Roman" w:cs="Times New Roman"/>
          <w:sz w:val="24"/>
          <w:szCs w:val="24"/>
        </w:rPr>
        <w:t xml:space="preserve"> drei Kilometer lang sind, bietet. 100 junge Obstbäume sind im Tal des Heimgeländes angepflanzt. Verschiedene neue Bänke laden jederzeit zur Rast ein.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Auch der im Jahre 1934 neuangelegte Park, westlich des Heims gelegen, dürfte schon vielen bekannt sein. Die an der Mauer der Nördeltstraße entlang</w:t>
      </w:r>
      <w:r w:rsidR="002855C4">
        <w:rPr>
          <w:rStyle w:val="Flietext21"/>
          <w:rFonts w:ascii="Times New Roman" w:hAnsi="Times New Roman" w:cs="Times New Roman"/>
          <w:sz w:val="24"/>
          <w:szCs w:val="24"/>
        </w:rPr>
        <w:t>lie</w:t>
      </w:r>
      <w:r w:rsidRPr="001305F3">
        <w:rPr>
          <w:rStyle w:val="Flietext21"/>
          <w:rFonts w:ascii="Times New Roman" w:hAnsi="Times New Roman" w:cs="Times New Roman"/>
          <w:sz w:val="24"/>
          <w:szCs w:val="24"/>
        </w:rPr>
        <w:t xml:space="preserve">genden 500 Rosensträucher sind gut angegangen und blühen vom Juni bis in den späten Herbst hinein, herrlichen Duft, besonders in den Abendstunden, verbreitend. Die einzelnen, an den Wegkreuzungen angelegten Strauchgruppen (Zwergkiefern, Lärchen, wilde Kirschen, Flieder </w:t>
      </w:r>
      <w:r w:rsidR="006A5EA0">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 xml:space="preserve">) sind gut gewachsen. Der Steingarten, der fast zu jeder Jahreszeit Blumen trägt, mit der abschließenden 35 Meter langen und 40 Zentimeter hohen Mauer wird gern zum Sitzen benutzt. Auch der der Mauer gegenüberliegende Sportplatz mit Turngeräten ist mit einer guten Grasnarbe bedeckt und ermöglicht sportliche und gymnastische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bungen aller Art. Auf gemütlichen breiten Bänken läßt es sich gut ausruhen, hört man doch gerade hier im „</w:t>
      </w:r>
      <w:r w:rsidR="002855C4">
        <w:rPr>
          <w:rStyle w:val="Flietext21"/>
          <w:rFonts w:ascii="Times New Roman" w:hAnsi="Times New Roman" w:cs="Times New Roman"/>
          <w:sz w:val="24"/>
          <w:szCs w:val="24"/>
        </w:rPr>
        <w:t>F</w:t>
      </w:r>
      <w:r w:rsidRPr="001305F3">
        <w:rPr>
          <w:rStyle w:val="Flietext21"/>
          <w:rFonts w:ascii="Times New Roman" w:hAnsi="Times New Roman" w:cs="Times New Roman"/>
          <w:sz w:val="24"/>
          <w:szCs w:val="24"/>
        </w:rPr>
        <w:t xml:space="preserve">uchspark“ den von der großen Terrasse herüberschallenden Lautsprecher sehr gut. Durch diese wunderschönen Gartenanlagen hat sich der leider zu </w:t>
      </w:r>
      <w:r w:rsidR="002855C4">
        <w:rPr>
          <w:rStyle w:val="Flietext21"/>
          <w:rFonts w:ascii="Times New Roman" w:hAnsi="Times New Roman" w:cs="Times New Roman"/>
          <w:sz w:val="24"/>
          <w:szCs w:val="24"/>
        </w:rPr>
        <w:t>früh</w:t>
      </w:r>
      <w:r w:rsidRPr="001305F3">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lastRenderedPageBreak/>
        <w:t>verstorbene Obergärtner Fuchs ein bleibendes Andenken gesichert. Auch im alten Garten sind neue Wege geschaffen und Ruheplätze entstanden. Die Gäste sitzen hier gern mit ihren Musikinstrumenten unter der schattigen Eiche, besonders in der ruhigen Mittagszeit, singend, scherzend und lachend nac</w:t>
      </w:r>
      <w:r w:rsidR="003C59C5">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Herzenslust.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Außer unseren westfälischen Blinden waren im Laufe des Jahres Gäste aus allen Gauen Deutschlands gekommen, um im schönen Sauerland Erholung zu suchen. Sogar eine Mutter mit ihrem fünfjährigen Kinde, das übrigens nur englisch sprach, weilte aus Südafrika zum Besuch ihrer Schwester in unserem Heim. Zahlreiche Dankschreiben all’ dieser Gäste zeugen davon, daß es ihnen bei uns gut gefallen hat und sie sich sehr gut erholt haben.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Der Sommer neigte sic</w:t>
      </w:r>
      <w:r w:rsidR="00AE7004">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so seinem Ende, aber immer noch kamen Gäste, um den Herbst mit seinem eigenen Zauber in der landschaftlich besonders schönen Gegend des Mescheder Gebiets zu verleben. Gerade diese Zeit, wo nicht die Sonne so unerbittlich strahlt, sind Wanderungen am besten zu unternehmen. Es wurden dann auch viele Ausflüge nach der Hardt, nach Eversberg mit Besichtigung der Schloßruine und der alten Kirche, nach Beringhausen mit der </w:t>
      </w:r>
      <w:r w:rsidR="00587EA4">
        <w:rPr>
          <w:rStyle w:val="Flietext21"/>
          <w:rFonts w:ascii="Times New Roman" w:hAnsi="Times New Roman" w:cs="Times New Roman"/>
          <w:sz w:val="24"/>
          <w:szCs w:val="24"/>
        </w:rPr>
        <w:t>Ö</w:t>
      </w:r>
      <w:r w:rsidRPr="001305F3">
        <w:rPr>
          <w:rStyle w:val="Flietext21"/>
          <w:rFonts w:ascii="Times New Roman" w:hAnsi="Times New Roman" w:cs="Times New Roman"/>
          <w:sz w:val="24"/>
          <w:szCs w:val="24"/>
        </w:rPr>
        <w:t>ko</w:t>
      </w:r>
      <w:r w:rsidR="002855C4">
        <w:rPr>
          <w:rStyle w:val="Flietext21"/>
          <w:rFonts w:ascii="Times New Roman" w:hAnsi="Times New Roman" w:cs="Times New Roman"/>
          <w:sz w:val="24"/>
          <w:szCs w:val="24"/>
        </w:rPr>
        <w:t>no</w:t>
      </w:r>
      <w:r w:rsidRPr="001305F3">
        <w:rPr>
          <w:rStyle w:val="Flietext21"/>
          <w:rFonts w:ascii="Times New Roman" w:hAnsi="Times New Roman" w:cs="Times New Roman"/>
          <w:sz w:val="24"/>
          <w:szCs w:val="24"/>
        </w:rPr>
        <w:t>mie der Heilstätte, Immenhausen, Berghausen, Hennesee mit Talsperre, Klausenberg mit tausendjähriger Kapelle, Schloß Laer mit seinem alten Park und Wippelbrücke (Hängebrücke), Franzosenfriedhof und Stimmstamm gemacht. Ferner wurden Ulmecke, Birmecke, Deitmecke mit Waldhalle und Storchenbrunnen, Waldschlößchen sowie die Jugendherberge „Haus Dortmund“ besucht. Für ausreichende Führung war stets Sorge getragen.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Aber nicht an allen Tagen lockte das Wetter zu Wanderungen, es gab auch trübe Tage, und dann war es im Heim gemütlich. Die schönen Aufenthaltsräume des Heims, Korb- und Polstersessel, Radioanlage mit angeschlossenem Schallplattengerät </w:t>
      </w:r>
      <w:r w:rsidR="006A5EA0">
        <w:rPr>
          <w:rStyle w:val="Flietext21"/>
          <w:rFonts w:ascii="Times New Roman" w:hAnsi="Times New Roman" w:cs="Times New Roman"/>
          <w:sz w:val="24"/>
          <w:szCs w:val="24"/>
        </w:rPr>
        <w:t>und so weiter</w:t>
      </w:r>
      <w:r w:rsidRPr="001305F3">
        <w:rPr>
          <w:rStyle w:val="Flietext21"/>
          <w:rFonts w:ascii="Times New Roman" w:hAnsi="Times New Roman" w:cs="Times New Roman"/>
          <w:sz w:val="24"/>
          <w:szCs w:val="24"/>
        </w:rPr>
        <w:t xml:space="preserve"> lassen es auch bei schlechtem Wetter den Gästen nie langweilig werden. Der Flügel im Musikzimmer fand lebhaften Beifall und wurde von vielen Künstlern benutzt, ferner standen den spielfähigen Gästen Laute, Geige und Mandoline zur Verfügung. Die lange Lederbank (genannt Anklagebank) im Rauchzimmer kann schon über manches hier zur Erinnerung und Sprache gekommene Jugenderlebnis, über Bubenstreiche und Räubergeschichten „erzählen“. Wer aber gern allein sein will, ein besinnliches Stündchen in bequemen Eckchen verbringen möchte, findet auch hierzu Gelegenheit. Im Lese- und Schreibzimmer bietet ein großer Schreibtisch mit Schwarzdruck und Blindenschriftmaschine den Gästen Gelegenheit, ihre Post zu erledigen. Eine genügende Anzahl guter Bücher helfen weiterhin die Zeit verkürzen. Bekannt und beliebt sind vor allen Dingen auch die lustigen Abende, die alle drei Wochen stattfinden, ausgefüllt mit guter Musik, Gesang und Gedichten. Zum Schluß dieser Veranstaltungen findet immer eine Verlosung statt, die jedem die Möglichkeit gibt, für ein 5-Pf</w:t>
      </w:r>
      <w:r w:rsidR="00AE7004">
        <w:rPr>
          <w:rStyle w:val="Flietext21"/>
          <w:rFonts w:ascii="Times New Roman" w:hAnsi="Times New Roman" w:cs="Times New Roman"/>
          <w:sz w:val="24"/>
          <w:szCs w:val="24"/>
        </w:rPr>
        <w:t>enni</w:t>
      </w:r>
      <w:r w:rsidRPr="001305F3">
        <w:rPr>
          <w:rStyle w:val="Flietext21"/>
          <w:rFonts w:ascii="Times New Roman" w:hAnsi="Times New Roman" w:cs="Times New Roman"/>
          <w:sz w:val="24"/>
          <w:szCs w:val="24"/>
        </w:rPr>
        <w:t xml:space="preserve">g-Los den Hauptgewinn </w:t>
      </w:r>
      <w:r w:rsidRPr="001305F3">
        <w:rPr>
          <w:rStyle w:val="Flietext23"/>
          <w:rFonts w:ascii="Times New Roman" w:hAnsi="Times New Roman" w:cs="Times New Roman"/>
          <w:sz w:val="24"/>
          <w:szCs w:val="24"/>
        </w:rPr>
        <w:t>—</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zwei Flaschen Wein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zu erstehen. Wer aber das Glück nicht hat, hat immer noch Aussicht, einen anderen Trostpreis zu bekommen. </w:t>
      </w:r>
      <w:r w:rsidRPr="001305F3">
        <w:rPr>
          <w:rStyle w:val="Flietext23"/>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So war die Heimleitung </w:t>
      </w:r>
      <w:r w:rsidRPr="001305F3">
        <w:rPr>
          <w:rStyle w:val="Flietext21"/>
          <w:rFonts w:ascii="Times New Roman" w:hAnsi="Times New Roman" w:cs="Times New Roman"/>
          <w:sz w:val="24"/>
          <w:szCs w:val="24"/>
        </w:rPr>
        <w:lastRenderedPageBreak/>
        <w:t>immer bemüht, allen zur Erholung weilenden Gästen Stunden angenehmen Aufenthalts zu schenken, an die sich jeder gerne erinnern wird.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 Oktober fand eine Tagung der Außenbeamten des Landesfürsorgeverbandes der Provinz Westfalen statt. Gegenstand dieser Tagung war, neben dem Wunsch dieser Beamten, das Heim auc</w:t>
      </w:r>
      <w:r w:rsidR="002855C4">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mal kennenzulernen, in erster Linie eine Aussprache mit dem Vorstand des Westfälischen Blinden-Arbeitsfürsorgevereins e. V. betreffend die Einstellung von blinden Volksgenossen in öffentlichen und privaten Betrieben. Diese Tagung klang mit der Versicherung unserer bewährten Mitarbeiter vom Landesfürsorgeverband aus, daß sie auch auf dem Gebiete der Unterbringung Blinder in Betrieben alles tun würden, was in ihren Kräften stehe.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Einige Zeit darauf versammelten sich zum Zwecke wichtiger Besprechungen in der Blindenfürsorge eine Reihe führender Männer der öffentlichen und privaten Blindenfürsorge Deutschlands.</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Pressevertreter von rund 25 westfälischen Zeitungen besuchten auf einer Besichtigungsfahrt der Einrichtungen der westfälischen Blindenfürsorge auch unser Heim, worüber sie sich in jeder Hinsicht lobend aussprachen.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Einen besonders schönen Nachmittag bereitete uns dann noch das Orchester der Dortmunder Hitlerjugend, die sich zur Schulung in der Jugendherberge „Haus Dortmund“ aufhielt, indem es die Gäste mit schmissiger Musik und gutem Gesang unterhielt. Die Jungen wurden mit Kuchen und Kaffee bewirtet und besichtigten im Anschluß daran das Heim. Gegen Abend ging es wieder in die Herberge zurück. Vor dem Heim bedankten sie sich nochmals mit zackigem Hitlergruß und marschierten unter Fanfarenklängen ab.</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Am 6. Dezember besuchte auch der Nikolaus zur Zufriedenheit der Anwesenden das Heim.</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So näherten wir uns langsam dem Weihnachtsfest, worauf sich die Gäste und Angestellten durch Einüben von vierstimmigen Liedern ganz besonders vorbereiteten; ein Gast aus Köln gab sich hierbei besondere Mühe.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Am heiligen Abend sah man auch dieses Mal wieder altbekannte Weihnachtsgäste, aber auch solche, die zum ersten Male Weihnachten in unserm Heim verbrachten. Um 6 Uhr versammelten sich die Anwesenden im großen Speisesaal. Beim festlich geschmückten Weihnachtsbaum mit brennenden Kerzen erklangen die Weihnachtslieder und ließen alle Herzen höher schlagen. Eine kurze Ansprache wurde gehalten und passende Gedichte vorgetragen. Anschließend war zur Zufriedenheit aller die Bescherung.</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Weihnachtsglocken sind verklungen, ein arbeits- und segensreiches Jahr liegt hinter uns, dankerfüllt sehen wir das alte Jahr scheiden und blicken mit frohem Mut in das neue, hoffend und wünschend, daß es ebenfalls ein Jahr des Erfolges werden möge.</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Aufgabe und Ziel der Heimleitung wird es jedenfalls wieder sein, allen Gästen das Heim zu einer Stätte der Erholung und Freude zu machen in der Erkenntnis, daß Freude, Kraft und Gesundheit zu </w:t>
      </w:r>
      <w:r w:rsidRPr="001305F3">
        <w:rPr>
          <w:rStyle w:val="Flietext21"/>
          <w:rFonts w:ascii="Times New Roman" w:hAnsi="Times New Roman" w:cs="Times New Roman"/>
          <w:sz w:val="24"/>
          <w:szCs w:val="24"/>
        </w:rPr>
        <w:lastRenderedPageBreak/>
        <w:t>neuem Schaffen und Streben zum Besten aller Volksgenossen gibt.</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BC1FAC" w:rsidRDefault="00E94C50" w:rsidP="00BC1FAC">
      <w:pPr>
        <w:pStyle w:val="berschrift1"/>
        <w:spacing w:line="360" w:lineRule="auto"/>
        <w:rPr>
          <w:rFonts w:ascii="Times New Roman" w:hAnsi="Times New Roman" w:cs="Times New Roman"/>
          <w:color w:val="auto"/>
          <w:sz w:val="24"/>
          <w:szCs w:val="24"/>
        </w:rPr>
      </w:pPr>
      <w:bookmarkStart w:id="73" w:name="bookmark48"/>
      <w:bookmarkStart w:id="74" w:name="_Toc11084263"/>
      <w:r w:rsidRPr="00BC1FAC">
        <w:rPr>
          <w:rStyle w:val="berschrift61"/>
          <w:rFonts w:ascii="Times New Roman" w:eastAsiaTheme="majorEastAsia" w:hAnsi="Times New Roman" w:cs="Times New Roman"/>
          <w:bCs w:val="0"/>
          <w:color w:val="auto"/>
          <w:sz w:val="24"/>
          <w:szCs w:val="24"/>
        </w:rPr>
        <w:t>Führ</w:t>
      </w:r>
      <w:r w:rsidR="003C59C5" w:rsidRPr="00BC1FAC">
        <w:rPr>
          <w:rStyle w:val="berschrift61"/>
          <w:rFonts w:ascii="Times New Roman" w:eastAsiaTheme="majorEastAsia" w:hAnsi="Times New Roman" w:cs="Times New Roman"/>
          <w:bCs w:val="0"/>
          <w:color w:val="auto"/>
          <w:sz w:val="24"/>
          <w:szCs w:val="24"/>
        </w:rPr>
        <w:t>h</w:t>
      </w:r>
      <w:r w:rsidRPr="00BC1FAC">
        <w:rPr>
          <w:rStyle w:val="berschrift61"/>
          <w:rFonts w:ascii="Times New Roman" w:eastAsiaTheme="majorEastAsia" w:hAnsi="Times New Roman" w:cs="Times New Roman"/>
          <w:bCs w:val="0"/>
          <w:color w:val="auto"/>
          <w:sz w:val="24"/>
          <w:szCs w:val="24"/>
        </w:rPr>
        <w:t>undsc</w:t>
      </w:r>
      <w:r w:rsidR="003C59C5" w:rsidRPr="00BC1FAC">
        <w:rPr>
          <w:rStyle w:val="berschrift61"/>
          <w:rFonts w:ascii="Times New Roman" w:eastAsiaTheme="majorEastAsia" w:hAnsi="Times New Roman" w:cs="Times New Roman"/>
          <w:bCs w:val="0"/>
          <w:color w:val="auto"/>
          <w:sz w:val="24"/>
          <w:szCs w:val="24"/>
        </w:rPr>
        <w:t>h</w:t>
      </w:r>
      <w:r w:rsidRPr="00BC1FAC">
        <w:rPr>
          <w:rStyle w:val="berschrift61"/>
          <w:rFonts w:ascii="Times New Roman" w:eastAsiaTheme="majorEastAsia" w:hAnsi="Times New Roman" w:cs="Times New Roman"/>
          <w:bCs w:val="0"/>
          <w:color w:val="auto"/>
          <w:sz w:val="24"/>
          <w:szCs w:val="24"/>
        </w:rPr>
        <w:t>ul</w:t>
      </w:r>
      <w:r w:rsidR="003C59C5" w:rsidRPr="00BC1FAC">
        <w:rPr>
          <w:rStyle w:val="berschrift61"/>
          <w:rFonts w:ascii="Times New Roman" w:eastAsiaTheme="majorEastAsia" w:hAnsi="Times New Roman" w:cs="Times New Roman"/>
          <w:bCs w:val="0"/>
          <w:color w:val="auto"/>
          <w:sz w:val="24"/>
          <w:szCs w:val="24"/>
        </w:rPr>
        <w:t>e</w:t>
      </w:r>
      <w:r w:rsidRPr="00BC1FAC">
        <w:rPr>
          <w:rStyle w:val="berschrift61"/>
          <w:rFonts w:ascii="Times New Roman" w:eastAsiaTheme="majorEastAsia" w:hAnsi="Times New Roman" w:cs="Times New Roman"/>
          <w:bCs w:val="0"/>
          <w:color w:val="auto"/>
          <w:sz w:val="24"/>
          <w:szCs w:val="24"/>
        </w:rPr>
        <w:t xml:space="preserve"> für Blinde in Dortmund.</w:t>
      </w:r>
      <w:bookmarkEnd w:id="73"/>
      <w:bookmarkEnd w:id="74"/>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Dem Wunsche vieler interessierter Stellen und nicht zuletzt auch der westfälischen Blinden, innerhalb des Westf</w:t>
      </w:r>
      <w:r w:rsidR="00E72092">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Blindenvereins e. V. eine eigene Ausbildungsstätte für Führhunde zu errichten, konnte auch im Jahre 1935 entsprochen werden. Es ist </w:t>
      </w:r>
      <w:r w:rsidRPr="001305F3">
        <w:rPr>
          <w:rStyle w:val="Flietext23"/>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glauben wir </w:t>
      </w:r>
      <w:r w:rsidRPr="001305F3">
        <w:rPr>
          <w:rStyle w:val="Flietext23"/>
          <w:rFonts w:ascii="Times New Roman" w:hAnsi="Times New Roman" w:cs="Times New Roman"/>
          <w:sz w:val="24"/>
          <w:szCs w:val="24"/>
        </w:rPr>
        <w:t xml:space="preserve">— </w:t>
      </w:r>
      <w:r w:rsidRPr="001305F3">
        <w:rPr>
          <w:rStyle w:val="Flietext21"/>
          <w:rFonts w:ascii="Times New Roman" w:hAnsi="Times New Roman" w:cs="Times New Roman"/>
          <w:sz w:val="24"/>
          <w:szCs w:val="24"/>
        </w:rPr>
        <w:t>kaum noch notwendig, die einzelnen hieran in so großem Maße wirtschaftlich beteiligten Kreise aufzuzählen, da das schon in der anläßlich der offiziellen Eröffnung im Juni 1935 herausgegebenen Sondernummer der „Nachrichten“ geschehen ist, ihnen aber auch an dieser Stelle nochmals unseren besten Dank im Namen aller Blinden auszusprechen, ist uns ein Bedürfnis.</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Ein Jahr liegt jetzt hinter uns, seitdem wir mit der Ausbildung der ersten Tiere in Dortmund begannen, und wir können mit Ruhe sagen, es war ein erfolgreiches für die mit Fü</w:t>
      </w:r>
      <w:r w:rsidR="00AE7004">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rhunden von Dortmund aus belieferten Blinden sowohl, als auch für die Führhundschule selbst. Von April 1935 bis Ende März 1936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die Ausbildung wurde nämlich schon vor der endgültigen Fertigstellung der Zwingeranlage betrieben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sind insgesamt 42 Führhunde geliefert worden, davon 36 in Westfalen, fünf außerhalb Westfalens und einer sogar nach New York (Amerika). Zahlreiche Dankschreiben von den Führhundhaltern, insbesondere auch der Dank des amerikanischen Kriegsblinden, der die Ausbildung seines Führhundes als ganz vorzüglich bezeichnete, zeugen davon, daß der Zweck der neugeschaffenen Einrichtung, nämlich unsere blinden Volksgenossen mit einwandfreien Führhunden zu versorgen, bisher voll und ganz erreicht worden ist, und die Leitung der Führhundschule wird es auch fernerhin als ihre Pflicht und Aufgabe betrachten, nur erstklassig ausgebildete Tiere herauszubringen.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Bei der Gelegenheit erscheint es angebracht, dem Leser einmal ein Bild zu geben von der Arbeit in der Führhundschule für Blinde in Dortmund.</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Wie ebenfalls schon berichtet, fungiert als Abrichter der früher schon in Oldenburg und Potsdam tätig gewesene Georg Westerburg, der zwei praktisch Blinde für die Nebenarbeiten zur Seite hat. Einer dieser beiden praktisch Blinden, der übrigens vom ersten Tage der Ausbildung an Hilfsarbeiten geleistet hat, ist durch den Abrichter selbst in dem verflossenen Jahr soweit herangebildet worden, daß er schon heute die ersten Geh</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bungen mit den unausgebildeten Tieren machen kann. Sobald die Tiere soweit sind, daß sie schon vor einem Bordstein abstoppen oder einem sonstigen Hindernis ausweichen, übernimmt der Abrichter die weitere und endgültige Ausbildung, so daß wir jetzt schon in der Lage sind, wöchentlich einen ausgebildeten Hund herauszubringen. Es ist das um so erfreulicher, als auch heute immer noch, trotzdem wir schon in den verflossenen Monaten durch unermüdliches Arbeiten die teilweise sich häufenden </w:t>
      </w:r>
      <w:r w:rsidRPr="001305F3">
        <w:rPr>
          <w:rStyle w:val="Flietext21"/>
          <w:rFonts w:ascii="Times New Roman" w:hAnsi="Times New Roman" w:cs="Times New Roman"/>
          <w:sz w:val="24"/>
          <w:szCs w:val="24"/>
        </w:rPr>
        <w:lastRenderedPageBreak/>
        <w:t>Führhundbestellungen auf einen Stand im Rahmen des Möglichen herabgedrückt haben, laufend Aufträge auf Lieferung von Führhunden eingehe</w:t>
      </w:r>
      <w:r w:rsidR="003C59C5">
        <w:rPr>
          <w:rStyle w:val="Flietext21"/>
          <w:rFonts w:ascii="Times New Roman" w:hAnsi="Times New Roman" w:cs="Times New Roman"/>
          <w:sz w:val="24"/>
          <w:szCs w:val="24"/>
        </w:rPr>
        <w:t>n</w:t>
      </w:r>
      <w:r w:rsidRPr="001305F3">
        <w:rPr>
          <w:rStyle w:val="Flietext21"/>
          <w:rFonts w:ascii="Times New Roman" w:hAnsi="Times New Roman" w:cs="Times New Roman"/>
          <w:sz w:val="24"/>
          <w:szCs w:val="24"/>
        </w:rPr>
        <w:t>.</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75" w:name="bookmark49"/>
      <w:r w:rsidRPr="001305F3">
        <w:rPr>
          <w:rStyle w:val="berschrift61"/>
          <w:rFonts w:ascii="Times New Roman" w:hAnsi="Times New Roman" w:cs="Times New Roman"/>
          <w:b/>
          <w:bCs/>
          <w:sz w:val="24"/>
          <w:szCs w:val="24"/>
        </w:rPr>
        <w:t>Beschaffung der unausgebildeten Hunde.</w:t>
      </w:r>
      <w:bookmarkEnd w:id="75"/>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Der Kauf von Tieren erfolgt im allgemeinen durch Hundezüchter, oder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wenn der Bestand mal nicht ausreicht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durch Zeitungsinserate. Au</w:t>
      </w:r>
      <w:r w:rsidR="00842360">
        <w:rPr>
          <w:rStyle w:val="Flietext21"/>
          <w:rFonts w:ascii="Times New Roman" w:hAnsi="Times New Roman" w:cs="Times New Roman"/>
          <w:sz w:val="24"/>
          <w:szCs w:val="24"/>
        </w:rPr>
        <w:t>ch</w:t>
      </w:r>
      <w:r w:rsidRPr="001305F3">
        <w:rPr>
          <w:rStyle w:val="Flietext21"/>
          <w:rFonts w:ascii="Times New Roman" w:hAnsi="Times New Roman" w:cs="Times New Roman"/>
          <w:sz w:val="24"/>
          <w:szCs w:val="24"/>
        </w:rPr>
        <w:t xml:space="preserve"> Freunde und Gönner der Blinden haben uns seit Bestehen der Dortmunder Führhundschule fünf Hunde geschenkt, wovon sich drei als gut und brauchbar erwiesen, während wir die restlichen zwei gegen einen brauchbaren bei unseren Hundelieferanten </w:t>
      </w:r>
      <w:r w:rsidR="00842360">
        <w:rPr>
          <w:rStyle w:val="Flietext21"/>
          <w:rFonts w:ascii="Times New Roman" w:hAnsi="Times New Roman" w:cs="Times New Roman"/>
          <w:sz w:val="24"/>
          <w:szCs w:val="24"/>
        </w:rPr>
        <w:t>u</w:t>
      </w:r>
      <w:r w:rsidRPr="001305F3">
        <w:rPr>
          <w:rStyle w:val="Flietext21"/>
          <w:rFonts w:ascii="Times New Roman" w:hAnsi="Times New Roman" w:cs="Times New Roman"/>
          <w:sz w:val="24"/>
          <w:szCs w:val="24"/>
        </w:rPr>
        <w:t>mtauschen mußten. Von Krankheiten unter den Tieren sind wir bisher im allgemeinen verschont geblieben, trotzdem uns eines an Staupe gleich zu Anfang der begonnenen Ausbildung eingegangen ist, woran u</w:t>
      </w:r>
      <w:r w:rsidR="00AE7004">
        <w:rPr>
          <w:rStyle w:val="Flietext21"/>
          <w:rFonts w:ascii="Times New Roman" w:hAnsi="Times New Roman" w:cs="Times New Roman"/>
          <w:sz w:val="24"/>
          <w:szCs w:val="24"/>
        </w:rPr>
        <w:t>nseres Erachtens</w:t>
      </w:r>
      <w:r w:rsidRPr="001305F3">
        <w:rPr>
          <w:rStyle w:val="Flietext21"/>
          <w:rFonts w:ascii="Times New Roman" w:hAnsi="Times New Roman" w:cs="Times New Roman"/>
          <w:sz w:val="24"/>
          <w:szCs w:val="24"/>
        </w:rPr>
        <w:t xml:space="preserve"> aber nur die vorübergehende primitive Unterbringung schuld war.</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76" w:name="bookmark50"/>
      <w:r w:rsidRPr="001305F3">
        <w:rPr>
          <w:rStyle w:val="berschrift61"/>
          <w:rFonts w:ascii="Times New Roman" w:hAnsi="Times New Roman" w:cs="Times New Roman"/>
          <w:b/>
          <w:bCs/>
          <w:sz w:val="24"/>
          <w:szCs w:val="24"/>
        </w:rPr>
        <w:t>Ausbildung der Hunde.</w:t>
      </w:r>
      <w:bookmarkEnd w:id="76"/>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Es ist allseits bekannt, daß die Ausbildung zum Führhund an Hund und Abrichter große Anforderungen stellt. Diesen Anforderungen gewachsen zu sein, setzt voraus, nur erstklassige Tiere zu kaufen, worauf dann auch immer bei der Beschaffung scharf geachtet wird. Es kommt weniger darauf an, nur ein äußerlich schönes Tier zu bekommen, als darauf, daß es starke Nerven hat und unbedingt verkehrssicher ist. Im allgemeinen dauert die Ausbildung drei Monate. Es kommt allerdings auch vor, daß sie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trotz der vorsichtigen Auswahl beim Kauf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vier Monate und darüber hinaus dauert, was aber Gott sei Dank selten ist. Daß die Ausbildung der Tiere unbedingt gewissenhaft und mit Lust und Liebe durchgeführt wird, beweist die Tatsache, wie anfangs schon erwähnt, daß uns zahlreiche Dankschreiben von Blinden zugegangen sind. Aber nicht nur dafür sorgt unser Abrichter, nein, er ist allen zur Einarbeitung in Dortmund weilenden Blinden ein vorzüglicher Lehrer und Freund, so daß sie alle innerlich gestärkt und mit dem Bewußtsein die Ausbildungsstätte verlassen, nun wieder einen großen Teil ihrer Selbständigkeit und ihres Unabhängigkeitsgefühls wiederbekommen zu haben.</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3C59C5">
      <w:pPr>
        <w:pStyle w:val="Flietext70"/>
        <w:shd w:val="clear" w:color="auto" w:fill="auto"/>
        <w:spacing w:before="0" w:line="360" w:lineRule="auto"/>
        <w:ind w:firstLine="0"/>
        <w:jc w:val="left"/>
        <w:rPr>
          <w:rFonts w:ascii="Times New Roman" w:hAnsi="Times New Roman" w:cs="Times New Roman"/>
          <w:sz w:val="24"/>
          <w:szCs w:val="24"/>
        </w:rPr>
      </w:pPr>
      <w:r w:rsidRPr="001305F3">
        <w:rPr>
          <w:rStyle w:val="Flietext71"/>
          <w:rFonts w:ascii="Times New Roman" w:hAnsi="Times New Roman" w:cs="Times New Roman"/>
          <w:b/>
          <w:bCs/>
          <w:sz w:val="24"/>
          <w:szCs w:val="24"/>
        </w:rPr>
        <w:t>Unterbringung und Verpflegung der Blinden während der Zeit der</w:t>
      </w:r>
      <w:r w:rsidR="003C59C5">
        <w:rPr>
          <w:rStyle w:val="Flietext71"/>
          <w:rFonts w:ascii="Times New Roman" w:hAnsi="Times New Roman" w:cs="Times New Roman"/>
          <w:b/>
          <w:bCs/>
          <w:sz w:val="24"/>
          <w:szCs w:val="24"/>
        </w:rPr>
        <w:t xml:space="preserve"> </w:t>
      </w:r>
      <w:bookmarkStart w:id="77" w:name="bookmark51"/>
      <w:r w:rsidRPr="001305F3">
        <w:rPr>
          <w:rStyle w:val="berschrift61"/>
          <w:rFonts w:ascii="Times New Roman" w:hAnsi="Times New Roman" w:cs="Times New Roman"/>
          <w:b/>
          <w:bCs/>
          <w:sz w:val="24"/>
          <w:szCs w:val="24"/>
        </w:rPr>
        <w:t>Einarbeitung.</w:t>
      </w:r>
      <w:bookmarkEnd w:id="77"/>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Die Unterbringung erfolgt in einem der Fü</w:t>
      </w:r>
      <w:r w:rsidR="003C59C5">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rhundschule nahegelegenen Hotel. Die Verpflegung ist gut und abwechslungsreich, so daß auch in dieser Hinsicht bisher überall Zufriedenheit herrschte. Die Zimmer sind sauber und mit fließendem Wasser. Auch für ausreichende Bedienung und Führung ist Sorge getragen.</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Flietext70"/>
        <w:shd w:val="clear" w:color="auto" w:fill="auto"/>
        <w:spacing w:before="0" w:line="360" w:lineRule="auto"/>
        <w:ind w:firstLine="0"/>
        <w:jc w:val="left"/>
        <w:rPr>
          <w:rFonts w:ascii="Times New Roman" w:hAnsi="Times New Roman" w:cs="Times New Roman"/>
          <w:sz w:val="24"/>
          <w:szCs w:val="24"/>
        </w:rPr>
      </w:pPr>
      <w:r w:rsidRPr="001305F3">
        <w:rPr>
          <w:rStyle w:val="Flietext71"/>
          <w:rFonts w:ascii="Times New Roman" w:hAnsi="Times New Roman" w:cs="Times New Roman"/>
          <w:b/>
          <w:bCs/>
          <w:sz w:val="24"/>
          <w:szCs w:val="24"/>
        </w:rPr>
        <w:t>Bepflanzung des Geländes der Führhundschule.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lastRenderedPageBreak/>
        <w:t>Die Stadtverwaltung Dortmund, die schon in dankenswerter Weise beim Bau der Anlage durch Barmittel und Materialien hervorragend mitgeholfen hat, hat auch jetzt wieder bei der Verschönerung des Geländes durch Begrünung die Möglichkeit geschaffen, den Aufenthalt in der Führhundschule in den kommenden Sommermonaten so angenehm wie eben möglich zu machen.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städtische Garten- und Friedhofsamt hat rund 40 Bäume von verschiedener Art und 600 Sträucher gepflanzt. Einzelne Flächen sind schon mit einer schönen Grasnarbe versehen und einige noch zu setzende Blumenbeete werden dazu beitragen, die ganze Anlage in Kürze zu einem wirklich schönen parkähnlichen Aufenthaltsort zu machen.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mit dem Herbst einsetzende schlechte Wetter machte es notwendig, zwei sogenannte Windfangbauten links und rechts am Eingang zu den Räumen der Anlage anzubauen. Den Entwurf und die Aufsicht machten wiederum unsere langjährigen Mitarbeiter G. und F.</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Für die im Interesse unserer Blinden so verständnisvolle Mitarbeit der Stadt Dortmund danken wir daher im Namen aller Schicksalsgefährten auch hiermit nochmals bestens.</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Wenn wir nun in großen Zügen die Tätigkeit der Dortmunder Führhundschule im ersten Jahre ihres Bestehens geschildert und außerdem über die Vervollständigungsarbeiten der Anlage berichtet haben, so bliebe zum Schluß noch einmal die Frage nach dem Wert des Führhundes zu erörtern übrig.</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Zwei Ziele haben wir dabei im Auge, einmal der breiten </w:t>
      </w:r>
      <w:r w:rsidR="00587EA4">
        <w:rPr>
          <w:rStyle w:val="Flietext21"/>
          <w:rFonts w:ascii="Times New Roman" w:hAnsi="Times New Roman" w:cs="Times New Roman"/>
          <w:sz w:val="24"/>
          <w:szCs w:val="24"/>
        </w:rPr>
        <w:t>Ö</w:t>
      </w:r>
      <w:r w:rsidRPr="001305F3">
        <w:rPr>
          <w:rStyle w:val="Flietext21"/>
          <w:rFonts w:ascii="Times New Roman" w:hAnsi="Times New Roman" w:cs="Times New Roman"/>
          <w:sz w:val="24"/>
          <w:szCs w:val="24"/>
        </w:rPr>
        <w:t>ffentlichkeit zu zeigen, wie wichtig und notwendig es ist, den Blinden selbständig zu machen und zum anderen, alle dafür in Frage kommenden Stellen zu bitten, ihr Möglichstes zu tun, dem Nichtsehenden einen Führhund zu geben.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Wenn es schon richtig ist, daß in erster Linie derjenige Blinde mit einem Führhund versorgt werden muß, der ihn zum Aufsuchen seiner Arbeitsstätte gebraucht, so muß doch einmal gesagt werden, daß auch der ältere, nicht mehr arbeitsfähige Blinde eine Führung bei Spaziergängen braucht, die ihm nicht immer von seiten der Angehörigen geboten werden kann. Auch diesen des Augenlichts Beraubten die letzten Tage ihres harten Daseins zu erleichtern, ließe sich kaum besser machen, als ihnen die Möglichkeit zu geben, allein gehen zu können.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Hoffen und wünschen wir daher, daß Ausnahmefälle dieser Art in Zukunft von den in Frage kommenden Stellen berücksichtigt werden. Der Westfälische Blindenverein e. V., der schon durch die vielseitige Betreuung seiner Mitglieder einen schweren Stand hat, wird hierbei, soweit es nur eben die Mittel zulassen, tatkräftig mithelfen zum Wohle aller blinden Volksgenossen.</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BC1FAC" w:rsidRDefault="00E94C50" w:rsidP="00BC1FAC">
      <w:pPr>
        <w:pStyle w:val="berschrift1"/>
        <w:spacing w:line="360" w:lineRule="auto"/>
        <w:rPr>
          <w:rFonts w:ascii="Times New Roman" w:hAnsi="Times New Roman" w:cs="Times New Roman"/>
          <w:color w:val="auto"/>
          <w:sz w:val="24"/>
          <w:szCs w:val="24"/>
        </w:rPr>
      </w:pPr>
      <w:bookmarkStart w:id="78" w:name="bookmark52"/>
      <w:bookmarkStart w:id="79" w:name="_Toc11084264"/>
      <w:r w:rsidRPr="00BC1FAC">
        <w:rPr>
          <w:rStyle w:val="berschrift61"/>
          <w:rFonts w:ascii="Times New Roman" w:eastAsiaTheme="majorEastAsia" w:hAnsi="Times New Roman" w:cs="Times New Roman"/>
          <w:bCs w:val="0"/>
          <w:color w:val="auto"/>
          <w:sz w:val="24"/>
          <w:szCs w:val="24"/>
        </w:rPr>
        <w:lastRenderedPageBreak/>
        <w:t>Das Blinden-</w:t>
      </w:r>
      <w:r w:rsidR="003C59C5" w:rsidRPr="00BC1FAC">
        <w:rPr>
          <w:rStyle w:val="berschrift61"/>
          <w:rFonts w:ascii="Times New Roman" w:eastAsiaTheme="majorEastAsia" w:hAnsi="Times New Roman" w:cs="Times New Roman"/>
          <w:bCs w:val="0"/>
          <w:color w:val="auto"/>
          <w:sz w:val="24"/>
          <w:szCs w:val="24"/>
        </w:rPr>
        <w:t>Ü</w:t>
      </w:r>
      <w:r w:rsidRPr="00BC1FAC">
        <w:rPr>
          <w:rStyle w:val="berschrift61"/>
          <w:rFonts w:ascii="Times New Roman" w:eastAsiaTheme="majorEastAsia" w:hAnsi="Times New Roman" w:cs="Times New Roman"/>
          <w:bCs w:val="0"/>
          <w:color w:val="auto"/>
          <w:sz w:val="24"/>
          <w:szCs w:val="24"/>
        </w:rPr>
        <w:t>bergangsheim Petershagen</w:t>
      </w:r>
      <w:r w:rsidR="003C59C5" w:rsidRPr="00BC1FAC">
        <w:rPr>
          <w:rStyle w:val="berschrift61"/>
          <w:rFonts w:ascii="Times New Roman" w:eastAsiaTheme="majorEastAsia" w:hAnsi="Times New Roman" w:cs="Times New Roman"/>
          <w:bCs w:val="0"/>
          <w:color w:val="auto"/>
          <w:sz w:val="24"/>
          <w:szCs w:val="24"/>
        </w:rPr>
        <w:t xml:space="preserve"> an der </w:t>
      </w:r>
      <w:r w:rsidRPr="00BC1FAC">
        <w:rPr>
          <w:rStyle w:val="berschrift61"/>
          <w:rFonts w:ascii="Times New Roman" w:eastAsiaTheme="majorEastAsia" w:hAnsi="Times New Roman" w:cs="Times New Roman"/>
          <w:bCs w:val="0"/>
          <w:color w:val="auto"/>
          <w:sz w:val="24"/>
          <w:szCs w:val="24"/>
        </w:rPr>
        <w:t>Weser, eine Einrichtung des Westfälischen Blinden-Arbeitsfürsorgevereins e. V., Sitz Dortmund</w:t>
      </w:r>
      <w:bookmarkEnd w:id="78"/>
      <w:bookmarkEnd w:id="79"/>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Eine gute Lehrzeit und ausgiebige Wanderjahre sind für den jungen Handwerker unerläßliche Voraussetzungen, um ein tüchtiger Handwerksmeister zu werden. Hat der junge Geselle seinen Gesellenbrief erhalten, so greift er zum Wanderstab, um Land und Leute kennenzulernen, ihre Gewohnheiten und Bedürfnisse zu studieren, kurzum, alles das zu sammeln, was er braucht im Kampf um das tägliche Brot; er muß ein Meister seines Fachs werden, denn nur dann wird er sich behaupten können und das leisten, was zur Befriedigung seiner Kundschaft und nicht zuletzt seines eigenen Schaffens erforderlich ist.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Wie aber steht es hier nun mit unseren blinden Handwerkern?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Der hier in Westfalen in den Provinzialblindenanstalten Soest und Paderborn erfolgenden Schulausbildung schließt sich eine gründliche handwerkliche Ausbildung an. Beide können zum mindesten als gut bezeichnet werden, zumal neben der eigentlichen beruflichen Schulung noch separate Fachkurse abgehalten werden, die eine Gewähr dafür </w:t>
      </w:r>
      <w:r w:rsidR="00AE7004">
        <w:rPr>
          <w:rStyle w:val="Flietext21"/>
          <w:rFonts w:ascii="Times New Roman" w:hAnsi="Times New Roman" w:cs="Times New Roman"/>
          <w:sz w:val="24"/>
          <w:szCs w:val="24"/>
        </w:rPr>
        <w:t>b</w:t>
      </w:r>
      <w:r w:rsidRPr="001305F3">
        <w:rPr>
          <w:rStyle w:val="Flietext21"/>
          <w:rFonts w:ascii="Times New Roman" w:hAnsi="Times New Roman" w:cs="Times New Roman"/>
          <w:sz w:val="24"/>
          <w:szCs w:val="24"/>
        </w:rPr>
        <w:t>ieten, daß jeder aus der Anstalt entlassene Blinde ein brauchbarer Handwerksgeselle ist; er wird daher auch größtenteils nach Ablegung der Prüfung und Erhalt seines Gesellenbriefes aus der Anstalt entla</w:t>
      </w:r>
      <w:r w:rsidR="00AE7004">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sen. Die nun aber für die Reife und Erfahrung eines jungen Mannes überhaupt, insbesondere jedoch eines jungen Handwerkers, unerläßlichen Jahre des Weiterlernens, des Wanderns in die Fremde, kann der blinde Handwerker nur in den seltensten Fällen zurücklegen, und hier klafft eine gewaltige Lücke in der Weiterbildung des noch unreifen Gesellen. Zum Wandern, um sich bei anderen Handwerksmeistern weiter fortzubilden, besteht kaum eine Möglichkeit, um sich aber nach erfolgter Lehrzeit etwa als seßhafter Handwerksmeister niederzulassen, fehlt einfach jede Voraussetzung.</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Der Westfälische Blinden-Arbeitsfürsorgev</w:t>
      </w:r>
      <w:r w:rsidR="003C59C5">
        <w:rPr>
          <w:rStyle w:val="Flietext21"/>
          <w:rFonts w:ascii="Times New Roman" w:hAnsi="Times New Roman" w:cs="Times New Roman"/>
          <w:sz w:val="24"/>
          <w:szCs w:val="24"/>
        </w:rPr>
        <w:t>e</w:t>
      </w:r>
      <w:r w:rsidRPr="001305F3">
        <w:rPr>
          <w:rStyle w:val="Flietext21"/>
          <w:rFonts w:ascii="Times New Roman" w:hAnsi="Times New Roman" w:cs="Times New Roman"/>
          <w:sz w:val="24"/>
          <w:szCs w:val="24"/>
        </w:rPr>
        <w:t>rein e. V. erblickt es daher als eine seiner vornehmsten Aufgaben, die blinden Handwerker zu tüchtigen, selbständigen und selbstbewußten Handwerksmeistern zu machen. Um das aber erreichen zu können, muß er die sonst üblichen Wanderjahre bei den blinden Handwerkern in irgendeiner Form auszugleichen versuchen. Dabei ist es zunächst einmal notwendig, die jungen Leute zum selbständigen Denken und Handeln zu erziehen, da diese während ihrer Ausbildungszeit in der Anstalt so betreut worden sind, daß ihnen alles Notwendige ohne ihr Bemühen zugetragen wurde, und sie dadurch von der Außenwelt abgeschnitten waren und bei ihrer Entlassung ziemlich unselbständig sind. Ja, noch viel wichtiger ist es, sie mit sehenden Menschen zusammenzubringen, damit sie auch deren Freud und Leid kennenlernen, und so den Kampf um’s Dasein in vollem Umfang erkennen.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Diese als sehr wichtige Faktoren anzusprechenden Mängel auszugleichen ist, soll die Berufsausbildung des blinden Handwerkers vollständig sein, Pflicht eines jeden Blindenfürsorgeunternehmens und veranlaßte auch den Westfälischen Blinden-</w:t>
      </w:r>
      <w:r w:rsidRPr="001305F3">
        <w:rPr>
          <w:rStyle w:val="Flietext21"/>
          <w:rFonts w:ascii="Times New Roman" w:hAnsi="Times New Roman" w:cs="Times New Roman"/>
          <w:sz w:val="24"/>
          <w:szCs w:val="24"/>
        </w:rPr>
        <w:lastRenderedPageBreak/>
        <w:t xml:space="preserve">Arbeitsfürsorgeverein e. V., ein sogenanntes </w:t>
      </w:r>
      <w:r w:rsidR="003C59C5">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bergangsheim für Blinde in Petershagen an der Weser zu gründen. Die frühere Taubstummenanstalt der Provinz Westfalen, die dem Verein von der Provinzialverwaltung hierfür angeboten wurde, war und ist die geeignete Stätte für ein solches Unternehmen. Es wurde nunmehr einerseits die Möglichkeit geschaffen, einen modernen Werkstättenbetrieb aufzuziehen, andererseits der Wunsch zur Tatsache, die blinden Handwerker mit dem öffentlichen Leben insofern vertraut zu machen, als sie in der Stadt in den Bürgerfamilien untergebracht werden konnten. Damit ist nicht nur die so notwendige Weiterausbildung in den auf Erwerb eingestellten Werkstätten möglich, sondern zugleich auch die ebenso wichtige Verbindung mit dem öffentlichen Leben.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Um den Leser in etwa über diesen Betrieb ins Bild zu setzen, zeigen wir nachstehend den Aufbau un</w:t>
      </w:r>
      <w:r w:rsidR="00AE7004">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erer Werkstätten: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Zwei geprüfte Handwerksmeister stehen dem Betrieb vor und bemühen sich, die Gesellen in allen Teilen ihres Handwerks weiter auszubilden und ihre Fertigkeiten so zu steigern, daß sie als vollwertige Handwerker in ihrem Beruf anzusprechen sind. Ein Beweis dafür, daß das durchweg gelingt, ist die bei einzelnen Insassen des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bergangsheims schon erreichte Spitzenleistung in diesen Berufen überhaupt. Ist nun diese Fertigkeit erreicht worden, so wird auch der junge Mann in einem anderen Handwerksberuf, soweit seine Fähigkeiten dazu ausreichen, ausgebildet, damit er auch, je nach der derzeitigen Marktlage, mal dieses, mal jenes Handwerk ausüben kann. Wir können nach nunmehr zweijähriger Tätigkeit mit Befriedigung feststellen, daß diese Maßnahme einen vollen Erfolg brachte, denn die meisten unserer durch das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bergangsheim gegangenen Handwerker beherrschen zwei voneinander getrennte Handwerke.</w:t>
      </w:r>
    </w:p>
    <w:p w:rsidR="003C59C5" w:rsidRPr="001305F3" w:rsidRDefault="003C59C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Folgende Arbeiten werden zur Zeit in den Werkstätten des Heims ausgeführt:</w:t>
      </w:r>
    </w:p>
    <w:p w:rsidR="009A5CD5" w:rsidRPr="001305F3" w:rsidRDefault="00E94C50" w:rsidP="003C59C5">
      <w:pPr>
        <w:pStyle w:val="Flietext20"/>
        <w:shd w:val="clear" w:color="auto" w:fill="auto"/>
        <w:tabs>
          <w:tab w:val="left" w:pos="1957"/>
        </w:tabs>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Bürstenmacherei:</w:t>
      </w:r>
      <w:r w:rsidR="00AE7004">
        <w:rPr>
          <w:rStyle w:val="Flietext2Fett"/>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Hier werden Besen und Bürstenwaren von der einfachsten und gröbsten Scheuerbürste, Straßenbesen </w:t>
      </w:r>
      <w:r w:rsidR="00BE52B4">
        <w:rPr>
          <w:rStyle w:val="Flietext21"/>
          <w:rFonts w:ascii="Times New Roman" w:hAnsi="Times New Roman" w:cs="Times New Roman"/>
          <w:sz w:val="24"/>
          <w:szCs w:val="24"/>
        </w:rPr>
        <w:t>etcetera</w:t>
      </w:r>
      <w:r w:rsidRPr="001305F3">
        <w:rPr>
          <w:rStyle w:val="Flietext21"/>
          <w:rFonts w:ascii="Times New Roman" w:hAnsi="Times New Roman" w:cs="Times New Roman"/>
          <w:sz w:val="24"/>
          <w:szCs w:val="24"/>
        </w:rPr>
        <w:t xml:space="preserve"> bis zur feinsten Kleider- und Kopfbürste hergestellt. Aber nicht nur eingezogene, sondern auch gepichte und aus Draht angefertigte Bürsten werden von den blinden Handwerkern einwandfrei gearbeitet. Er wird darüber hinaus mit den zu verarbeitenden Rohstoffen und deren Zurichtung vertraut gemacht, der Meister unterrichtet ihn dabei einerseits über den zweckmäßigen Verbrauch und Einkauf, andererseits über die vorzunehmende Kalkulation der zu fertigenden Ware.</w:t>
      </w:r>
    </w:p>
    <w:p w:rsidR="009A5CD5" w:rsidRPr="001305F3" w:rsidRDefault="00AE7004" w:rsidP="003C59C5">
      <w:pPr>
        <w:pStyle w:val="Flietext20"/>
        <w:shd w:val="clear" w:color="auto" w:fill="auto"/>
        <w:tabs>
          <w:tab w:val="left" w:pos="1957"/>
        </w:tabs>
        <w:spacing w:before="0" w:line="360" w:lineRule="auto"/>
        <w:ind w:firstLine="0"/>
        <w:jc w:val="left"/>
        <w:rPr>
          <w:rFonts w:ascii="Times New Roman" w:hAnsi="Times New Roman" w:cs="Times New Roman"/>
          <w:sz w:val="24"/>
          <w:szCs w:val="24"/>
        </w:rPr>
      </w:pPr>
      <w:r>
        <w:rPr>
          <w:rStyle w:val="Flietext2Fett"/>
          <w:rFonts w:ascii="Times New Roman" w:hAnsi="Times New Roman" w:cs="Times New Roman"/>
          <w:sz w:val="24"/>
          <w:szCs w:val="24"/>
        </w:rPr>
        <w:t xml:space="preserve">Mattenflechterei: </w:t>
      </w:r>
      <w:r w:rsidR="00E94C50" w:rsidRPr="001305F3">
        <w:rPr>
          <w:rStyle w:val="Flietext21"/>
          <w:rFonts w:ascii="Times New Roman" w:hAnsi="Times New Roman" w:cs="Times New Roman"/>
          <w:sz w:val="24"/>
          <w:szCs w:val="24"/>
        </w:rPr>
        <w:t>Hier sehen wir die verschiedensten Sorten wie:</w:t>
      </w:r>
      <w:r w:rsidR="003C59C5">
        <w:rPr>
          <w:rStyle w:val="Flietext21"/>
          <w:rFonts w:ascii="Times New Roman" w:hAnsi="Times New Roman" w:cs="Times New Roman"/>
          <w:sz w:val="24"/>
          <w:szCs w:val="24"/>
        </w:rPr>
        <w:t xml:space="preserve"> </w:t>
      </w:r>
      <w:r w:rsidR="00E94C50" w:rsidRPr="001305F3">
        <w:rPr>
          <w:rStyle w:val="Flietext21"/>
          <w:rFonts w:ascii="Times New Roman" w:hAnsi="Times New Roman" w:cs="Times New Roman"/>
          <w:sz w:val="24"/>
          <w:szCs w:val="24"/>
        </w:rPr>
        <w:t xml:space="preserve">Gittermatten, Feingarnmatten. Rippenmatten, Doppelmatten </w:t>
      </w:r>
      <w:r w:rsidR="006A5EA0">
        <w:rPr>
          <w:rStyle w:val="Flietext21"/>
          <w:rFonts w:ascii="Times New Roman" w:hAnsi="Times New Roman" w:cs="Times New Roman"/>
          <w:sz w:val="24"/>
          <w:szCs w:val="24"/>
        </w:rPr>
        <w:t>und so weiter</w:t>
      </w:r>
      <w:r w:rsidR="00E94C50" w:rsidRPr="001305F3">
        <w:rPr>
          <w:rStyle w:val="Flietext21"/>
          <w:rFonts w:ascii="Times New Roman" w:hAnsi="Times New Roman" w:cs="Times New Roman"/>
          <w:sz w:val="24"/>
          <w:szCs w:val="24"/>
        </w:rPr>
        <w:t xml:space="preserve"> entstehen.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Klopfermacherei: </w:t>
      </w:r>
      <w:r w:rsidRPr="001305F3">
        <w:rPr>
          <w:rStyle w:val="Flietext21"/>
          <w:rFonts w:ascii="Times New Roman" w:hAnsi="Times New Roman" w:cs="Times New Roman"/>
          <w:sz w:val="24"/>
          <w:szCs w:val="24"/>
        </w:rPr>
        <w:t>Rohrklopfer fertigen wir hier in verschiedenen Formen und Größen an.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Korbmacherei: </w:t>
      </w:r>
      <w:r w:rsidRPr="001305F3">
        <w:rPr>
          <w:rStyle w:val="Flietext21"/>
          <w:rFonts w:ascii="Times New Roman" w:hAnsi="Times New Roman" w:cs="Times New Roman"/>
          <w:sz w:val="24"/>
          <w:szCs w:val="24"/>
        </w:rPr>
        <w:t>Körbe aller Art, für den Haus-, Industrie- und Handelsbedarf passend, werden in erstklassigen Qualitäten von unseren Blinden hergestellt, ebenso Korbmöbel in allen Ausführungen.</w:t>
      </w:r>
    </w:p>
    <w:p w:rsidR="009A5CD5" w:rsidRPr="001305F3" w:rsidRDefault="00E94C50" w:rsidP="001305F3">
      <w:pPr>
        <w:pStyle w:val="berschrift60"/>
        <w:keepNext/>
        <w:keepLines/>
        <w:shd w:val="clear" w:color="auto" w:fill="auto"/>
        <w:spacing w:after="0" w:line="360" w:lineRule="auto"/>
        <w:jc w:val="left"/>
        <w:rPr>
          <w:rFonts w:ascii="Times New Roman" w:hAnsi="Times New Roman" w:cs="Times New Roman"/>
          <w:sz w:val="24"/>
          <w:szCs w:val="24"/>
        </w:rPr>
      </w:pPr>
      <w:bookmarkStart w:id="80" w:name="bookmark53"/>
      <w:r w:rsidRPr="001305F3">
        <w:rPr>
          <w:rStyle w:val="berschrift61"/>
          <w:rFonts w:ascii="Times New Roman" w:hAnsi="Times New Roman" w:cs="Times New Roman"/>
          <w:b/>
          <w:bCs/>
          <w:sz w:val="24"/>
          <w:szCs w:val="24"/>
        </w:rPr>
        <w:lastRenderedPageBreak/>
        <w:t>Flechtabteilung f</w:t>
      </w:r>
      <w:r w:rsidR="00BE52B4">
        <w:rPr>
          <w:rStyle w:val="berschrift61"/>
          <w:rFonts w:ascii="Times New Roman" w:hAnsi="Times New Roman" w:cs="Times New Roman"/>
          <w:b/>
          <w:bCs/>
          <w:sz w:val="24"/>
          <w:szCs w:val="24"/>
        </w:rPr>
        <w:t>ü</w:t>
      </w:r>
      <w:r w:rsidRPr="001305F3">
        <w:rPr>
          <w:rStyle w:val="berschrift61"/>
          <w:rFonts w:ascii="Times New Roman" w:hAnsi="Times New Roman" w:cs="Times New Roman"/>
          <w:b/>
          <w:bCs/>
          <w:sz w:val="24"/>
          <w:szCs w:val="24"/>
        </w:rPr>
        <w:t>r Peddigrohr und Elhaschnurmöbel:</w:t>
      </w:r>
      <w:bookmarkEnd w:id="80"/>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Neben dem Anfertigen von Peddigrohrmöbeln haben wir in den Werkstätten des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bergangsheims seit einiger Zeit die allseits bekannten und beliebten Elhaschnurmöbel mit in den Produktionsprozeß aufgenommen. Zimmergarnituren, bestehend aus einem Tisch und zwei Sesseln, dazu passende Bänke, ferner Kindermöbelgarnituren, Blumenständer, Blumenkrippen, Schirmständer, Hocker, Fußbänkchen und Papierkörbe sieht man hier in den modernsten Ausführungen entstehen.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Diese Vielseitigkeit in einer Blindenwerkstatt ist nur möglich, wo, wie </w:t>
      </w:r>
      <w:r w:rsidR="00842360">
        <w:rPr>
          <w:rStyle w:val="Flietext21"/>
          <w:rFonts w:ascii="Times New Roman" w:hAnsi="Times New Roman" w:cs="Times New Roman"/>
          <w:sz w:val="24"/>
          <w:szCs w:val="24"/>
        </w:rPr>
        <w:t>in</w:t>
      </w:r>
      <w:r w:rsidRPr="001305F3">
        <w:rPr>
          <w:rStyle w:val="Flietext21"/>
          <w:rFonts w:ascii="Times New Roman" w:hAnsi="Times New Roman" w:cs="Times New Roman"/>
          <w:sz w:val="24"/>
          <w:szCs w:val="24"/>
        </w:rPr>
        <w:t xml:space="preserve"> dem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bergangsheim Petershagen, von vornherein Wert darauf gelegt wurde, einen den neuesten Errungenschaften entsprechenden handwerklichen Betrieb aufzuziehen, damit auch tatsächlich der Zweck des Heims, nämlich blinde Handwerker reif und tüchtig für den täglich an sie herantretenden harten Existenzkampf zu machen, erreicht werden konnte. Daß das in so ausreichendem Maße dem Westfälischen Blinden-Arbeitsfürsorgeverein e. V. gelungen ist, das sieht man, wenn man verfolgt, mit welcher Liebe und Freude die jungen Leute alle die ihnen gestellten Aufgaben zu meistern verstehen.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587EA4">
        <w:rPr>
          <w:rStyle w:val="Flietext2Arial8ptKursiv"/>
          <w:rFonts w:ascii="Times New Roman" w:hAnsi="Times New Roman" w:cs="Times New Roman"/>
          <w:i w:val="0"/>
          <w:sz w:val="24"/>
          <w:szCs w:val="24"/>
        </w:rPr>
        <w:t>In den verflossenen Jahren h</w:t>
      </w:r>
      <w:r w:rsidR="00842360">
        <w:rPr>
          <w:rStyle w:val="Flietext2Arial8ptKursiv"/>
          <w:rFonts w:ascii="Times New Roman" w:hAnsi="Times New Roman" w:cs="Times New Roman"/>
          <w:i w:val="0"/>
          <w:sz w:val="24"/>
          <w:szCs w:val="24"/>
        </w:rPr>
        <w:t>a</w:t>
      </w:r>
      <w:r w:rsidRPr="00587EA4">
        <w:rPr>
          <w:rStyle w:val="Flietext2Arial8ptKursiv"/>
          <w:rFonts w:ascii="Times New Roman" w:hAnsi="Times New Roman" w:cs="Times New Roman"/>
          <w:i w:val="0"/>
          <w:sz w:val="24"/>
          <w:szCs w:val="24"/>
        </w:rPr>
        <w:t>ben insgesamt 33 blinde Handwerker</w:t>
      </w:r>
      <w:r w:rsidRPr="001305F3">
        <w:rPr>
          <w:rStyle w:val="Flietext2Arial8ptKursiv"/>
          <w:rFonts w:ascii="Times New Roman" w:hAnsi="Times New Roman" w:cs="Times New Roman"/>
          <w:sz w:val="24"/>
          <w:szCs w:val="24"/>
        </w:rPr>
        <w:t xml:space="preserve"> </w:t>
      </w:r>
      <w:r w:rsidRPr="001305F3">
        <w:rPr>
          <w:rStyle w:val="Flietext21"/>
          <w:rFonts w:ascii="Times New Roman" w:hAnsi="Times New Roman" w:cs="Times New Roman"/>
          <w:sz w:val="24"/>
          <w:szCs w:val="24"/>
        </w:rPr>
        <w:t>dieses Heim durchlaufen und zur Zeit befinden sich noch 28 darin. In dem nahegelegenen Minden befindet sich noch eine Werkstatt, wo ebenfalls 8 Handwerker von Petershagen aus betreut und mit Arbeit versorgt werden.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Die Lohnverhältnisse im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bergangsheim für Blinde sind folgende: Sämtliche Arbeiten werden in Akkordarbeit ausgeführt. Die tatsächliche Verdienstspanne der einzelnen Handwerker liegt zwischen 15</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und 25</w:t>
      </w:r>
      <w:r w:rsidR="00587EA4">
        <w:rPr>
          <w:rStyle w:val="Flietext21"/>
          <w:rFonts w:ascii="Times New Roman" w:hAnsi="Times New Roman" w:cs="Times New Roman"/>
          <w:sz w:val="24"/>
          <w:szCs w:val="24"/>
        </w:rPr>
        <w:t xml:space="preserve"> Reichsmark</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pro Woche, teilweise auch noch höher. Wer beispielsweise anfangs durch eine Umstellung auf irgendeinen zweiten Beruf nicht soviel verdienen sollte, bekommt einen Zuschuß, der ihn in die Lage versetzt, seinen Lebensunterhalt zu bestreiten.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Haben wir nun den wesentlichen Teil des Aufbaues der Werkstätten, der Arbeits- und Lohnverhältnisse geschildert, so dürfte es auch allgemein interessieren, zu hören, wie die blinden Handwerker in Petershagen ihr öffentliches Leben gestalten. Sämtliche jungen Handwerker sind einzeln oder auch zu zweien in den Familien untergebracht. Für ihren Unterhalt zahlen sie täglich 1,50</w:t>
      </w:r>
      <w:r w:rsidR="00AE7004">
        <w:rPr>
          <w:rStyle w:val="Flietext21"/>
          <w:rFonts w:ascii="Times New Roman" w:hAnsi="Times New Roman" w:cs="Times New Roman"/>
          <w:sz w:val="24"/>
          <w:szCs w:val="24"/>
        </w:rPr>
        <w:t xml:space="preserve"> Reichsmark</w:t>
      </w:r>
      <w:r w:rsidRPr="001305F3">
        <w:rPr>
          <w:rStyle w:val="Flietext21"/>
          <w:rFonts w:ascii="Times New Roman" w:hAnsi="Times New Roman" w:cs="Times New Roman"/>
          <w:sz w:val="24"/>
          <w:szCs w:val="24"/>
        </w:rPr>
        <w:t>, also wöchentlich 10,50; sie sind ein Bestandteil der Familie und erfreuen sic</w:t>
      </w:r>
      <w:r w:rsidR="00AE7004">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größter </w:t>
      </w:r>
      <w:r w:rsidR="00AE7004">
        <w:rPr>
          <w:rStyle w:val="Flietext21"/>
          <w:rFonts w:ascii="Times New Roman" w:hAnsi="Times New Roman" w:cs="Times New Roman"/>
          <w:sz w:val="24"/>
          <w:szCs w:val="24"/>
        </w:rPr>
        <w:t>E</w:t>
      </w:r>
      <w:r w:rsidRPr="001305F3">
        <w:rPr>
          <w:rStyle w:val="Flietext21"/>
          <w:rFonts w:ascii="Times New Roman" w:hAnsi="Times New Roman" w:cs="Times New Roman"/>
          <w:sz w:val="24"/>
          <w:szCs w:val="24"/>
        </w:rPr>
        <w:t>hrung und Achtung der gesamten Petershagener Bürgerschaft. An allen Veranstaltungen familiärer und öffentlicher Art nehmen sie teil und bilden außerdem zur Pflege der Kameradschaft im geselligen Beisammensein eine Zelle innerhalb des Westf</w:t>
      </w:r>
      <w:r w:rsidR="00AE7004">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 und Blinden-Arbeitsf</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rsorgevereins e. V. Es werden weiterhin Lese-, Spiel- und Unterhaltungsabende abgehalten und durch fleißige Betätigung auf dem Gebiete des Sports, sei es durch Wandern, Schwimmen oder auch der Gymnastik, wird der Körper gesund erhalten </w:t>
      </w:r>
      <w:r w:rsidR="00587EA4">
        <w:rPr>
          <w:rStyle w:val="Flietext21"/>
          <w:rFonts w:ascii="Times New Roman" w:hAnsi="Times New Roman" w:cs="Times New Roman"/>
          <w:sz w:val="24"/>
          <w:szCs w:val="24"/>
        </w:rPr>
        <w:t>beziehungsweise</w:t>
      </w:r>
      <w:r w:rsidRPr="001305F3">
        <w:rPr>
          <w:rStyle w:val="Flietext21"/>
          <w:rFonts w:ascii="Times New Roman" w:hAnsi="Times New Roman" w:cs="Times New Roman"/>
          <w:sz w:val="24"/>
          <w:szCs w:val="24"/>
        </w:rPr>
        <w:t xml:space="preserve"> gestählt. Kameradschaftsabende, an denen auch die Bürger Petershagens teilnehmen, sorgen ferner dafür, daß auch mal auf diese Weise die Sorgen des Alltags vergessen gemacht werden. Im Winter, wo im </w:t>
      </w:r>
      <w:r w:rsidRPr="001305F3">
        <w:rPr>
          <w:rStyle w:val="Flietext21"/>
          <w:rFonts w:ascii="Times New Roman" w:hAnsi="Times New Roman" w:cs="Times New Roman"/>
          <w:sz w:val="24"/>
          <w:szCs w:val="24"/>
        </w:rPr>
        <w:lastRenderedPageBreak/>
        <w:t>allgemeinen die Sportmöglichkeiten gering sind, ganz besonders aber für unsere blinden Handwerker, haben wir eine Kegelgemeinschaft zusammengerufen, wodurch neben der Körperbewegung auch wieder Kameradschaft im besten Sinne des Wortes gepflegt wird.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Der Westf</w:t>
      </w:r>
      <w:r w:rsidR="00587EA4">
        <w:rPr>
          <w:rStyle w:val="Flietext21"/>
          <w:rFonts w:ascii="Times New Roman" w:hAnsi="Times New Roman" w:cs="Times New Roman"/>
          <w:sz w:val="24"/>
          <w:szCs w:val="24"/>
        </w:rPr>
        <w:t>älische</w:t>
      </w:r>
      <w:r w:rsidRPr="001305F3">
        <w:rPr>
          <w:rStyle w:val="Flietext21"/>
          <w:rFonts w:ascii="Times New Roman" w:hAnsi="Times New Roman" w:cs="Times New Roman"/>
          <w:sz w:val="24"/>
          <w:szCs w:val="24"/>
        </w:rPr>
        <w:t xml:space="preserve"> Blinden-Arbeitsfürsorgeverein e. V., der den jungen Handwerkern auf diese Art im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bergangsheim für Blinde in Petershagen an der Weser Gelegenheit gibt, sich in ihrem Beruf zu vervollkommnen und im allgemeinen zu brauchbaren Menschen der Volksgemeinschaft zu machen, ist sich darüber jederzeit klar gewesen und auch heute noch klar, daß die für einen jungen Menschen überhaupt notwendige Lebenserfahrung in der Fremde hierdurch glänzend ersetzt wird; er sieht daher auch künftighin sein Bestreben darin, dieses Heim in vorbildlicher Weise weiterzuführen und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wenn eben möglich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es nach jeder Richtung hin noch zu vervollständigen.</w:t>
      </w:r>
    </w:p>
    <w:p w:rsidR="009A5CD5" w:rsidRDefault="00E94C50" w:rsidP="00587EA4">
      <w:pPr>
        <w:pStyle w:val="Flietext20"/>
        <w:shd w:val="clear" w:color="auto" w:fill="auto"/>
        <w:spacing w:before="0" w:line="360" w:lineRule="auto"/>
        <w:ind w:firstLine="0"/>
        <w:jc w:val="left"/>
        <w:rPr>
          <w:rStyle w:val="berschrift61"/>
          <w:rFonts w:ascii="Times New Roman" w:hAnsi="Times New Roman" w:cs="Times New Roman"/>
          <w:b w:val="0"/>
          <w:bCs w:val="0"/>
          <w:sz w:val="24"/>
          <w:szCs w:val="24"/>
        </w:rPr>
      </w:pPr>
      <w:r w:rsidRPr="001305F3">
        <w:rPr>
          <w:rStyle w:val="Flietext21"/>
          <w:rFonts w:ascii="Times New Roman" w:hAnsi="Times New Roman" w:cs="Times New Roman"/>
          <w:sz w:val="24"/>
          <w:szCs w:val="24"/>
        </w:rPr>
        <w:t xml:space="preserve">Dieses hier abgegebene Bild des </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bergangsheims wäre nicht vollständig, wollten wir nicht gleichzeitig erwähnen, daß die Versandabteilung des Heims dafür sorgt, daß die in Ost-Westfalen bestellten Waren prompt und zur Zufriedenheit der kaufenden Stellen zugestellt werden. An dieser Stelle aber noch mal die breite </w:t>
      </w:r>
      <w:r w:rsidR="00587EA4">
        <w:rPr>
          <w:rStyle w:val="Flietext21"/>
          <w:rFonts w:ascii="Times New Roman" w:hAnsi="Times New Roman" w:cs="Times New Roman"/>
          <w:sz w:val="24"/>
          <w:szCs w:val="24"/>
        </w:rPr>
        <w:t>Ö</w:t>
      </w:r>
      <w:r w:rsidRPr="001305F3">
        <w:rPr>
          <w:rStyle w:val="Flietext21"/>
          <w:rFonts w:ascii="Times New Roman" w:hAnsi="Times New Roman" w:cs="Times New Roman"/>
          <w:sz w:val="24"/>
          <w:szCs w:val="24"/>
        </w:rPr>
        <w:t>ffentlichkeit, insbesondere auch die Behörden, Industrie und den Handel zu bitten, die Bestrebungen des Vereins, allen blinden Handwerkern Arbeit und damit Brot und innnere Zufriedenheit zu geben, durch Auftragserteilung in den von Blinden hergestellten Artikeln zu unterstützen, halten wir für unsere Pflicht.</w:t>
      </w:r>
      <w:bookmarkStart w:id="81" w:name="bookmark54"/>
      <w:r w:rsidR="00587EA4">
        <w:rPr>
          <w:rStyle w:val="Flietext21"/>
          <w:rFonts w:ascii="Times New Roman" w:hAnsi="Times New Roman" w:cs="Times New Roman"/>
          <w:sz w:val="24"/>
          <w:szCs w:val="24"/>
        </w:rPr>
        <w:t xml:space="preserve"> </w:t>
      </w:r>
      <w:r w:rsidRPr="001305F3">
        <w:rPr>
          <w:rStyle w:val="berschrift61"/>
          <w:rFonts w:ascii="Times New Roman" w:hAnsi="Times New Roman" w:cs="Times New Roman"/>
          <w:b w:val="0"/>
          <w:bCs w:val="0"/>
          <w:sz w:val="24"/>
          <w:szCs w:val="24"/>
        </w:rPr>
        <w:t>„Du hast dein Augenlicht, vergiß die Blinden nicht!“</w:t>
      </w:r>
      <w:bookmarkEnd w:id="81"/>
    </w:p>
    <w:p w:rsidR="00587EA4" w:rsidRPr="001305F3" w:rsidRDefault="00587EA4" w:rsidP="00587EA4">
      <w:pPr>
        <w:pStyle w:val="Flietext20"/>
        <w:shd w:val="clear" w:color="auto" w:fill="auto"/>
        <w:spacing w:before="0" w:line="360" w:lineRule="auto"/>
        <w:ind w:firstLine="0"/>
        <w:jc w:val="left"/>
        <w:rPr>
          <w:rFonts w:ascii="Times New Roman" w:hAnsi="Times New Roman" w:cs="Times New Roman"/>
          <w:sz w:val="24"/>
          <w:szCs w:val="24"/>
        </w:rPr>
      </w:pPr>
    </w:p>
    <w:p w:rsidR="009A5CD5" w:rsidRPr="00376935" w:rsidRDefault="00E94C50" w:rsidP="00376935">
      <w:pPr>
        <w:pStyle w:val="berschrift1"/>
        <w:spacing w:line="360" w:lineRule="auto"/>
        <w:rPr>
          <w:rFonts w:ascii="Times New Roman" w:hAnsi="Times New Roman" w:cs="Times New Roman"/>
          <w:color w:val="auto"/>
          <w:sz w:val="24"/>
          <w:szCs w:val="24"/>
        </w:rPr>
      </w:pPr>
      <w:bookmarkStart w:id="82" w:name="bookmark55"/>
      <w:bookmarkStart w:id="83" w:name="_Toc11084265"/>
      <w:r w:rsidRPr="00376935">
        <w:rPr>
          <w:rStyle w:val="berschrift61"/>
          <w:rFonts w:ascii="Times New Roman" w:eastAsiaTheme="majorEastAsia" w:hAnsi="Times New Roman" w:cs="Times New Roman"/>
          <w:bCs w:val="0"/>
          <w:color w:val="auto"/>
          <w:sz w:val="24"/>
          <w:szCs w:val="24"/>
        </w:rPr>
        <w:t>Konzertgemeinschaft deutscher blinder Künstler der Gaue Rheinland,</w:t>
      </w:r>
      <w:r w:rsidR="00587EA4" w:rsidRPr="00376935">
        <w:rPr>
          <w:rStyle w:val="berschrift61"/>
          <w:rFonts w:ascii="Times New Roman" w:eastAsiaTheme="majorEastAsia" w:hAnsi="Times New Roman" w:cs="Times New Roman"/>
          <w:bCs w:val="0"/>
          <w:color w:val="auto"/>
          <w:sz w:val="24"/>
          <w:szCs w:val="24"/>
        </w:rPr>
        <w:t xml:space="preserve"> </w:t>
      </w:r>
      <w:r w:rsidRPr="00376935">
        <w:rPr>
          <w:rStyle w:val="berschrift61"/>
          <w:rFonts w:ascii="Times New Roman" w:eastAsiaTheme="majorEastAsia" w:hAnsi="Times New Roman" w:cs="Times New Roman"/>
          <w:bCs w:val="0"/>
          <w:color w:val="auto"/>
          <w:sz w:val="24"/>
          <w:szCs w:val="24"/>
        </w:rPr>
        <w:t xml:space="preserve">Westfalen und </w:t>
      </w:r>
      <w:r w:rsidR="00722604">
        <w:rPr>
          <w:rStyle w:val="berschrift61"/>
          <w:rFonts w:ascii="Times New Roman" w:eastAsiaTheme="majorEastAsia" w:hAnsi="Times New Roman" w:cs="Times New Roman"/>
          <w:bCs w:val="0"/>
          <w:color w:val="auto"/>
          <w:sz w:val="24"/>
          <w:szCs w:val="24"/>
        </w:rPr>
        <w:t>H</w:t>
      </w:r>
      <w:r w:rsidRPr="00376935">
        <w:rPr>
          <w:rStyle w:val="berschrift61"/>
          <w:rFonts w:ascii="Times New Roman" w:eastAsiaTheme="majorEastAsia" w:hAnsi="Times New Roman" w:cs="Times New Roman"/>
          <w:bCs w:val="0"/>
          <w:color w:val="auto"/>
          <w:sz w:val="24"/>
          <w:szCs w:val="24"/>
        </w:rPr>
        <w:t>essen</w:t>
      </w:r>
      <w:bookmarkEnd w:id="82"/>
      <w:bookmarkEnd w:id="83"/>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Bekanntlich gründete der westfälische Blindenverein im Einvernehmen mit dem Blindenverein für Hessen-Nassau 1932 ein Konzertamt, welches die Aufgabe hatte, blinden Künstlern Arbeitsgelegenheit zu verschaffen. Das damalige Konzertamt baute sic</w:t>
      </w:r>
      <w:r w:rsidR="00587EA4">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langsam aber sicher auf und führte bis zum </w:t>
      </w:r>
      <w:r w:rsidR="00722604">
        <w:rPr>
          <w:rStyle w:val="Flietext21"/>
          <w:rFonts w:ascii="Times New Roman" w:hAnsi="Times New Roman" w:cs="Times New Roman"/>
          <w:sz w:val="24"/>
          <w:szCs w:val="24"/>
        </w:rPr>
        <w:t>Juli</w:t>
      </w:r>
      <w:r w:rsidRPr="001305F3">
        <w:rPr>
          <w:rStyle w:val="Flietext21"/>
          <w:rFonts w:ascii="Times New Roman" w:hAnsi="Times New Roman" w:cs="Times New Roman"/>
          <w:sz w:val="24"/>
          <w:szCs w:val="24"/>
        </w:rPr>
        <w:t xml:space="preserve"> 1934 etwa 130 Konzerte durch. Durch das erste Sammlungsverbot am 3. Juli 1934 wurde das Konzertam</w:t>
      </w:r>
      <w:r w:rsidR="007226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 gezwungen, seine Tätigkeit einzustellen, weil keine Karten mehr von Haus zu Haus verkauft werden durften.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Für die blinden Künstler brach nun eine schwere Zeit herein, denn es fehlte ihnen zunächst jede Möglichkeit, selbst Konzerte veranstalten zu können. Erst im Laufe der Zeit kam es zu einer gewissen Auflockerung, so daß der bedürftige Künstler im Sommerhalbjahr eigene Konzerte veranstalten konnte. Von diesen Gelegenheiten wurde aber nur ganz geringer Gebrauch gemacht, denn die Schwierigkeiten waren so erheblich, daß in den meisten Fä</w:t>
      </w:r>
      <w:r w:rsidR="00722604">
        <w:rPr>
          <w:rStyle w:val="Flietext21"/>
          <w:rFonts w:ascii="Times New Roman" w:hAnsi="Times New Roman" w:cs="Times New Roman"/>
          <w:sz w:val="24"/>
          <w:szCs w:val="24"/>
        </w:rPr>
        <w:t>ll</w:t>
      </w:r>
      <w:r w:rsidRPr="001305F3">
        <w:rPr>
          <w:rStyle w:val="Flietext21"/>
          <w:rFonts w:ascii="Times New Roman" w:hAnsi="Times New Roman" w:cs="Times New Roman"/>
          <w:sz w:val="24"/>
          <w:szCs w:val="24"/>
        </w:rPr>
        <w:t xml:space="preserve">en die eigene Initiative unterblieb. Es war nun eine Selbstverständlichkeit, daß Künstler und beteiligte Verbände nicht ruhten. Mit aller Tatkraft strebte man einer Lösung entgegen, und so ist denn auch ein sehr gangbarer Weg gefunden worden. Unter Mitwirkung der großen deutschen Blindenorganisationen, </w:t>
      </w:r>
      <w:r w:rsidRPr="001305F3">
        <w:rPr>
          <w:rStyle w:val="Flietext21"/>
          <w:rFonts w:ascii="Times New Roman" w:hAnsi="Times New Roman" w:cs="Times New Roman"/>
          <w:sz w:val="24"/>
          <w:szCs w:val="24"/>
        </w:rPr>
        <w:lastRenderedPageBreak/>
        <w:t>des Reichsdeutschen Blindenverbandes und des Vereins der blinden Akademiker Deutschlands ist im August vorigen Jahres das Blindenkonzertamt der Reichsmusikkammer vom Präsidenten der Reichsmusikkam</w:t>
      </w:r>
      <w:r w:rsidR="00AE7004">
        <w:rPr>
          <w:rStyle w:val="Flietext21"/>
          <w:rFonts w:ascii="Times New Roman" w:hAnsi="Times New Roman" w:cs="Times New Roman"/>
          <w:sz w:val="24"/>
          <w:szCs w:val="24"/>
        </w:rPr>
        <w:t>m</w:t>
      </w:r>
      <w:r w:rsidRPr="001305F3">
        <w:rPr>
          <w:rStyle w:val="Flietext21"/>
          <w:rFonts w:ascii="Times New Roman" w:hAnsi="Times New Roman" w:cs="Times New Roman"/>
          <w:sz w:val="24"/>
          <w:szCs w:val="24"/>
        </w:rPr>
        <w:t>er im Einvernehmen mit den zuständigen Ministerien errichtet worden. Dabei wurde auf besonderen Wunsch der Blindenorganisationen bestimmt, daß bei der Aufnahme blinder Musiker in die Reichsmusikkammer keine geringeren Anforderungen gestellt werden als bei sehenden Künstlern.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 der Leitung dieses „Blindenkonzertamtes“ wurde der Vorsitzende des Reichsdeutschen Blindenverbandes e. V., Pg. W. v</w:t>
      </w:r>
      <w:r w:rsidR="00AE7004">
        <w:rPr>
          <w:rStyle w:val="Flietext21"/>
          <w:rFonts w:ascii="Times New Roman" w:hAnsi="Times New Roman" w:cs="Times New Roman"/>
          <w:sz w:val="24"/>
          <w:szCs w:val="24"/>
        </w:rPr>
        <w:t>on</w:t>
      </w:r>
      <w:r w:rsidRPr="001305F3">
        <w:rPr>
          <w:rStyle w:val="Flietext21"/>
          <w:rFonts w:ascii="Times New Roman" w:hAnsi="Times New Roman" w:cs="Times New Roman"/>
          <w:sz w:val="24"/>
          <w:szCs w:val="24"/>
        </w:rPr>
        <w:t xml:space="preserve"> Gersdorff, Berlin, Belle-Alliance-Straße 33, betraut. </w:t>
      </w:r>
      <w:r w:rsidRPr="001305F3">
        <w:rPr>
          <w:rStyle w:val="Flietext23"/>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Der Herr Reichs- und Preußische Minister des Innern hat im Einvernehmen mit dem Blindenkonzertamt Richtlinien für die Durchführung von Blindenkonzerten erlassen, die im Ministerialblatt, Innere Verwaltung, </w:t>
      </w:r>
      <w:r w:rsidR="00AE7004">
        <w:rPr>
          <w:rStyle w:val="Flietext21"/>
          <w:rFonts w:ascii="Times New Roman" w:hAnsi="Times New Roman" w:cs="Times New Roman"/>
          <w:sz w:val="24"/>
          <w:szCs w:val="24"/>
        </w:rPr>
        <w:t>Nummer</w:t>
      </w:r>
      <w:r w:rsidRPr="001305F3">
        <w:rPr>
          <w:rStyle w:val="Flietext21"/>
          <w:rFonts w:ascii="Times New Roman" w:hAnsi="Times New Roman" w:cs="Times New Roman"/>
          <w:sz w:val="24"/>
          <w:szCs w:val="24"/>
        </w:rPr>
        <w:t xml:space="preserve"> 43 v</w:t>
      </w:r>
      <w:r w:rsidR="00AE7004">
        <w:rPr>
          <w:rStyle w:val="Flietext21"/>
          <w:rFonts w:ascii="Times New Roman" w:hAnsi="Times New Roman" w:cs="Times New Roman"/>
          <w:sz w:val="24"/>
          <w:szCs w:val="24"/>
        </w:rPr>
        <w:t>om</w:t>
      </w:r>
      <w:r w:rsidRPr="001305F3">
        <w:rPr>
          <w:rStyle w:val="Flietext21"/>
          <w:rFonts w:ascii="Times New Roman" w:hAnsi="Times New Roman" w:cs="Times New Roman"/>
          <w:sz w:val="24"/>
          <w:szCs w:val="24"/>
        </w:rPr>
        <w:t xml:space="preserve"> 17. </w:t>
      </w:r>
      <w:r w:rsidR="00AE7004">
        <w:rPr>
          <w:rStyle w:val="Flietext21"/>
          <w:rFonts w:ascii="Times New Roman" w:hAnsi="Times New Roman" w:cs="Times New Roman"/>
          <w:sz w:val="24"/>
          <w:szCs w:val="24"/>
        </w:rPr>
        <w:t>Oktober</w:t>
      </w:r>
      <w:r w:rsidRPr="001305F3">
        <w:rPr>
          <w:rStyle w:val="Flietext21"/>
          <w:rFonts w:ascii="Times New Roman" w:hAnsi="Times New Roman" w:cs="Times New Roman"/>
          <w:sz w:val="24"/>
          <w:szCs w:val="24"/>
        </w:rPr>
        <w:t xml:space="preserve"> 1935 veröffentlicht worden sind. Nach diesen Richtlinien bedarf jedes Blindenkonzert einer Genehmigung der dafür zuständigen Behörde, der auch anschließend eine genaue Abrechnung vorzulegen ist.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Somit ist endlich </w:t>
      </w:r>
      <w:r w:rsidRPr="001305F3">
        <w:rPr>
          <w:rStyle w:val="Flietext23"/>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künstlerisch und wirtschaftlich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eine zuverlässige und einwandfreie Grundlage für diese Konzerte geschaffen. Nicht nur die blinden Künstler, sondern auch die hilfsbereiten Volksgenossen sind jetzt geschützt vor jener früheren, unverantwortlichen Ausbeutungsform, die unter dem Deckmantel der Wohltätigkeit und unter der Flagge „Blindenkonzert“ seit Jahrzehnten ihr Unwesen trieb.</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 Oktober und November vorigen Jahres fanden in Dortmund und Köln Besprechungen, und zwar zwischen dem rheinischen und westfälischen Blindenverein, statt, woran auch die Künstler beider Provinzen teilnahmen. Grundsätzlich wurde beschlossen, daß auch die Fürsorge für blinde Künstler wieder aufgenommen werden soll. Als Leiter wurde Herr Ernst Lühmann beauftragt, mit den Vorarbeiten alsbald zu beginnen. Der Weg ist wohl schwieriger und umständlicher als früher, aber dennoch kann heute schon gesagt werden, daß die Bemühungen um eine Wiedereinrichtung Erfolg haben.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Bis Anfang März fanden bereits acht Konzerte mit gutem Erfolg statt. Erfreulicherweise haben sich die rheinischen Künstler ebenfalls restlos der Konzertgemeinschaft angeschlossen, so daß ein großes Verbreitungsgebiet vorhanden ist.</w:t>
      </w:r>
    </w:p>
    <w:p w:rsidR="009F744E" w:rsidRDefault="009F744E"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9F744E" w:rsidRDefault="00E94C50" w:rsidP="001305F3">
      <w:pPr>
        <w:pStyle w:val="Flietext180"/>
        <w:shd w:val="clear" w:color="auto" w:fill="auto"/>
        <w:spacing w:after="0" w:line="360" w:lineRule="auto"/>
        <w:ind w:firstLine="0"/>
        <w:jc w:val="left"/>
        <w:rPr>
          <w:rStyle w:val="Flietext181"/>
          <w:rFonts w:ascii="Times New Roman" w:hAnsi="Times New Roman" w:cs="Times New Roman"/>
          <w:b/>
          <w:sz w:val="24"/>
          <w:szCs w:val="24"/>
        </w:rPr>
      </w:pPr>
      <w:r w:rsidRPr="009F744E">
        <w:rPr>
          <w:rStyle w:val="Flietext181"/>
          <w:rFonts w:ascii="Times New Roman" w:hAnsi="Times New Roman" w:cs="Times New Roman"/>
          <w:b/>
          <w:sz w:val="24"/>
          <w:szCs w:val="24"/>
        </w:rPr>
        <w:t>Anschließend einige Presseauszüge über unsere westf</w:t>
      </w:r>
      <w:r w:rsidR="009F744E" w:rsidRPr="009F744E">
        <w:rPr>
          <w:rStyle w:val="Flietext181"/>
          <w:rFonts w:ascii="Times New Roman" w:hAnsi="Times New Roman" w:cs="Times New Roman"/>
          <w:b/>
          <w:sz w:val="24"/>
          <w:szCs w:val="24"/>
        </w:rPr>
        <w:t>älischen</w:t>
      </w:r>
      <w:r w:rsidRPr="009F744E">
        <w:rPr>
          <w:rStyle w:val="Flietext181"/>
          <w:rFonts w:ascii="Times New Roman" w:hAnsi="Times New Roman" w:cs="Times New Roman"/>
          <w:b/>
          <w:sz w:val="24"/>
          <w:szCs w:val="24"/>
        </w:rPr>
        <w:t xml:space="preserve"> Künstler:</w:t>
      </w:r>
    </w:p>
    <w:p w:rsidR="009F744E" w:rsidRPr="001305F3" w:rsidRDefault="009F744E" w:rsidP="001305F3">
      <w:pPr>
        <w:pStyle w:val="Flietext180"/>
        <w:shd w:val="clear" w:color="auto" w:fill="auto"/>
        <w:spacing w:after="0" w:line="360" w:lineRule="auto"/>
        <w:ind w:firstLine="0"/>
        <w:jc w:val="left"/>
        <w:rPr>
          <w:rFonts w:ascii="Times New Roman" w:hAnsi="Times New Roman" w:cs="Times New Roman"/>
          <w:sz w:val="24"/>
          <w:szCs w:val="24"/>
        </w:rPr>
      </w:pP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 Brahms’ wundervoll versponnener A-Dur-Sonate op</w:t>
      </w:r>
      <w:r w:rsidR="00AE7004">
        <w:rPr>
          <w:rStyle w:val="Flietext21"/>
          <w:rFonts w:ascii="Times New Roman" w:hAnsi="Times New Roman" w:cs="Times New Roman"/>
          <w:sz w:val="24"/>
          <w:szCs w:val="24"/>
        </w:rPr>
        <w:t>us</w:t>
      </w:r>
      <w:r w:rsidRPr="001305F3">
        <w:rPr>
          <w:rStyle w:val="Flietext21"/>
          <w:rFonts w:ascii="Times New Roman" w:hAnsi="Times New Roman" w:cs="Times New Roman"/>
          <w:sz w:val="24"/>
          <w:szCs w:val="24"/>
        </w:rPr>
        <w:t xml:space="preserve"> 100, die der Meister w</w:t>
      </w:r>
      <w:r w:rsidR="009F744E">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 xml:space="preserve">hrend herrlicher Tage am Thuner See komponierte, errang sich Brüggemann den künstlerischen Erfolg des Abends. Stimmungsvoll klang unter seinen Händen die Gegensätzlichkeit des lyrischen Teiles und des bewegt sprunghafteren Vivace auf. Kraftvoll betonte Brüggemann die Akzente, mehr verhalten bot </w:t>
      </w:r>
      <w:r w:rsidRPr="001305F3">
        <w:rPr>
          <w:rStyle w:val="Flietext21"/>
          <w:rFonts w:ascii="Times New Roman" w:hAnsi="Times New Roman" w:cs="Times New Roman"/>
          <w:sz w:val="24"/>
          <w:szCs w:val="24"/>
        </w:rPr>
        <w:lastRenderedPageBreak/>
        <w:t xml:space="preserve">er die zarteren Schattierungen. Mehr virtuose Künste ließ Brüggemann bei der Vorführung einiger Charakterstücke von </w:t>
      </w:r>
      <w:r w:rsidR="00722604" w:rsidRPr="00722604">
        <w:rPr>
          <w:rStyle w:val="Flietext21"/>
          <w:rFonts w:ascii="Times New Roman" w:hAnsi="Times New Roman" w:cs="Times New Roman"/>
          <w:sz w:val="24"/>
          <w:szCs w:val="24"/>
        </w:rPr>
        <w:t>R</w:t>
      </w:r>
      <w:r w:rsidRPr="00722604">
        <w:rPr>
          <w:rStyle w:val="Flietext21"/>
          <w:rFonts w:ascii="Times New Roman" w:hAnsi="Times New Roman" w:cs="Times New Roman"/>
          <w:sz w:val="24"/>
          <w:szCs w:val="24"/>
        </w:rPr>
        <w:t>ies</w:t>
      </w:r>
      <w:r w:rsidRPr="001305F3">
        <w:rPr>
          <w:rStyle w:val="Flietext21"/>
          <w:rFonts w:ascii="Times New Roman" w:hAnsi="Times New Roman" w:cs="Times New Roman"/>
          <w:sz w:val="24"/>
          <w:szCs w:val="24"/>
        </w:rPr>
        <w:t>, Hubay und Winiawski spielen. Auch dabei zeigte er sich als ein vielseitiger Könner, dem die Zuhörerschaft herzlichst Beifall spendete.</w:t>
      </w:r>
    </w:p>
    <w:p w:rsidR="009A5CD5" w:rsidRDefault="00722604"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(„Münstersche Zeitung“</w:t>
      </w:r>
      <w:r w:rsidR="00E94C50" w:rsidRPr="001305F3">
        <w:rPr>
          <w:rStyle w:val="Flietext21"/>
          <w:rFonts w:ascii="Times New Roman" w:hAnsi="Times New Roman" w:cs="Times New Roman"/>
          <w:sz w:val="24"/>
          <w:szCs w:val="24"/>
        </w:rPr>
        <w:t>)</w:t>
      </w:r>
    </w:p>
    <w:p w:rsidR="009F744E" w:rsidRPr="001305F3" w:rsidRDefault="009F744E" w:rsidP="001305F3">
      <w:pPr>
        <w:pStyle w:val="Flietext20"/>
        <w:shd w:val="clear" w:color="auto" w:fill="auto"/>
        <w:spacing w:before="0" w:line="360" w:lineRule="auto"/>
        <w:ind w:firstLine="0"/>
        <w:jc w:val="left"/>
        <w:rPr>
          <w:rFonts w:ascii="Times New Roman" w:hAnsi="Times New Roman" w:cs="Times New Roman"/>
          <w:sz w:val="24"/>
          <w:szCs w:val="24"/>
        </w:rPr>
      </w:pPr>
    </w:p>
    <w:p w:rsidR="009F744E" w:rsidRDefault="009F744E" w:rsidP="001305F3">
      <w:pPr>
        <w:pStyle w:val="Flietext20"/>
        <w:shd w:val="clear" w:color="auto" w:fill="auto"/>
        <w:tabs>
          <w:tab w:val="left" w:pos="3552"/>
        </w:tabs>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In</w:t>
      </w:r>
      <w:r w:rsidR="00E94C50" w:rsidRPr="001305F3">
        <w:rPr>
          <w:rStyle w:val="Flietext21"/>
          <w:rFonts w:ascii="Times New Roman" w:hAnsi="Times New Roman" w:cs="Times New Roman"/>
          <w:sz w:val="24"/>
          <w:szCs w:val="24"/>
        </w:rPr>
        <w:t xml:space="preserve"> Kurt Emmerich (Soest) lernten wir einen Künstler kennen, dessen pianistische </w:t>
      </w:r>
      <w:r>
        <w:rPr>
          <w:rStyle w:val="Flietext21"/>
          <w:rFonts w:ascii="Times New Roman" w:hAnsi="Times New Roman" w:cs="Times New Roman"/>
          <w:sz w:val="24"/>
          <w:szCs w:val="24"/>
        </w:rPr>
        <w:t>F</w:t>
      </w:r>
      <w:r w:rsidR="00E94C50" w:rsidRPr="001305F3">
        <w:rPr>
          <w:rStyle w:val="Flietext21"/>
          <w:rFonts w:ascii="Times New Roman" w:hAnsi="Times New Roman" w:cs="Times New Roman"/>
          <w:sz w:val="24"/>
          <w:szCs w:val="24"/>
        </w:rPr>
        <w:t>ähigkeiten seinen Ruf über die Grenzen seines Heimatbezirkes hinaus sichern werden. Die Wiedergabe des zur Einleitung gespielten Präludiums mit der Fuge in Cis-Dur aus „Das wohltemperierte Klavier“ von Johann Sebastian Bach zeig</w:t>
      </w:r>
      <w:r>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e in der Herausarbeitung der Themen und in der überlegenen Technik einen reifen Künstler. Diese Technik kam, äußerlich gesehen, in der sehr gut gespielten Polonaise As-Dur op</w:t>
      </w:r>
      <w:r w:rsidR="00AE7004">
        <w:rPr>
          <w:rStyle w:val="Flietext21"/>
          <w:rFonts w:ascii="Times New Roman" w:hAnsi="Times New Roman" w:cs="Times New Roman"/>
          <w:sz w:val="24"/>
          <w:szCs w:val="24"/>
        </w:rPr>
        <w:t>us</w:t>
      </w:r>
      <w:r w:rsidR="00E94C50" w:rsidRPr="001305F3">
        <w:rPr>
          <w:rStyle w:val="Flietext21"/>
          <w:rFonts w:ascii="Times New Roman" w:hAnsi="Times New Roman" w:cs="Times New Roman"/>
          <w:sz w:val="24"/>
          <w:szCs w:val="24"/>
        </w:rPr>
        <w:t xml:space="preserve"> 53 von Fr</w:t>
      </w:r>
      <w:r w:rsidR="00AE7004">
        <w:rPr>
          <w:rStyle w:val="Flietext21"/>
          <w:rFonts w:ascii="Times New Roman" w:hAnsi="Times New Roman" w:cs="Times New Roman"/>
          <w:sz w:val="24"/>
          <w:szCs w:val="24"/>
        </w:rPr>
        <w:t>ederic</w:t>
      </w:r>
      <w:r w:rsidR="00E94C50" w:rsidRPr="001305F3">
        <w:rPr>
          <w:rStyle w:val="Flietext21"/>
          <w:rFonts w:ascii="Times New Roman" w:hAnsi="Times New Roman" w:cs="Times New Roman"/>
          <w:sz w:val="24"/>
          <w:szCs w:val="24"/>
        </w:rPr>
        <w:t xml:space="preserve"> Chopin noch mehr zur Geltung. Bewundernswert war sein Zusammenspiel mit dem in Westdeutschland seit Jahrzehn</w:t>
      </w:r>
      <w:r>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en bestens bekannten Geiger Ernst Brüggemann (Münster). Beide brachten weniger oft gespielte Werke zu Gehör, so die breit angelegte Sona</w:t>
      </w:r>
      <w:r w:rsidR="00AE7004">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e in c-moll op</w:t>
      </w:r>
      <w:r w:rsidR="00AE7004">
        <w:rPr>
          <w:rStyle w:val="Flietext21"/>
          <w:rFonts w:ascii="Times New Roman" w:hAnsi="Times New Roman" w:cs="Times New Roman"/>
          <w:sz w:val="24"/>
          <w:szCs w:val="24"/>
        </w:rPr>
        <w:t>us</w:t>
      </w:r>
      <w:r w:rsidR="00E94C50" w:rsidRPr="001305F3">
        <w:rPr>
          <w:rStyle w:val="Flietext21"/>
          <w:rFonts w:ascii="Times New Roman" w:hAnsi="Times New Roman" w:cs="Times New Roman"/>
          <w:sz w:val="24"/>
          <w:szCs w:val="24"/>
        </w:rPr>
        <w:t xml:space="preserve"> 45 von Grieg, die „Romanze nach einem Albumblatt“ (Wagner-Wilhelmy), die von einer reifen Technik zeugende Etüde in d-moll von G. Sitt und den Ungarischen Tanz g-moll (Brahms). Die Künstler ernteten für ihre Darbietungen lebhaften Beifall, und spielten das reizende Menuett in G von Beethoven als Zugabe.</w:t>
      </w:r>
      <w:r>
        <w:rPr>
          <w:rStyle w:val="Flietext21"/>
          <w:rFonts w:ascii="Times New Roman" w:hAnsi="Times New Roman" w:cs="Times New Roman"/>
          <w:sz w:val="24"/>
          <w:szCs w:val="24"/>
        </w:rPr>
        <w:t xml:space="preserve"> </w:t>
      </w:r>
    </w:p>
    <w:p w:rsidR="009A5CD5" w:rsidRPr="001305F3" w:rsidRDefault="00E94C50" w:rsidP="001305F3">
      <w:pPr>
        <w:pStyle w:val="Flietext20"/>
        <w:shd w:val="clear" w:color="auto" w:fill="auto"/>
        <w:tabs>
          <w:tab w:val="left" w:pos="3552"/>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(„National-Zeitung</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Essen)</w:t>
      </w:r>
    </w:p>
    <w:p w:rsidR="009F744E" w:rsidRDefault="009F744E" w:rsidP="001305F3">
      <w:pPr>
        <w:pStyle w:val="Flietext20"/>
        <w:shd w:val="clear" w:color="auto" w:fill="auto"/>
        <w:tabs>
          <w:tab w:val="left" w:pos="3826"/>
        </w:tabs>
        <w:spacing w:before="0" w:line="360" w:lineRule="auto"/>
        <w:ind w:firstLine="0"/>
        <w:jc w:val="left"/>
        <w:rPr>
          <w:rStyle w:val="Flietext21"/>
          <w:rFonts w:ascii="Times New Roman" w:hAnsi="Times New Roman" w:cs="Times New Roman"/>
          <w:sz w:val="24"/>
          <w:szCs w:val="24"/>
        </w:rPr>
      </w:pPr>
    </w:p>
    <w:p w:rsidR="009F744E" w:rsidRDefault="00E94C50" w:rsidP="001305F3">
      <w:pPr>
        <w:pStyle w:val="Flietext20"/>
        <w:shd w:val="clear" w:color="auto" w:fill="auto"/>
        <w:tabs>
          <w:tab w:val="left" w:pos="3826"/>
        </w:tabs>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Zu Beginn des Abends trugen unser geschätzter einheimischer Meister Otto Heinermann und der M</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nsteraner Ernst Brüggemann (Violine) die unter dem Namen „Kreuzersona</w:t>
      </w:r>
      <w:r w:rsidR="009F744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w:t>
      </w:r>
      <w:r w:rsidR="009F744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mehr von Tolstois Seelenroman als von Beethoven her bekannte Violinsonate vor. </w:t>
      </w:r>
      <w:r w:rsidR="009F744E">
        <w:rPr>
          <w:rStyle w:val="Flietext21"/>
          <w:rFonts w:ascii="Times New Roman" w:hAnsi="Times New Roman" w:cs="Times New Roman"/>
          <w:sz w:val="24"/>
          <w:szCs w:val="24"/>
        </w:rPr>
        <w:t>In</w:t>
      </w:r>
      <w:r w:rsidRPr="001305F3">
        <w:rPr>
          <w:rStyle w:val="Flietext21"/>
          <w:rFonts w:ascii="Times New Roman" w:hAnsi="Times New Roman" w:cs="Times New Roman"/>
          <w:sz w:val="24"/>
          <w:szCs w:val="24"/>
        </w:rPr>
        <w:t xml:space="preserve"> ausgezeichnetem Zusammenspiel meisterten die beiden Künstler das anspruchsvolle Werk, das sie unter Verzicht auf jede eigen-persönliche Belastung mit heroischer Geste gestalteten. Im zweiten Teil dieses auch formal sehr befriedigend angelegten Abends bescherte Heinermann liebenswürdige Kleinkunst Franz Schuberts und mit gleicher hochkul</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ivierter Anschlagskunst und Musikalität als Zugabe einen zarten Walzer von Brahms.</w:t>
      </w:r>
    </w:p>
    <w:p w:rsidR="009A5CD5" w:rsidRPr="001305F3" w:rsidRDefault="00E94C50" w:rsidP="001305F3">
      <w:pPr>
        <w:pStyle w:val="Flietext20"/>
        <w:shd w:val="clear" w:color="auto" w:fill="auto"/>
        <w:tabs>
          <w:tab w:val="left" w:pos="3826"/>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(„Dortmunder Zeitung“)</w:t>
      </w:r>
    </w:p>
    <w:p w:rsidR="009F744E" w:rsidRDefault="009F744E" w:rsidP="001305F3">
      <w:pPr>
        <w:pStyle w:val="Flietext20"/>
        <w:shd w:val="clear" w:color="auto" w:fill="auto"/>
        <w:tabs>
          <w:tab w:val="left" w:pos="4296"/>
        </w:tabs>
        <w:spacing w:before="0" w:line="360" w:lineRule="auto"/>
        <w:ind w:firstLine="0"/>
        <w:jc w:val="left"/>
        <w:rPr>
          <w:rStyle w:val="Flietext21"/>
          <w:rFonts w:ascii="Times New Roman" w:hAnsi="Times New Roman" w:cs="Times New Roman"/>
          <w:sz w:val="24"/>
          <w:szCs w:val="24"/>
        </w:rPr>
      </w:pPr>
    </w:p>
    <w:p w:rsidR="009F744E" w:rsidRDefault="009F744E" w:rsidP="001305F3">
      <w:pPr>
        <w:pStyle w:val="Flietext20"/>
        <w:shd w:val="clear" w:color="auto" w:fill="auto"/>
        <w:tabs>
          <w:tab w:val="left" w:pos="4296"/>
        </w:tabs>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I</w:t>
      </w:r>
      <w:r w:rsidR="00E94C50" w:rsidRPr="001305F3">
        <w:rPr>
          <w:rStyle w:val="Flietext21"/>
          <w:rFonts w:ascii="Times New Roman" w:hAnsi="Times New Roman" w:cs="Times New Roman"/>
          <w:sz w:val="24"/>
          <w:szCs w:val="24"/>
        </w:rPr>
        <w:t xml:space="preserve">n dem blinden Klaviervirtuosen Friedrich </w:t>
      </w:r>
      <w:r w:rsidR="00587EA4">
        <w:rPr>
          <w:rStyle w:val="Flietext21"/>
          <w:rFonts w:ascii="Times New Roman" w:hAnsi="Times New Roman" w:cs="Times New Roman"/>
          <w:sz w:val="24"/>
          <w:szCs w:val="24"/>
        </w:rPr>
        <w:t>Ö</w:t>
      </w:r>
      <w:r w:rsidR="00E94C50" w:rsidRPr="001305F3">
        <w:rPr>
          <w:rStyle w:val="Flietext21"/>
          <w:rFonts w:ascii="Times New Roman" w:hAnsi="Times New Roman" w:cs="Times New Roman"/>
          <w:sz w:val="24"/>
          <w:szCs w:val="24"/>
        </w:rPr>
        <w:t>ckinghaus lernten wir einen Künstler von gro</w:t>
      </w:r>
      <w:r w:rsidR="00AE7004">
        <w:rPr>
          <w:rStyle w:val="Flietext21"/>
          <w:rFonts w:ascii="Times New Roman" w:hAnsi="Times New Roman" w:cs="Times New Roman"/>
          <w:sz w:val="24"/>
          <w:szCs w:val="24"/>
        </w:rPr>
        <w:t>ß</w:t>
      </w:r>
      <w:r w:rsidR="00E94C50" w:rsidRPr="001305F3">
        <w:rPr>
          <w:rStyle w:val="Flietext21"/>
          <w:rFonts w:ascii="Times New Roman" w:hAnsi="Times New Roman" w:cs="Times New Roman"/>
          <w:sz w:val="24"/>
          <w:szCs w:val="24"/>
        </w:rPr>
        <w:t>em Format kennen, der sein Instrument mit souveräner Sicherheit beherrscht. Mit der klangschönen Fantasie C-Dur von Haydn e</w:t>
      </w:r>
      <w:r w:rsidR="00AE7004">
        <w:rPr>
          <w:rStyle w:val="Flietext21"/>
          <w:rFonts w:ascii="Times New Roman" w:hAnsi="Times New Roman" w:cs="Times New Roman"/>
          <w:sz w:val="24"/>
          <w:szCs w:val="24"/>
        </w:rPr>
        <w:t>r</w:t>
      </w:r>
      <w:r w:rsidR="00E94C50" w:rsidRPr="001305F3">
        <w:rPr>
          <w:rStyle w:val="Flietext21"/>
          <w:rFonts w:ascii="Times New Roman" w:hAnsi="Times New Roman" w:cs="Times New Roman"/>
          <w:sz w:val="24"/>
          <w:szCs w:val="24"/>
        </w:rPr>
        <w:t>öffnete der Gast die Vortragsfolge. Ihre Wiedergabe verriet ausgefeilte Technik und großes Einfühlungsvermögen, das besonders auch bei der Interpretation der Chopin</w:t>
      </w:r>
      <w:r w:rsidR="00722604">
        <w:rPr>
          <w:rStyle w:val="Flietext21"/>
          <w:rFonts w:ascii="Times New Roman" w:hAnsi="Times New Roman" w:cs="Times New Roman"/>
          <w:sz w:val="24"/>
          <w:szCs w:val="24"/>
        </w:rPr>
        <w:t>ʼ</w:t>
      </w:r>
      <w:r w:rsidR="00E94C50" w:rsidRPr="001305F3">
        <w:rPr>
          <w:rStyle w:val="Flietext21"/>
          <w:rFonts w:ascii="Times New Roman" w:hAnsi="Times New Roman" w:cs="Times New Roman"/>
          <w:sz w:val="24"/>
          <w:szCs w:val="24"/>
        </w:rPr>
        <w:t>sc</w:t>
      </w:r>
      <w:r w:rsidR="00AE7004">
        <w:rPr>
          <w:rStyle w:val="Flietext21"/>
          <w:rFonts w:ascii="Times New Roman" w:hAnsi="Times New Roman" w:cs="Times New Roman"/>
          <w:sz w:val="24"/>
          <w:szCs w:val="24"/>
        </w:rPr>
        <w:t>h</w:t>
      </w:r>
      <w:r w:rsidR="00E94C50" w:rsidRPr="001305F3">
        <w:rPr>
          <w:rStyle w:val="Flietext21"/>
          <w:rFonts w:ascii="Times New Roman" w:hAnsi="Times New Roman" w:cs="Times New Roman"/>
          <w:sz w:val="24"/>
          <w:szCs w:val="24"/>
        </w:rPr>
        <w:t>en Berceuse op</w:t>
      </w:r>
      <w:r w:rsidR="00AE7004">
        <w:rPr>
          <w:rStyle w:val="Flietext21"/>
          <w:rFonts w:ascii="Times New Roman" w:hAnsi="Times New Roman" w:cs="Times New Roman"/>
          <w:sz w:val="24"/>
          <w:szCs w:val="24"/>
        </w:rPr>
        <w:t>us</w:t>
      </w:r>
      <w:r w:rsidR="00E94C50" w:rsidRPr="001305F3">
        <w:rPr>
          <w:rStyle w:val="Flietext21"/>
          <w:rFonts w:ascii="Times New Roman" w:hAnsi="Times New Roman" w:cs="Times New Roman"/>
          <w:sz w:val="24"/>
          <w:szCs w:val="24"/>
        </w:rPr>
        <w:t xml:space="preserve"> 57, der Terze</w:t>
      </w:r>
      <w:r w:rsidR="00722604">
        <w:rPr>
          <w:rStyle w:val="Flietext21"/>
          <w:rFonts w:ascii="Times New Roman" w:hAnsi="Times New Roman" w:cs="Times New Roman"/>
          <w:sz w:val="24"/>
          <w:szCs w:val="24"/>
        </w:rPr>
        <w:t>n</w:t>
      </w:r>
      <w:r w:rsidR="00E94C50" w:rsidRPr="001305F3">
        <w:rPr>
          <w:rStyle w:val="Flietext21"/>
          <w:rFonts w:ascii="Times New Roman" w:hAnsi="Times New Roman" w:cs="Times New Roman"/>
          <w:sz w:val="24"/>
          <w:szCs w:val="24"/>
        </w:rPr>
        <w:t>etüde op</w:t>
      </w:r>
      <w:r w:rsidR="00AE7004">
        <w:rPr>
          <w:rStyle w:val="Flietext21"/>
          <w:rFonts w:ascii="Times New Roman" w:hAnsi="Times New Roman" w:cs="Times New Roman"/>
          <w:sz w:val="24"/>
          <w:szCs w:val="24"/>
        </w:rPr>
        <w:t>us</w:t>
      </w:r>
      <w:r w:rsidR="00E94C50" w:rsidRPr="001305F3">
        <w:rPr>
          <w:rStyle w:val="Flietext21"/>
          <w:rFonts w:ascii="Times New Roman" w:hAnsi="Times New Roman" w:cs="Times New Roman"/>
          <w:sz w:val="24"/>
          <w:szCs w:val="24"/>
        </w:rPr>
        <w:t xml:space="preserve"> 25 und dem Walzer c-moll zum Ausdruck kam. Den Schluß der </w:t>
      </w:r>
      <w:r w:rsidR="00E94C50" w:rsidRPr="00722604">
        <w:rPr>
          <w:rStyle w:val="Flietext21"/>
          <w:rFonts w:ascii="Times New Roman" w:hAnsi="Times New Roman" w:cs="Times New Roman"/>
          <w:sz w:val="24"/>
          <w:szCs w:val="24"/>
        </w:rPr>
        <w:t>K</w:t>
      </w:r>
      <w:r w:rsidR="00722604" w:rsidRPr="00722604">
        <w:rPr>
          <w:rStyle w:val="Flietext21"/>
          <w:rFonts w:ascii="Times New Roman" w:hAnsi="Times New Roman" w:cs="Times New Roman"/>
          <w:sz w:val="24"/>
          <w:szCs w:val="24"/>
        </w:rPr>
        <w:t>l</w:t>
      </w:r>
      <w:r w:rsidR="00E94C50" w:rsidRPr="00722604">
        <w:rPr>
          <w:rStyle w:val="Flietext21"/>
          <w:rFonts w:ascii="Times New Roman" w:hAnsi="Times New Roman" w:cs="Times New Roman"/>
          <w:sz w:val="24"/>
          <w:szCs w:val="24"/>
        </w:rPr>
        <w:t>aviersoli</w:t>
      </w:r>
      <w:r w:rsidR="00E94C50" w:rsidRPr="001305F3">
        <w:rPr>
          <w:rStyle w:val="Flietext21"/>
          <w:rFonts w:ascii="Times New Roman" w:hAnsi="Times New Roman" w:cs="Times New Roman"/>
          <w:sz w:val="24"/>
          <w:szCs w:val="24"/>
        </w:rPr>
        <w:t xml:space="preserve"> bildete der brillant wiedergegebene „Einzug der </w:t>
      </w:r>
      <w:r w:rsidR="00722604">
        <w:rPr>
          <w:rStyle w:val="Flietext21"/>
          <w:rFonts w:ascii="Times New Roman" w:hAnsi="Times New Roman" w:cs="Times New Roman"/>
          <w:sz w:val="24"/>
          <w:szCs w:val="24"/>
        </w:rPr>
        <w:t>Gäste</w:t>
      </w:r>
      <w:r w:rsidR="00E94C50" w:rsidRPr="001305F3">
        <w:rPr>
          <w:rStyle w:val="Flietext21"/>
          <w:rFonts w:ascii="Times New Roman" w:hAnsi="Times New Roman" w:cs="Times New Roman"/>
          <w:sz w:val="24"/>
          <w:szCs w:val="24"/>
        </w:rPr>
        <w:t xml:space="preserve"> auf der </w:t>
      </w:r>
      <w:r w:rsidR="00E94C50" w:rsidRPr="001305F3">
        <w:rPr>
          <w:rStyle w:val="Flietext21"/>
          <w:rFonts w:ascii="Times New Roman" w:hAnsi="Times New Roman" w:cs="Times New Roman"/>
          <w:sz w:val="24"/>
          <w:szCs w:val="24"/>
        </w:rPr>
        <w:lastRenderedPageBreak/>
        <w:t>Wartburg“ von Wagner-Liszt.</w:t>
      </w:r>
    </w:p>
    <w:p w:rsidR="009A5CD5" w:rsidRPr="001305F3" w:rsidRDefault="00E94C50" w:rsidP="001305F3">
      <w:pPr>
        <w:pStyle w:val="Flietext20"/>
        <w:shd w:val="clear" w:color="auto" w:fill="auto"/>
        <w:tabs>
          <w:tab w:val="left" w:pos="4296"/>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(„Lüner Zeitung“)</w:t>
      </w:r>
    </w:p>
    <w:p w:rsidR="009F744E" w:rsidRDefault="009F744E" w:rsidP="001305F3">
      <w:pPr>
        <w:pStyle w:val="Flietext190"/>
        <w:shd w:val="clear" w:color="auto" w:fill="auto"/>
        <w:spacing w:before="0" w:line="360" w:lineRule="auto"/>
        <w:ind w:firstLine="0"/>
        <w:jc w:val="left"/>
        <w:rPr>
          <w:rStyle w:val="Flietext191"/>
          <w:rFonts w:ascii="Times New Roman" w:hAnsi="Times New Roman" w:cs="Times New Roman"/>
          <w:sz w:val="24"/>
          <w:szCs w:val="24"/>
        </w:rPr>
      </w:pPr>
    </w:p>
    <w:p w:rsidR="009F744E" w:rsidRDefault="00E94C50" w:rsidP="001305F3">
      <w:pPr>
        <w:pStyle w:val="Flietext190"/>
        <w:shd w:val="clear" w:color="auto" w:fill="auto"/>
        <w:spacing w:before="0" w:line="360" w:lineRule="auto"/>
        <w:ind w:firstLine="0"/>
        <w:jc w:val="left"/>
        <w:rPr>
          <w:rStyle w:val="Flietext191"/>
          <w:rFonts w:ascii="Times New Roman" w:hAnsi="Times New Roman" w:cs="Times New Roman"/>
          <w:sz w:val="24"/>
          <w:szCs w:val="24"/>
        </w:rPr>
      </w:pPr>
      <w:r w:rsidRPr="001305F3">
        <w:rPr>
          <w:rStyle w:val="Flietext191"/>
          <w:rFonts w:ascii="Times New Roman" w:hAnsi="Times New Roman" w:cs="Times New Roman"/>
          <w:sz w:val="24"/>
          <w:szCs w:val="24"/>
        </w:rPr>
        <w:t xml:space="preserve">Die Vortragsfolge brachte altes und neues Liedgut sowie eine Reihe von Orgelvorträgen, die von </w:t>
      </w:r>
      <w:r w:rsidR="00AE7004">
        <w:rPr>
          <w:rStyle w:val="Flietext191"/>
          <w:rFonts w:ascii="Times New Roman" w:hAnsi="Times New Roman" w:cs="Times New Roman"/>
          <w:sz w:val="24"/>
          <w:szCs w:val="24"/>
        </w:rPr>
        <w:t>d</w:t>
      </w:r>
      <w:r w:rsidRPr="001305F3">
        <w:rPr>
          <w:rStyle w:val="Flietext191"/>
          <w:rFonts w:ascii="Times New Roman" w:hAnsi="Times New Roman" w:cs="Times New Roman"/>
          <w:sz w:val="24"/>
          <w:szCs w:val="24"/>
        </w:rPr>
        <w:t xml:space="preserve">em blinden Künstler, blinden Organisten und Komponisten </w:t>
      </w:r>
      <w:r w:rsidRPr="001305F3">
        <w:rPr>
          <w:rStyle w:val="Flietext19Abstand1pt"/>
          <w:rFonts w:ascii="Times New Roman" w:hAnsi="Times New Roman" w:cs="Times New Roman"/>
          <w:spacing w:val="0"/>
          <w:sz w:val="24"/>
          <w:szCs w:val="24"/>
        </w:rPr>
        <w:t>Otto Heinermann</w:t>
      </w:r>
      <w:r w:rsidRPr="001305F3">
        <w:rPr>
          <w:rStyle w:val="Flietext191"/>
          <w:rFonts w:ascii="Times New Roman" w:hAnsi="Times New Roman" w:cs="Times New Roman"/>
          <w:sz w:val="24"/>
          <w:szCs w:val="24"/>
        </w:rPr>
        <w:t xml:space="preserve"> aus Dortmund, der in Lippstadt auch schon wiederholt als Pianist aufgetreten ist, dargeboten wurde. Der blinde Künstler meisterte die Orgel mit hervorragendem Können; erwähnt sei nur die Tripelfuge in Es-Dur von J</w:t>
      </w:r>
      <w:r w:rsidR="00AE7004">
        <w:rPr>
          <w:rStyle w:val="Flietext191"/>
          <w:rFonts w:ascii="Times New Roman" w:hAnsi="Times New Roman" w:cs="Times New Roman"/>
          <w:sz w:val="24"/>
          <w:szCs w:val="24"/>
        </w:rPr>
        <w:t>ohann Sebastian</w:t>
      </w:r>
      <w:r w:rsidRPr="001305F3">
        <w:rPr>
          <w:rStyle w:val="Flietext191"/>
          <w:rFonts w:ascii="Times New Roman" w:hAnsi="Times New Roman" w:cs="Times New Roman"/>
          <w:sz w:val="24"/>
          <w:szCs w:val="24"/>
        </w:rPr>
        <w:t xml:space="preserve"> Bach, die eine Verherrlichung der heiligen Dreifaltigkeit darstellt, und die Variationen und Fuge über ein altniederländisches Volkslied „Herr, sieh die Not</w:t>
      </w:r>
      <w:r w:rsidR="00722604">
        <w:rPr>
          <w:rStyle w:val="Flietext191"/>
          <w:rFonts w:ascii="Times New Roman" w:hAnsi="Times New Roman" w:cs="Times New Roman"/>
          <w:sz w:val="24"/>
          <w:szCs w:val="24"/>
        </w:rPr>
        <w:t>“</w:t>
      </w:r>
      <w:r w:rsidRPr="001305F3">
        <w:rPr>
          <w:rStyle w:val="Flietext191"/>
          <w:rFonts w:ascii="Times New Roman" w:hAnsi="Times New Roman" w:cs="Times New Roman"/>
          <w:sz w:val="24"/>
          <w:szCs w:val="24"/>
        </w:rPr>
        <w:t xml:space="preserve"> von G. Bunk, Dortmund. </w:t>
      </w:r>
    </w:p>
    <w:p w:rsidR="009A5CD5" w:rsidRDefault="00E94C50" w:rsidP="001305F3">
      <w:pPr>
        <w:pStyle w:val="Flietext190"/>
        <w:shd w:val="clear" w:color="auto" w:fill="auto"/>
        <w:spacing w:before="0" w:line="360" w:lineRule="auto"/>
        <w:ind w:firstLine="0"/>
        <w:jc w:val="left"/>
        <w:rPr>
          <w:rStyle w:val="Flietext191"/>
          <w:rFonts w:ascii="Times New Roman" w:hAnsi="Times New Roman" w:cs="Times New Roman"/>
          <w:sz w:val="24"/>
          <w:szCs w:val="24"/>
        </w:rPr>
      </w:pPr>
      <w:r w:rsidRPr="001305F3">
        <w:rPr>
          <w:rStyle w:val="Flietext191"/>
          <w:rFonts w:ascii="Times New Roman" w:hAnsi="Times New Roman" w:cs="Times New Roman"/>
          <w:sz w:val="24"/>
          <w:szCs w:val="24"/>
        </w:rPr>
        <w:t>(„Der Patriot“, Lippstadt)</w:t>
      </w:r>
    </w:p>
    <w:p w:rsidR="009F744E" w:rsidRDefault="009F744E" w:rsidP="001305F3">
      <w:pPr>
        <w:pStyle w:val="Flietext190"/>
        <w:shd w:val="clear" w:color="auto" w:fill="auto"/>
        <w:spacing w:before="0" w:line="360" w:lineRule="auto"/>
        <w:ind w:firstLine="0"/>
        <w:jc w:val="left"/>
        <w:rPr>
          <w:rStyle w:val="Flietext191"/>
          <w:rFonts w:ascii="Times New Roman" w:hAnsi="Times New Roman" w:cs="Times New Roman"/>
          <w:sz w:val="24"/>
          <w:szCs w:val="24"/>
        </w:rPr>
      </w:pPr>
    </w:p>
    <w:p w:rsidR="009F744E" w:rsidRDefault="009F744E" w:rsidP="001305F3">
      <w:pPr>
        <w:pStyle w:val="Flietext190"/>
        <w:shd w:val="clear" w:color="auto" w:fill="auto"/>
        <w:spacing w:before="0" w:line="360" w:lineRule="auto"/>
        <w:ind w:firstLine="0"/>
        <w:jc w:val="left"/>
        <w:rPr>
          <w:rStyle w:val="Flietext191"/>
          <w:rFonts w:ascii="Times New Roman" w:hAnsi="Times New Roman" w:cs="Times New Roman"/>
          <w:sz w:val="24"/>
          <w:szCs w:val="24"/>
        </w:rPr>
      </w:pPr>
    </w:p>
    <w:p w:rsidR="009A5CD5" w:rsidRPr="00376935" w:rsidRDefault="00E94C50" w:rsidP="00376935">
      <w:pPr>
        <w:pStyle w:val="berschrift1"/>
        <w:spacing w:line="360" w:lineRule="auto"/>
        <w:rPr>
          <w:rFonts w:ascii="Times New Roman" w:hAnsi="Times New Roman" w:cs="Times New Roman"/>
          <w:color w:val="auto"/>
          <w:sz w:val="24"/>
          <w:szCs w:val="24"/>
        </w:rPr>
      </w:pPr>
      <w:bookmarkStart w:id="84" w:name="bookmark56"/>
      <w:bookmarkStart w:id="85" w:name="_Toc11084266"/>
      <w:r w:rsidRPr="00376935">
        <w:rPr>
          <w:rStyle w:val="berschrift31"/>
          <w:rFonts w:ascii="Times New Roman" w:eastAsiaTheme="majorEastAsia" w:hAnsi="Times New Roman" w:cs="Times New Roman"/>
          <w:bCs w:val="0"/>
          <w:color w:val="auto"/>
          <w:sz w:val="24"/>
          <w:szCs w:val="24"/>
        </w:rPr>
        <w:t>Aus unseren Ortsgruppen.</w:t>
      </w:r>
      <w:bookmarkEnd w:id="84"/>
      <w:bookmarkEnd w:id="85"/>
    </w:p>
    <w:p w:rsidR="009A5CD5" w:rsidRPr="00376935" w:rsidRDefault="00E94C50" w:rsidP="00376935">
      <w:pPr>
        <w:pStyle w:val="berschrift1"/>
        <w:spacing w:line="360" w:lineRule="auto"/>
        <w:rPr>
          <w:rFonts w:ascii="Times New Roman" w:hAnsi="Times New Roman" w:cs="Times New Roman"/>
          <w:color w:val="auto"/>
          <w:sz w:val="24"/>
          <w:szCs w:val="24"/>
        </w:rPr>
      </w:pPr>
      <w:bookmarkStart w:id="86" w:name="_Toc11084267"/>
      <w:r w:rsidRPr="00376935">
        <w:rPr>
          <w:rStyle w:val="Flietext71"/>
          <w:rFonts w:ascii="Times New Roman" w:eastAsiaTheme="majorEastAsia" w:hAnsi="Times New Roman" w:cs="Times New Roman"/>
          <w:bCs w:val="0"/>
          <w:color w:val="auto"/>
          <w:sz w:val="24"/>
          <w:szCs w:val="24"/>
        </w:rPr>
        <w:t>Altena.</w:t>
      </w:r>
      <w:bookmarkEnd w:id="86"/>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Paul N</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sken, Altena, Hügelweg 6.</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Stadtinspek</w:t>
      </w:r>
      <w:r w:rsidR="009F744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or </w:t>
      </w:r>
      <w:r w:rsidR="009F744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udolf Krieger, Altena,</w:t>
      </w:r>
      <w:r w:rsidR="00AE700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Hochstraße 10.</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19.</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Es fanden in diesem Jahr zwei Zusammenkünfte, und zwar am 26. Jan</w:t>
      </w:r>
      <w:r w:rsidR="00AE7004">
        <w:rPr>
          <w:rStyle w:val="Flietext21"/>
          <w:rFonts w:ascii="Times New Roman" w:hAnsi="Times New Roman" w:cs="Times New Roman"/>
          <w:sz w:val="24"/>
          <w:szCs w:val="24"/>
        </w:rPr>
        <w:t>uar</w:t>
      </w:r>
      <w:r w:rsidRPr="001305F3">
        <w:rPr>
          <w:rStyle w:val="Flietext21"/>
          <w:rFonts w:ascii="Times New Roman" w:hAnsi="Times New Roman" w:cs="Times New Roman"/>
          <w:sz w:val="24"/>
          <w:szCs w:val="24"/>
        </w:rPr>
        <w:t xml:space="preserve"> die Hauptversammlung und am 6. Juli eine weitere Versammlung</w:t>
      </w:r>
      <w:r w:rsidR="007226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statt. Außerdem kam der Vors</w:t>
      </w:r>
      <w:r w:rsidR="009F744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and häufiger zu Besprechungen zusammen. Die Januar-Versammlung war sehr gut besucht, </w:t>
      </w:r>
      <w:r w:rsidR="00722604">
        <w:rPr>
          <w:rStyle w:val="Flietext21"/>
          <w:rFonts w:ascii="Times New Roman" w:hAnsi="Times New Roman" w:cs="Times New Roman"/>
          <w:sz w:val="24"/>
          <w:szCs w:val="24"/>
        </w:rPr>
        <w:t>während</w:t>
      </w:r>
      <w:r w:rsidRPr="001305F3">
        <w:rPr>
          <w:rStyle w:val="Flietext21"/>
          <w:rFonts w:ascii="Times New Roman" w:hAnsi="Times New Roman" w:cs="Times New Roman"/>
          <w:sz w:val="24"/>
          <w:szCs w:val="24"/>
        </w:rPr>
        <w:t xml:space="preserve"> derselben wurde der neue Vorstand vorgestellt. Nach Erledigung des offiziellen Teiles mit Tätigkeits- und Kassenbericht war man noch eine gute Zeit bei Kaffee, Kuchen sowie Musik und gemeinschaftlich gesungenen Liedern beisammen. Die Juli-Versammlung dagegen war trotz rechtzeitiger Einladung nur von den A</w:t>
      </w:r>
      <w:r w:rsidR="009F744E">
        <w:rPr>
          <w:rStyle w:val="Flietext21"/>
          <w:rFonts w:ascii="Times New Roman" w:hAnsi="Times New Roman" w:cs="Times New Roman"/>
          <w:sz w:val="24"/>
          <w:szCs w:val="24"/>
        </w:rPr>
        <w:t>lt</w:t>
      </w:r>
      <w:r w:rsidRPr="001305F3">
        <w:rPr>
          <w:rStyle w:val="Flietext21"/>
          <w:rFonts w:ascii="Times New Roman" w:hAnsi="Times New Roman" w:cs="Times New Roman"/>
          <w:sz w:val="24"/>
          <w:szCs w:val="24"/>
        </w:rPr>
        <w:t>enaer Mitgliedern besucht. Sämtliche auswärtigen Mitglieder blieben aus, wodurch ihnen bedauerlicherweise die Ausführungen über den Verlauf der Dortmunder Jahre</w:t>
      </w:r>
      <w:r w:rsidR="00AE7004">
        <w:rPr>
          <w:rStyle w:val="Flietext21"/>
          <w:rFonts w:ascii="Times New Roman" w:hAnsi="Times New Roman" w:cs="Times New Roman"/>
          <w:sz w:val="24"/>
          <w:szCs w:val="24"/>
        </w:rPr>
        <w:t>st</w:t>
      </w:r>
      <w:r w:rsidRPr="001305F3">
        <w:rPr>
          <w:rStyle w:val="Flietext21"/>
          <w:rFonts w:ascii="Times New Roman" w:hAnsi="Times New Roman" w:cs="Times New Roman"/>
          <w:sz w:val="24"/>
          <w:szCs w:val="24"/>
        </w:rPr>
        <w:t xml:space="preserve">agung des </w:t>
      </w:r>
      <w:r w:rsidR="00AE7004">
        <w:rPr>
          <w:rStyle w:val="Flietext21"/>
          <w:rFonts w:ascii="Times New Roman" w:hAnsi="Times New Roman" w:cs="Times New Roman"/>
          <w:sz w:val="24"/>
          <w:szCs w:val="24"/>
        </w:rPr>
        <w:t>Westfälischen Blindenvereins</w:t>
      </w:r>
      <w:r w:rsidRPr="001305F3">
        <w:rPr>
          <w:rStyle w:val="Flietext21"/>
          <w:rFonts w:ascii="Times New Roman" w:hAnsi="Times New Roman" w:cs="Times New Roman"/>
          <w:sz w:val="24"/>
          <w:szCs w:val="24"/>
        </w:rPr>
        <w:t xml:space="preserve">, die von uns besucht war, entgingen. Es wurde vereinbart, demnächst einmal in Werdohl eine Versammlung abzuhalten.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Drei Mitgliedern wurden </w:t>
      </w:r>
      <w:r w:rsidR="00AE7004">
        <w:rPr>
          <w:rStyle w:val="Flietext21"/>
          <w:rFonts w:ascii="Times New Roman" w:hAnsi="Times New Roman" w:cs="Times New Roman"/>
          <w:sz w:val="24"/>
          <w:szCs w:val="24"/>
        </w:rPr>
        <w:t>Er</w:t>
      </w:r>
      <w:r w:rsidRPr="001305F3">
        <w:rPr>
          <w:rStyle w:val="Flietext21"/>
          <w:rFonts w:ascii="Times New Roman" w:hAnsi="Times New Roman" w:cs="Times New Roman"/>
          <w:sz w:val="24"/>
          <w:szCs w:val="24"/>
        </w:rPr>
        <w:t xml:space="preserve">holungsfreistellen und einem Mitglied ein </w:t>
      </w:r>
      <w:r w:rsidR="00AE7004">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adiogerät vermittelt. Eine Weihnac</w:t>
      </w:r>
      <w:r w:rsidR="00AE7004">
        <w:rPr>
          <w:rStyle w:val="Flietext21"/>
          <w:rFonts w:ascii="Times New Roman" w:hAnsi="Times New Roman" w:cs="Times New Roman"/>
          <w:sz w:val="24"/>
          <w:szCs w:val="24"/>
        </w:rPr>
        <w:t>hts</w:t>
      </w:r>
      <w:r w:rsidRPr="001305F3">
        <w:rPr>
          <w:rStyle w:val="Flietext21"/>
          <w:rFonts w:ascii="Times New Roman" w:hAnsi="Times New Roman" w:cs="Times New Roman"/>
          <w:sz w:val="24"/>
          <w:szCs w:val="24"/>
        </w:rPr>
        <w:t>feier fand, um Unkosten zu vermeiden, nicht statt, dagegen wurden den bedürftigen Mitgliedern geldliche Zuwendungen gemacht.</w:t>
      </w:r>
    </w:p>
    <w:p w:rsidR="009F744E" w:rsidRPr="001305F3" w:rsidRDefault="009F744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76935" w:rsidRDefault="00E94C50" w:rsidP="00376935">
      <w:pPr>
        <w:pStyle w:val="berschrift1"/>
        <w:spacing w:line="360" w:lineRule="auto"/>
        <w:rPr>
          <w:rFonts w:ascii="Times New Roman" w:hAnsi="Times New Roman" w:cs="Times New Roman"/>
          <w:color w:val="auto"/>
          <w:sz w:val="24"/>
          <w:szCs w:val="24"/>
        </w:rPr>
      </w:pPr>
      <w:bookmarkStart w:id="87" w:name="_Toc11084268"/>
      <w:r w:rsidRPr="00376935">
        <w:rPr>
          <w:rStyle w:val="Flietext71"/>
          <w:rFonts w:ascii="Times New Roman" w:eastAsiaTheme="majorEastAsia" w:hAnsi="Times New Roman" w:cs="Times New Roman"/>
          <w:bCs w:val="0"/>
          <w:color w:val="auto"/>
          <w:sz w:val="24"/>
          <w:szCs w:val="24"/>
        </w:rPr>
        <w:lastRenderedPageBreak/>
        <w:t>Arnsberg.</w:t>
      </w:r>
      <w:bookmarkEnd w:id="87"/>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00A83270" w:rsidRPr="00A83270">
        <w:rPr>
          <w:rStyle w:val="Flietext2Fett"/>
          <w:rFonts w:ascii="Times New Roman" w:hAnsi="Times New Roman" w:cs="Times New Roman"/>
          <w:b w:val="0"/>
          <w:sz w:val="24"/>
          <w:szCs w:val="24"/>
        </w:rPr>
        <w:t>R</w:t>
      </w:r>
      <w:r w:rsidRPr="001305F3">
        <w:rPr>
          <w:rStyle w:val="Flietext21"/>
          <w:rFonts w:ascii="Times New Roman" w:hAnsi="Times New Roman" w:cs="Times New Roman"/>
          <w:sz w:val="24"/>
          <w:szCs w:val="24"/>
        </w:rPr>
        <w:t xml:space="preserve">udolf Puppe, Neheim, Arnsberger </w:t>
      </w:r>
      <w:r w:rsidRPr="00AE7004">
        <w:rPr>
          <w:rStyle w:val="Flietext2Fett"/>
          <w:rFonts w:ascii="Times New Roman" w:hAnsi="Times New Roman" w:cs="Times New Roman"/>
          <w:b w:val="0"/>
          <w:sz w:val="24"/>
          <w:szCs w:val="24"/>
        </w:rPr>
        <w:t>Straße 15.</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00A83270" w:rsidRPr="00A83270">
        <w:rPr>
          <w:rStyle w:val="Flietext2Fett"/>
          <w:rFonts w:ascii="Times New Roman" w:hAnsi="Times New Roman" w:cs="Times New Roman"/>
          <w:b w:val="0"/>
          <w:sz w:val="24"/>
          <w:szCs w:val="24"/>
        </w:rPr>
        <w:t>F</w:t>
      </w:r>
      <w:r w:rsidRPr="001305F3">
        <w:rPr>
          <w:rStyle w:val="Flietext21"/>
          <w:rFonts w:ascii="Times New Roman" w:hAnsi="Times New Roman" w:cs="Times New Roman"/>
          <w:sz w:val="24"/>
          <w:szCs w:val="24"/>
        </w:rPr>
        <w:t>rau Elisabe</w:t>
      </w:r>
      <w:r w:rsidR="009F744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h Natorp.</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23.</w:t>
      </w:r>
    </w:p>
    <w:p w:rsidR="009A5CD5" w:rsidRPr="001305F3" w:rsidRDefault="009F744E"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In</w:t>
      </w:r>
      <w:r w:rsidR="00E94C50" w:rsidRPr="001305F3">
        <w:rPr>
          <w:rStyle w:val="Flietext21"/>
          <w:rFonts w:ascii="Times New Roman" w:hAnsi="Times New Roman" w:cs="Times New Roman"/>
          <w:sz w:val="24"/>
          <w:szCs w:val="24"/>
        </w:rPr>
        <w:t xml:space="preserve"> Anbetracht der Finanzlage, die uns größte Bescheidenheit auferlegt, fanden nur drei Versammlungen der Mitglieder statt. Wir freuen uns </w:t>
      </w:r>
      <w:r w:rsidR="00587EA4">
        <w:rPr>
          <w:rStyle w:val="Flietext21"/>
          <w:rFonts w:ascii="Times New Roman" w:hAnsi="Times New Roman" w:cs="Times New Roman"/>
          <w:sz w:val="24"/>
          <w:szCs w:val="24"/>
        </w:rPr>
        <w:t>ü</w:t>
      </w:r>
      <w:r w:rsidR="00AE7004">
        <w:rPr>
          <w:rStyle w:val="Flietext21"/>
          <w:rFonts w:ascii="Times New Roman" w:hAnsi="Times New Roman" w:cs="Times New Roman"/>
          <w:sz w:val="24"/>
          <w:szCs w:val="24"/>
        </w:rPr>
        <w:t>b</w:t>
      </w:r>
      <w:r w:rsidR="00E94C50" w:rsidRPr="001305F3">
        <w:rPr>
          <w:rStyle w:val="Flietext21"/>
          <w:rFonts w:ascii="Times New Roman" w:hAnsi="Times New Roman" w:cs="Times New Roman"/>
          <w:sz w:val="24"/>
          <w:szCs w:val="24"/>
        </w:rPr>
        <w:t>er die Treue und rege inne</w:t>
      </w:r>
      <w:r w:rsidR="00AE7004">
        <w:rPr>
          <w:rStyle w:val="Flietext21"/>
          <w:rFonts w:ascii="Times New Roman" w:hAnsi="Times New Roman" w:cs="Times New Roman"/>
          <w:sz w:val="24"/>
          <w:szCs w:val="24"/>
        </w:rPr>
        <w:t>r</w:t>
      </w:r>
      <w:r w:rsidR="00E94C50" w:rsidRPr="001305F3">
        <w:rPr>
          <w:rStyle w:val="Flietext21"/>
          <w:rFonts w:ascii="Times New Roman" w:hAnsi="Times New Roman" w:cs="Times New Roman"/>
          <w:sz w:val="24"/>
          <w:szCs w:val="24"/>
        </w:rPr>
        <w:t>e Anteilnahme der Mitglieder und ihrer Familien. Um außer Vermittlung der geschäftlichen Mi</w:t>
      </w:r>
      <w:r w:rsidR="00AE7004">
        <w:rPr>
          <w:rStyle w:val="Flietext21"/>
          <w:rFonts w:ascii="Times New Roman" w:hAnsi="Times New Roman" w:cs="Times New Roman"/>
          <w:sz w:val="24"/>
          <w:szCs w:val="24"/>
        </w:rPr>
        <w:t>tt</w:t>
      </w:r>
      <w:r w:rsidR="00E94C50" w:rsidRPr="001305F3">
        <w:rPr>
          <w:rStyle w:val="Flietext21"/>
          <w:rFonts w:ascii="Times New Roman" w:hAnsi="Times New Roman" w:cs="Times New Roman"/>
          <w:sz w:val="24"/>
          <w:szCs w:val="24"/>
        </w:rPr>
        <w:t xml:space="preserve">eilungen des </w:t>
      </w:r>
      <w:r w:rsidR="00AE7004">
        <w:rPr>
          <w:rStyle w:val="Flietext21"/>
          <w:rFonts w:ascii="Times New Roman" w:hAnsi="Times New Roman" w:cs="Times New Roman"/>
          <w:sz w:val="24"/>
          <w:szCs w:val="24"/>
        </w:rPr>
        <w:t>Westfälischen Blindenvereins</w:t>
      </w:r>
      <w:r w:rsidR="00E94C50" w:rsidRPr="001305F3">
        <w:rPr>
          <w:rStyle w:val="Flietext21"/>
          <w:rFonts w:ascii="Times New Roman" w:hAnsi="Times New Roman" w:cs="Times New Roman"/>
          <w:sz w:val="24"/>
          <w:szCs w:val="24"/>
        </w:rPr>
        <w:t xml:space="preserve"> den Tagungen besonderen </w:t>
      </w:r>
      <w:r w:rsidR="00A83270">
        <w:rPr>
          <w:rStyle w:val="Flietext21"/>
          <w:rFonts w:ascii="Times New Roman" w:hAnsi="Times New Roman" w:cs="Times New Roman"/>
          <w:sz w:val="24"/>
          <w:szCs w:val="24"/>
        </w:rPr>
        <w:t>Inhalt</w:t>
      </w:r>
      <w:r w:rsidR="00E94C50" w:rsidRPr="001305F3">
        <w:rPr>
          <w:rStyle w:val="Flietext21"/>
          <w:rFonts w:ascii="Times New Roman" w:hAnsi="Times New Roman" w:cs="Times New Roman"/>
          <w:sz w:val="24"/>
          <w:szCs w:val="24"/>
        </w:rPr>
        <w:t xml:space="preserve"> zu ve</w:t>
      </w:r>
      <w:r w:rsidR="00AE7004">
        <w:rPr>
          <w:rStyle w:val="Flietext21"/>
          <w:rFonts w:ascii="Times New Roman" w:hAnsi="Times New Roman" w:cs="Times New Roman"/>
          <w:sz w:val="24"/>
          <w:szCs w:val="24"/>
        </w:rPr>
        <w:t>rl</w:t>
      </w:r>
      <w:r w:rsidR="00E94C50" w:rsidRPr="001305F3">
        <w:rPr>
          <w:rStyle w:val="Flietext21"/>
          <w:rFonts w:ascii="Times New Roman" w:hAnsi="Times New Roman" w:cs="Times New Roman"/>
          <w:sz w:val="24"/>
          <w:szCs w:val="24"/>
        </w:rPr>
        <w:t>eihen, bemühen wir uns, durch Vorträge, musikalischer oder bildender Art, unseren Mitgliedern eine nachhaltige Freude zu bereiten. Die Januar-Versammlung steht immer im Lic</w:t>
      </w:r>
      <w:r w:rsidR="00AE7004">
        <w:rPr>
          <w:rStyle w:val="Flietext21"/>
          <w:rFonts w:ascii="Times New Roman" w:hAnsi="Times New Roman" w:cs="Times New Roman"/>
          <w:sz w:val="24"/>
          <w:szCs w:val="24"/>
        </w:rPr>
        <w:t>ht</w:t>
      </w:r>
      <w:r w:rsidR="00E94C50" w:rsidRPr="001305F3">
        <w:rPr>
          <w:rStyle w:val="Flietext21"/>
          <w:rFonts w:ascii="Times New Roman" w:hAnsi="Times New Roman" w:cs="Times New Roman"/>
          <w:sz w:val="24"/>
          <w:szCs w:val="24"/>
        </w:rPr>
        <w:t>e des Weihnachtsfestes und trägt familiären Charakter, wozu die Kinder und Enkel der Blinden selbst beitragen. Zu den beiden anderen Versammlungen hat</w:t>
      </w:r>
      <w:r w:rsidR="00AE7004">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en wir dieses Mal einen Freund unserer Arbeit, den Vorsitzenden des „Kneippvereins</w:t>
      </w:r>
      <w:r w:rsidR="00AE7004">
        <w:rPr>
          <w:rStyle w:val="Flietext21"/>
          <w:rFonts w:ascii="Times New Roman" w:hAnsi="Times New Roman" w:cs="Times New Roman"/>
          <w:sz w:val="24"/>
          <w:szCs w:val="24"/>
        </w:rPr>
        <w:t>“</w:t>
      </w:r>
      <w:r w:rsidR="00E94C50" w:rsidRPr="001305F3">
        <w:rPr>
          <w:rStyle w:val="Flietext21"/>
          <w:rFonts w:ascii="Times New Roman" w:hAnsi="Times New Roman" w:cs="Times New Roman"/>
          <w:sz w:val="24"/>
          <w:szCs w:val="24"/>
        </w:rPr>
        <w:t>, Herrn B</w:t>
      </w:r>
      <w:r w:rsidR="00AE7004">
        <w:rPr>
          <w:rStyle w:val="Flietext21"/>
          <w:rFonts w:ascii="Times New Roman" w:hAnsi="Times New Roman" w:cs="Times New Roman"/>
          <w:sz w:val="24"/>
          <w:szCs w:val="24"/>
        </w:rPr>
        <w:t>.</w:t>
      </w:r>
      <w:r w:rsidR="00E94C50" w:rsidRPr="001305F3">
        <w:rPr>
          <w:rStyle w:val="Flietext21"/>
          <w:rFonts w:ascii="Times New Roman" w:hAnsi="Times New Roman" w:cs="Times New Roman"/>
          <w:sz w:val="24"/>
          <w:szCs w:val="24"/>
        </w:rPr>
        <w:t xml:space="preserve"> gebeten. Er hielt uns zwei fesselnde Vorträge über die Naturheilmethode des Kneippvereins, die mit gro</w:t>
      </w:r>
      <w:r w:rsidR="00AE7004">
        <w:rPr>
          <w:rStyle w:val="Flietext21"/>
          <w:rFonts w:ascii="Times New Roman" w:hAnsi="Times New Roman" w:cs="Times New Roman"/>
          <w:sz w:val="24"/>
          <w:szCs w:val="24"/>
        </w:rPr>
        <w:t>ß</w:t>
      </w:r>
      <w:r w:rsidR="00E94C50" w:rsidRPr="001305F3">
        <w:rPr>
          <w:rStyle w:val="Flietext21"/>
          <w:rFonts w:ascii="Times New Roman" w:hAnsi="Times New Roman" w:cs="Times New Roman"/>
          <w:sz w:val="24"/>
          <w:szCs w:val="24"/>
        </w:rPr>
        <w:t>er Freude und Dankbarkeit aufgenommen wurden. Der Inhalt der Vorträge war einmal: 1. über gesunde Lebensweise: 2. über das Heilverfahren bei Krankheiten, das andere Mal über die Heilkr</w:t>
      </w:r>
      <w:r w:rsidR="00AE7004">
        <w:rPr>
          <w:rStyle w:val="Flietext21"/>
          <w:rFonts w:ascii="Times New Roman" w:hAnsi="Times New Roman" w:cs="Times New Roman"/>
          <w:sz w:val="24"/>
          <w:szCs w:val="24"/>
        </w:rPr>
        <w:t>ä</w:t>
      </w:r>
      <w:r w:rsidR="00E94C50" w:rsidRPr="001305F3">
        <w:rPr>
          <w:rStyle w:val="Flietext21"/>
          <w:rFonts w:ascii="Times New Roman" w:hAnsi="Times New Roman" w:cs="Times New Roman"/>
          <w:sz w:val="24"/>
          <w:szCs w:val="24"/>
        </w:rPr>
        <w:t>u</w:t>
      </w:r>
      <w:r w:rsidR="00AE7004">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er unserer Heimat.</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Wir hatten die Freude, zwei unserer Mitglieder zur Erholung nach Meschede schicken zu können, und ein junges Mitglied zur Berufsausbildung nac</w:t>
      </w:r>
      <w:r w:rsidR="00AE7004">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Paderborn. Gern würde der Führer unserer Ortsgruppe die weiter wohnenden Mitglieder, die zum Teil der großen Entfernung halber unsere Versammlungen nicht besuchen können, einmal persönlich aufsuchen. Jedoch läßt die wirtschaf</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li</w:t>
      </w:r>
      <w:r w:rsidR="00AE7004">
        <w:rPr>
          <w:rStyle w:val="Flietext21"/>
          <w:rFonts w:ascii="Times New Roman" w:hAnsi="Times New Roman" w:cs="Times New Roman"/>
          <w:sz w:val="24"/>
          <w:szCs w:val="24"/>
        </w:rPr>
        <w:t>c</w:t>
      </w:r>
      <w:r w:rsidRPr="001305F3">
        <w:rPr>
          <w:rStyle w:val="Flietext21"/>
          <w:rFonts w:ascii="Times New Roman" w:hAnsi="Times New Roman" w:cs="Times New Roman"/>
          <w:sz w:val="24"/>
          <w:szCs w:val="24"/>
        </w:rPr>
        <w:t>he Lage unserer Ortsgruppe das nicht mehr zu.</w:t>
      </w:r>
    </w:p>
    <w:p w:rsidR="009F744E" w:rsidRPr="001305F3" w:rsidRDefault="009F744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76935" w:rsidRDefault="00E94C50" w:rsidP="00376935">
      <w:pPr>
        <w:pStyle w:val="berschrift1"/>
        <w:spacing w:line="360" w:lineRule="auto"/>
        <w:rPr>
          <w:rFonts w:ascii="Times New Roman" w:hAnsi="Times New Roman" w:cs="Times New Roman"/>
          <w:b/>
          <w:color w:val="auto"/>
          <w:sz w:val="24"/>
          <w:szCs w:val="24"/>
        </w:rPr>
      </w:pPr>
      <w:bookmarkStart w:id="88" w:name="_Toc11084269"/>
      <w:r w:rsidRPr="00376935">
        <w:rPr>
          <w:rStyle w:val="Flietext202"/>
          <w:rFonts w:ascii="Times New Roman" w:eastAsiaTheme="majorEastAsia" w:hAnsi="Times New Roman" w:cs="Times New Roman"/>
          <w:b/>
          <w:color w:val="auto"/>
          <w:spacing w:val="0"/>
          <w:sz w:val="24"/>
          <w:szCs w:val="24"/>
        </w:rPr>
        <w:t>Bielefeld.</w:t>
      </w:r>
      <w:bookmarkEnd w:id="88"/>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00BE52B4">
        <w:rPr>
          <w:rStyle w:val="Flietext21"/>
          <w:rFonts w:ascii="Times New Roman" w:hAnsi="Times New Roman" w:cs="Times New Roman"/>
          <w:sz w:val="24"/>
          <w:szCs w:val="24"/>
        </w:rPr>
        <w:t>Doktor</w:t>
      </w:r>
      <w:r w:rsidRPr="001305F3">
        <w:rPr>
          <w:rStyle w:val="Flietext21"/>
          <w:rFonts w:ascii="Times New Roman" w:hAnsi="Times New Roman" w:cs="Times New Roman"/>
          <w:sz w:val="24"/>
          <w:szCs w:val="24"/>
        </w:rPr>
        <w:t xml:space="preserve"> Siegfried Göbel. Bethel b</w:t>
      </w:r>
      <w:r w:rsidR="00AE7004">
        <w:rPr>
          <w:rStyle w:val="Flietext21"/>
          <w:rFonts w:ascii="Times New Roman" w:hAnsi="Times New Roman" w:cs="Times New Roman"/>
          <w:sz w:val="24"/>
          <w:szCs w:val="24"/>
        </w:rPr>
        <w:t>ei</w:t>
      </w:r>
      <w:r w:rsidRPr="001305F3">
        <w:rPr>
          <w:rStyle w:val="Flietext21"/>
          <w:rFonts w:ascii="Times New Roman" w:hAnsi="Times New Roman" w:cs="Times New Roman"/>
          <w:sz w:val="24"/>
          <w:szCs w:val="24"/>
        </w:rPr>
        <w:t xml:space="preserve"> Bielefeld, Bethelweg 39.</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Oberinspektor Hartmann, Bielefeld.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w:t>
      </w:r>
      <w:r w:rsidR="00A83270">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87.</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abgelaufene 24. Vereinsjahr zeigte gegenüber den beiden vorangegangenen Jahren ein ruhiges Bild. Die Um- und Neuges</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altung der Blindenverbände und Ortsvereine gelangte zu einem gewissen Abschluß, wenngleich die Arbeiten auf diesem Gebiet noch fortdauern. Es zeigte sich, daß das Blindenwesen, nachdem es durch das Dritte Reich vor neue Aufgaben gestellt wurde, sich den neuen Tatsachen und Verhältnissen mit Erfolg a</w:t>
      </w:r>
      <w:r w:rsidR="009F744E">
        <w:rPr>
          <w:rStyle w:val="Flietext21"/>
          <w:rFonts w:ascii="Times New Roman" w:hAnsi="Times New Roman" w:cs="Times New Roman"/>
          <w:sz w:val="24"/>
          <w:szCs w:val="24"/>
        </w:rPr>
        <w:t>n</w:t>
      </w:r>
      <w:r w:rsidRPr="001305F3">
        <w:rPr>
          <w:rStyle w:val="Flietext21"/>
          <w:rFonts w:ascii="Times New Roman" w:hAnsi="Times New Roman" w:cs="Times New Roman"/>
          <w:sz w:val="24"/>
          <w:szCs w:val="24"/>
        </w:rPr>
        <w:t xml:space="preserve">zupassen wußte. Nachdem nun die Sorge und Fürsorge für das gesunde Leben voranstehen, hat der Begriff Wohlfahrtspflege einen anderen Sinn erhalten, indem durch die Einrichtung der NS.-Volkswohlfahrt nicht mehr die Wohlfahrt an sich und für einzelne Gruppen das Wesentliche ist, sondern alle Wohlfahrt im Hinblick auf die </w:t>
      </w:r>
      <w:r w:rsidRPr="001305F3">
        <w:rPr>
          <w:rStyle w:val="Flietext21"/>
          <w:rFonts w:ascii="Times New Roman" w:hAnsi="Times New Roman" w:cs="Times New Roman"/>
          <w:sz w:val="24"/>
          <w:szCs w:val="24"/>
        </w:rPr>
        <w:lastRenderedPageBreak/>
        <w:t xml:space="preserve">Gesundung des gesamten deutschen Volkes ausgeübt wird. Es bleibt daher in einem Ortsverein für die Fürsorge nur ein kleiner Raum frei, während die </w:t>
      </w:r>
      <w:r w:rsidR="00AE7004" w:rsidRPr="001305F3">
        <w:rPr>
          <w:rStyle w:val="Flietext21"/>
          <w:rFonts w:ascii="Times New Roman" w:hAnsi="Times New Roman" w:cs="Times New Roman"/>
          <w:sz w:val="24"/>
          <w:szCs w:val="24"/>
        </w:rPr>
        <w:t>NS.-Volkswohlfahrt</w:t>
      </w:r>
      <w:r w:rsidRPr="001305F3">
        <w:rPr>
          <w:rStyle w:val="Flietext21"/>
          <w:rFonts w:ascii="Times New Roman" w:hAnsi="Times New Roman" w:cs="Times New Roman"/>
          <w:sz w:val="24"/>
          <w:szCs w:val="24"/>
        </w:rPr>
        <w:t xml:space="preserve"> in einer größeren Organisationsform alle behinderten und schwachen Volksgenossen und somit auch die Blinden erfaßt. Es muß sich daher jeder, und in jeder Beziehung mehr als bisher, an die große Gemeinschaft anschließen und auf seinem eigenen Lebens- und Arbeitsplatz beweisen, daß auch in ihm ein gesunder Wille zur Leistung wach ist.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Das Vereinsjahr zeigte auf den verschiedensten Tätigkeitsgebieten im allgemeinen die aufrechte Haltung des gewohnten Rahmens und erhielt nur eine besondere Note durch den Wechsel des </w:t>
      </w:r>
      <w:r w:rsidR="00A83270">
        <w:rPr>
          <w:rStyle w:val="Flietext21"/>
          <w:rFonts w:ascii="Times New Roman" w:hAnsi="Times New Roman" w:cs="Times New Roman"/>
          <w:sz w:val="24"/>
          <w:szCs w:val="24"/>
        </w:rPr>
        <w:t>ersten</w:t>
      </w:r>
      <w:r w:rsidRPr="001305F3">
        <w:rPr>
          <w:rStyle w:val="Flietext21"/>
          <w:rFonts w:ascii="Times New Roman" w:hAnsi="Times New Roman" w:cs="Times New Roman"/>
          <w:sz w:val="24"/>
          <w:szCs w:val="24"/>
        </w:rPr>
        <w:t xml:space="preserve"> Vorsitzenden.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 einzelnen läßt sich das Jahr wie folgt schildern: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A83270">
        <w:rPr>
          <w:rStyle w:val="Flietext21"/>
          <w:rFonts w:ascii="Times New Roman" w:hAnsi="Times New Roman" w:cs="Times New Roman"/>
          <w:b/>
          <w:sz w:val="24"/>
          <w:szCs w:val="24"/>
        </w:rPr>
        <w:t>Versammlungen und Veranstaltungen</w:t>
      </w:r>
      <w:r w:rsidRPr="001305F3">
        <w:rPr>
          <w:rStyle w:val="Flietext21"/>
          <w:rFonts w:ascii="Times New Roman" w:hAnsi="Times New Roman" w:cs="Times New Roman"/>
          <w:sz w:val="24"/>
          <w:szCs w:val="24"/>
        </w:rPr>
        <w:t>. Es ist nicht nur bei uns, sondern im ganzen Reich darüber Klage geführt worden, daß die Ortsvereine nichts mehr zu bieten vermögen. In der Tat wird eine Umgestaltung der Veranstaltungen nicht ausbleiben können, doch konnten wir im vergangenen Jahr immerhin einen recht guten Besuch der Versammlungen feststellen. Am 24. Februar hielten wir die Jahreshauptversammlung mit einer umfangreichen Tagesordnung ab, es folgte eine Mitgliederversammlung am 19. Mai, ferner unser Sommerausflug am 19. Juni zum Fichtenhof und sodann eine Hauptversammlung am 15. September, während welcher die Vorstandswahl erfolg</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 und wo auch Herr Kuhweide zugegen war. Den Winter begannen wir mit einer Mitgliederversammlung am 17. November und schlossen das Jahr mit der altgewohnten Adventsfeier am 15. Dezember. Bei dieser Gelegenheit sprach der Vorsitzende, Herr </w:t>
      </w:r>
      <w:r w:rsidR="00AE7004">
        <w:rPr>
          <w:rStyle w:val="Flietext21"/>
          <w:rFonts w:ascii="Times New Roman" w:hAnsi="Times New Roman" w:cs="Times New Roman"/>
          <w:sz w:val="24"/>
          <w:szCs w:val="24"/>
        </w:rPr>
        <w:t>G</w:t>
      </w:r>
      <w:r w:rsidRPr="00AE7004">
        <w:rPr>
          <w:rStyle w:val="Flietext21"/>
          <w:rFonts w:ascii="Times New Roman" w:hAnsi="Times New Roman" w:cs="Times New Roman"/>
          <w:sz w:val="24"/>
          <w:szCs w:val="24"/>
        </w:rPr>
        <w:t>öbel</w:t>
      </w:r>
      <w:r w:rsidRPr="001305F3">
        <w:rPr>
          <w:rStyle w:val="Flietext21"/>
          <w:rFonts w:ascii="Times New Roman" w:hAnsi="Times New Roman" w:cs="Times New Roman"/>
          <w:sz w:val="24"/>
          <w:szCs w:val="24"/>
        </w:rPr>
        <w:t xml:space="preserve">, dem scheidenden </w:t>
      </w:r>
      <w:r w:rsidR="00587EA4">
        <w:rPr>
          <w:rStyle w:val="Flietext21"/>
          <w:rFonts w:ascii="Times New Roman" w:hAnsi="Times New Roman" w:cs="Times New Roman"/>
          <w:sz w:val="24"/>
          <w:szCs w:val="24"/>
        </w:rPr>
        <w:t>Ö</w:t>
      </w:r>
      <w:r w:rsidRPr="001305F3">
        <w:rPr>
          <w:rStyle w:val="Flietext21"/>
          <w:rFonts w:ascii="Times New Roman" w:hAnsi="Times New Roman" w:cs="Times New Roman"/>
          <w:sz w:val="24"/>
          <w:szCs w:val="24"/>
        </w:rPr>
        <w:t>konomen der Volkshalle, Herrn Pankarz, mit herzlichen Worten unsern Dank für langjährige Betreuung unserer Zusammenkünfte aus.</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Organisation. </w:t>
      </w:r>
      <w:r w:rsidRPr="001305F3">
        <w:rPr>
          <w:rStyle w:val="Flietext21"/>
          <w:rFonts w:ascii="Times New Roman" w:hAnsi="Times New Roman" w:cs="Times New Roman"/>
          <w:sz w:val="24"/>
          <w:szCs w:val="24"/>
        </w:rPr>
        <w:t>Unsere treue Schriftführerin, Fräulein Detring, mußte uns im Mai leider verlassen, um die Leitung eines Nordseeheimes zu übernehmen. Wir gedenken stets gern ihrer gewissenhaften Protokollführung. Gleichzeitig kündigte Herr Seidel seine Absicht an, seinen Posten als Vorsitzender aufzugeben</w:t>
      </w:r>
      <w:r w:rsidR="00A83270">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und bat um Vorschläge. Als einziger wurde der</w:t>
      </w:r>
      <w:r w:rsidR="00A83270">
        <w:rPr>
          <w:rStyle w:val="Flietext21"/>
          <w:rFonts w:ascii="Times New Roman" w:hAnsi="Times New Roman" w:cs="Times New Roman"/>
          <w:sz w:val="24"/>
          <w:szCs w:val="24"/>
        </w:rPr>
        <w:t xml:space="preserve"> zweite</w:t>
      </w:r>
      <w:r w:rsidRPr="001305F3">
        <w:rPr>
          <w:rStyle w:val="Flietext21"/>
          <w:rFonts w:ascii="Times New Roman" w:hAnsi="Times New Roman" w:cs="Times New Roman"/>
          <w:sz w:val="24"/>
          <w:szCs w:val="24"/>
        </w:rPr>
        <w:t xml:space="preserve"> Vorsitzende, Herr Ress, vorgeschlagen, der jedoch lieber einen jüngeren Herrn dafür wünschte und bat, dieserhalb Umschau zu halten. Es konnten dann auf der Hauptversammlung die Herren </w:t>
      </w:r>
      <w:r w:rsidR="00BE52B4">
        <w:rPr>
          <w:rStyle w:val="Flietext21"/>
          <w:rFonts w:ascii="Times New Roman" w:hAnsi="Times New Roman" w:cs="Times New Roman"/>
          <w:sz w:val="24"/>
          <w:szCs w:val="24"/>
        </w:rPr>
        <w:t>Doktor</w:t>
      </w:r>
      <w:r w:rsidRPr="001305F3">
        <w:rPr>
          <w:rStyle w:val="Flietext21"/>
          <w:rFonts w:ascii="Times New Roman" w:hAnsi="Times New Roman" w:cs="Times New Roman"/>
          <w:sz w:val="24"/>
          <w:szCs w:val="24"/>
        </w:rPr>
        <w:t xml:space="preserve"> Siegfried Göbel und Gustav Ress zur Wahl gestellt werden, und nach einer von Optimismus und Hoffnung getragenen Rede des Herrn Kuhweide wurden die beiden Herren als </w:t>
      </w:r>
      <w:r w:rsidR="00A83270">
        <w:rPr>
          <w:rStyle w:val="Flietext21"/>
          <w:rFonts w:ascii="Times New Roman" w:hAnsi="Times New Roman" w:cs="Times New Roman"/>
          <w:sz w:val="24"/>
          <w:szCs w:val="24"/>
        </w:rPr>
        <w:t>erster</w:t>
      </w:r>
      <w:r w:rsidRPr="001305F3">
        <w:rPr>
          <w:rStyle w:val="Flietext21"/>
          <w:rFonts w:ascii="Times New Roman" w:hAnsi="Times New Roman" w:cs="Times New Roman"/>
          <w:sz w:val="24"/>
          <w:szCs w:val="24"/>
        </w:rPr>
        <w:t xml:space="preserve"> und </w:t>
      </w:r>
      <w:r w:rsidR="00A83270">
        <w:rPr>
          <w:rStyle w:val="Flietext21"/>
          <w:rFonts w:ascii="Times New Roman" w:hAnsi="Times New Roman" w:cs="Times New Roman"/>
          <w:sz w:val="24"/>
          <w:szCs w:val="24"/>
        </w:rPr>
        <w:t>zweiter</w:t>
      </w:r>
      <w:r w:rsidRPr="001305F3">
        <w:rPr>
          <w:rStyle w:val="Flietext21"/>
          <w:rFonts w:ascii="Times New Roman" w:hAnsi="Times New Roman" w:cs="Times New Roman"/>
          <w:sz w:val="24"/>
          <w:szCs w:val="24"/>
        </w:rPr>
        <w:t xml:space="preserve"> Vorsitzender gewählt und bestätigt. Beide nahmen die Wahl mit Dank an und versprachen, zum Wohle aller Blinden und im Sinne unseres gro</w:t>
      </w:r>
      <w:r w:rsidR="00AE7004">
        <w:rPr>
          <w:rStyle w:val="Flietext21"/>
          <w:rFonts w:ascii="Times New Roman" w:hAnsi="Times New Roman" w:cs="Times New Roman"/>
          <w:sz w:val="24"/>
          <w:szCs w:val="24"/>
        </w:rPr>
        <w:t>ß</w:t>
      </w:r>
      <w:r w:rsidRPr="001305F3">
        <w:rPr>
          <w:rStyle w:val="Flietext21"/>
          <w:rFonts w:ascii="Times New Roman" w:hAnsi="Times New Roman" w:cs="Times New Roman"/>
          <w:sz w:val="24"/>
          <w:szCs w:val="24"/>
        </w:rPr>
        <w:t xml:space="preserve">en Führers ihr Bestes zu geben. Herr Seidel stellte sich dem neuen Vorstand auch weiterhin mit Rat und Tat zur Verfügung. Zum Abschied wurden ihm anerkennende Worte und Blumenangebinde entgegengebracht. Auf besonderen Wunsch des Herrn Kuhweide verbleibt er auch weiterhin im Führerrat. Nachdem das Protokoll vorübergehend von </w:t>
      </w:r>
      <w:r w:rsidRPr="001305F3">
        <w:rPr>
          <w:rStyle w:val="Flietext21"/>
          <w:rFonts w:ascii="Times New Roman" w:hAnsi="Times New Roman" w:cs="Times New Roman"/>
          <w:sz w:val="24"/>
          <w:szCs w:val="24"/>
        </w:rPr>
        <w:lastRenderedPageBreak/>
        <w:t xml:space="preserve">Frau Ress und Herrn Nottebrock geführt worden war, übernahm endgültig Herr </w:t>
      </w:r>
      <w:r w:rsidRPr="00A83270">
        <w:rPr>
          <w:rStyle w:val="Flietext21"/>
          <w:rFonts w:ascii="Times New Roman" w:hAnsi="Times New Roman" w:cs="Times New Roman"/>
          <w:sz w:val="24"/>
          <w:szCs w:val="24"/>
        </w:rPr>
        <w:t>Wiethüc</w:t>
      </w:r>
      <w:r w:rsidR="00A83270" w:rsidRPr="00A83270">
        <w:rPr>
          <w:rStyle w:val="Flietext21"/>
          <w:rFonts w:ascii="Times New Roman" w:hAnsi="Times New Roman" w:cs="Times New Roman"/>
          <w:sz w:val="24"/>
          <w:szCs w:val="24"/>
        </w:rPr>
        <w:t>hler</w:t>
      </w:r>
      <w:r w:rsidRPr="001305F3">
        <w:rPr>
          <w:rStyle w:val="Flietext21"/>
          <w:rFonts w:ascii="Times New Roman" w:hAnsi="Times New Roman" w:cs="Times New Roman"/>
          <w:sz w:val="24"/>
          <w:szCs w:val="24"/>
        </w:rPr>
        <w:t xml:space="preserve"> das Amt des Schriftführers.</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Geistige Fürsorge. </w:t>
      </w:r>
      <w:r w:rsidRPr="001305F3">
        <w:rPr>
          <w:rStyle w:val="Flietext21"/>
          <w:rFonts w:ascii="Times New Roman" w:hAnsi="Times New Roman" w:cs="Times New Roman"/>
          <w:sz w:val="24"/>
          <w:szCs w:val="24"/>
        </w:rPr>
        <w:t xml:space="preserve">Wir setzten unsere Bemühungen, unsere Mitglieder mit guten Radiogeräten zu versorgen, fort und wurden dabei durch günstige Berücksichtigung seitens des </w:t>
      </w:r>
      <w:r w:rsidR="00AE7004">
        <w:rPr>
          <w:rStyle w:val="Flietext21"/>
          <w:rFonts w:ascii="Times New Roman" w:hAnsi="Times New Roman" w:cs="Times New Roman"/>
          <w:sz w:val="24"/>
          <w:szCs w:val="24"/>
        </w:rPr>
        <w:t>Westfälischen Blindenvereins</w:t>
      </w:r>
      <w:r w:rsidRPr="001305F3">
        <w:rPr>
          <w:rStyle w:val="Flietext21"/>
          <w:rFonts w:ascii="Times New Roman" w:hAnsi="Times New Roman" w:cs="Times New Roman"/>
          <w:sz w:val="24"/>
          <w:szCs w:val="24"/>
        </w:rPr>
        <w:t xml:space="preserve"> dankenswert unterstützt. Der Austausch alter Geräte nahm seinen Fortgang und soll auch in den kommenden Jahren energisch fortgeführt werden. Wenngleich die anfängliche Beschränkung bezüglich Befreiung von Rundfunkgebühren im Laufe des Jahres gemildert wurde, blieben doch hier und da die berechtigten Wünsche unerfüllt, wir hoffen aber, daß auch hier die letzten Schranken fallen werden. Seitens des NS.-Kulturamtes wurden auch für die Spielzeit 1935/36 Theaterkarten gespendet, wofür dieser Einrichtung hier ausdrücklich gedankt werden soll. Daß unsere Versammlungen und Feiern inhaltlich anregend und sinnvoll gestaltet waren, wurde uns sowohl von Herrn Kuhweide auf der Hauptversammlung als auch von Fräulein Brauns auf dem Ausflug und bei der Adventsfeier freudig bestätigt. Die letztere Feier erfuhr durch Herrn Göbel und den Fes</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leiter, Herrn Nottebrock, eine reiche Ausgestaltung, wobei es unsere Mitglieder und deren Kinder an schönen Vorträgen nicht fehlen ließen. Der NS.-Winterhilfe, welche uns dieses Mal reichliche Zuwendungen für die Weihnachtstüten stiftete, sei auch hier herzlich gedankt.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Arb</w:t>
      </w:r>
      <w:r w:rsidR="009F744E">
        <w:rPr>
          <w:rStyle w:val="Flietext2Fett"/>
          <w:rFonts w:ascii="Times New Roman" w:hAnsi="Times New Roman" w:cs="Times New Roman"/>
          <w:sz w:val="24"/>
          <w:szCs w:val="24"/>
        </w:rPr>
        <w:t>ei</w:t>
      </w:r>
      <w:r w:rsidRPr="001305F3">
        <w:rPr>
          <w:rStyle w:val="Flietext2Fett"/>
          <w:rFonts w:ascii="Times New Roman" w:hAnsi="Times New Roman" w:cs="Times New Roman"/>
          <w:sz w:val="24"/>
          <w:szCs w:val="24"/>
        </w:rPr>
        <w:t xml:space="preserve">ts- und öffentliche Fürsorge. </w:t>
      </w:r>
      <w:r w:rsidRPr="001305F3">
        <w:rPr>
          <w:rStyle w:val="Flietext21"/>
          <w:rFonts w:ascii="Times New Roman" w:hAnsi="Times New Roman" w:cs="Times New Roman"/>
          <w:sz w:val="24"/>
          <w:szCs w:val="24"/>
        </w:rPr>
        <w:t xml:space="preserve">Der Blinden-Arbeitsfürsorgeverein des </w:t>
      </w:r>
      <w:r w:rsidR="00AE7004">
        <w:rPr>
          <w:rStyle w:val="Flietext21"/>
          <w:rFonts w:ascii="Times New Roman" w:hAnsi="Times New Roman" w:cs="Times New Roman"/>
          <w:sz w:val="24"/>
          <w:szCs w:val="24"/>
        </w:rPr>
        <w:t>Westfälischen Blindenvereins</w:t>
      </w:r>
      <w:r w:rsidRPr="001305F3">
        <w:rPr>
          <w:rStyle w:val="Flietext21"/>
          <w:rFonts w:ascii="Times New Roman" w:hAnsi="Times New Roman" w:cs="Times New Roman"/>
          <w:sz w:val="24"/>
          <w:szCs w:val="24"/>
        </w:rPr>
        <w:t xml:space="preserve"> hat sic</w:t>
      </w:r>
      <w:r w:rsidR="009F744E">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gut entwickelt und h</w:t>
      </w:r>
      <w:r w:rsidR="00A83270">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lt direkte Verbindung mit denjenigen Handwerkern, welche seiner Obhut anvertraut sind. Im Jahre 1935 wurde auch der Reichsverband für das Blindenhandwerk gegründet und es ist nun Sache der einzelnen Handwerker, sich diesem Verb</w:t>
      </w:r>
      <w:r w:rsidR="00AE7004">
        <w:rPr>
          <w:rStyle w:val="Flietext21"/>
          <w:rFonts w:ascii="Times New Roman" w:hAnsi="Times New Roman" w:cs="Times New Roman"/>
          <w:sz w:val="24"/>
          <w:szCs w:val="24"/>
        </w:rPr>
        <w:t>a</w:t>
      </w:r>
      <w:r w:rsidRPr="001305F3">
        <w:rPr>
          <w:rStyle w:val="Flietext21"/>
          <w:rFonts w:ascii="Times New Roman" w:hAnsi="Times New Roman" w:cs="Times New Roman"/>
          <w:sz w:val="24"/>
          <w:szCs w:val="24"/>
        </w:rPr>
        <w:t>nde und der für sie in Frage kommenden Innung anzuschlie</w:t>
      </w:r>
      <w:r w:rsidR="00AE7004">
        <w:rPr>
          <w:rStyle w:val="Flietext21"/>
          <w:rFonts w:ascii="Times New Roman" w:hAnsi="Times New Roman" w:cs="Times New Roman"/>
          <w:sz w:val="24"/>
          <w:szCs w:val="24"/>
        </w:rPr>
        <w:t>ß</w:t>
      </w:r>
      <w:r w:rsidRPr="001305F3">
        <w:rPr>
          <w:rStyle w:val="Flietext21"/>
          <w:rFonts w:ascii="Times New Roman" w:hAnsi="Times New Roman" w:cs="Times New Roman"/>
          <w:sz w:val="24"/>
          <w:szCs w:val="24"/>
        </w:rPr>
        <w:t>en. Das Stadtbüro, Hermannstraße 6, vermittelt weiterhin die bei ihm einlaufenden Aufträge und war ratsuchenden Mitgliedern bei der Stellung von An</w:t>
      </w:r>
      <w:r w:rsidR="009F744E">
        <w:rPr>
          <w:rStyle w:val="Flietext21"/>
          <w:rFonts w:ascii="Times New Roman" w:hAnsi="Times New Roman" w:cs="Times New Roman"/>
          <w:sz w:val="24"/>
          <w:szCs w:val="24"/>
        </w:rPr>
        <w:t>fr</w:t>
      </w:r>
      <w:r w:rsidRPr="001305F3">
        <w:rPr>
          <w:rStyle w:val="Flietext21"/>
          <w:rFonts w:ascii="Times New Roman" w:hAnsi="Times New Roman" w:cs="Times New Roman"/>
          <w:sz w:val="24"/>
          <w:szCs w:val="24"/>
        </w:rPr>
        <w:t xml:space="preserve">agen und Inanspruchnahme der öffentlichen Fürsorge behilflich. Das Stadtbüro übernahm auch den Austausch und die Beantragung der Freifahrkarten für die Straßenbahn; wir weisen </w:t>
      </w:r>
      <w:r w:rsidR="00AE7004">
        <w:rPr>
          <w:rStyle w:val="Flietext21"/>
          <w:rFonts w:ascii="Times New Roman" w:hAnsi="Times New Roman" w:cs="Times New Roman"/>
          <w:sz w:val="24"/>
          <w:szCs w:val="24"/>
        </w:rPr>
        <w:t>hier</w:t>
      </w:r>
      <w:r w:rsidRPr="001305F3">
        <w:rPr>
          <w:rStyle w:val="Flietext21"/>
          <w:rFonts w:ascii="Times New Roman" w:hAnsi="Times New Roman" w:cs="Times New Roman"/>
          <w:sz w:val="24"/>
          <w:szCs w:val="24"/>
        </w:rPr>
        <w:t xml:space="preserve"> auf die </w:t>
      </w:r>
      <w:r w:rsidR="00A83270">
        <w:rPr>
          <w:rStyle w:val="Flietext21"/>
          <w:rFonts w:ascii="Times New Roman" w:hAnsi="Times New Roman" w:cs="Times New Roman"/>
          <w:sz w:val="24"/>
          <w:szCs w:val="24"/>
        </w:rPr>
        <w:t xml:space="preserve">Gerüchte </w:t>
      </w:r>
      <w:r w:rsidRPr="001305F3">
        <w:rPr>
          <w:rStyle w:val="Flietext21"/>
          <w:rFonts w:ascii="Times New Roman" w:hAnsi="Times New Roman" w:cs="Times New Roman"/>
          <w:sz w:val="24"/>
          <w:szCs w:val="24"/>
        </w:rPr>
        <w:t>hin, wonach solche Fahrkar</w:t>
      </w:r>
      <w:r w:rsidR="009F744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für die Straßen- und Kleinbahnen vielleicht demnächst eingeschränkt oder aufgehoben werden sollen, doch ist Näheres hierüber noch nicht bekannt.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Tragen der gelben Armbinden ist neuerdings an besondere Bescheinigungen mit Lichtbild gebunden. Die hierbei no</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wendigen Formalitäten wurden ebenfalls durch das Stadtbüro geregelt und schließlich auch von ihm die Beschaffung von Blindenhilfsmitteln, soweit gewünscht, besorgt.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Aktion der Haup</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fürsorgestelle Münster für die Einstellung Blinder in Betrieben hatte guten Erfolg, und wir wurden veranlaßt, die erforderlichen schriftlichen Unterlagen für eine Reihe von Mitgliedern zu beschaffen, was eine nicht ganz leichte Arbeit erforderte.</w:t>
      </w:r>
    </w:p>
    <w:p w:rsidR="009A5CD5" w:rsidRPr="001305F3" w:rsidRDefault="009F744E" w:rsidP="001305F3">
      <w:pPr>
        <w:pStyle w:val="Flietext20"/>
        <w:shd w:val="clear" w:color="auto" w:fill="auto"/>
        <w:spacing w:before="0" w:line="360" w:lineRule="auto"/>
        <w:ind w:firstLine="0"/>
        <w:jc w:val="left"/>
        <w:rPr>
          <w:rFonts w:ascii="Times New Roman" w:hAnsi="Times New Roman" w:cs="Times New Roman"/>
          <w:sz w:val="24"/>
          <w:szCs w:val="24"/>
        </w:rPr>
      </w:pPr>
      <w:r w:rsidRPr="00A83270">
        <w:rPr>
          <w:rStyle w:val="Flietext21"/>
          <w:rFonts w:ascii="Times New Roman" w:hAnsi="Times New Roman" w:cs="Times New Roman"/>
          <w:b/>
          <w:sz w:val="24"/>
          <w:szCs w:val="24"/>
        </w:rPr>
        <w:t>G</w:t>
      </w:r>
      <w:r w:rsidR="00E94C50" w:rsidRPr="00A83270">
        <w:rPr>
          <w:rStyle w:val="Flietext21"/>
          <w:rFonts w:ascii="Times New Roman" w:hAnsi="Times New Roman" w:cs="Times New Roman"/>
          <w:b/>
          <w:sz w:val="24"/>
          <w:szCs w:val="24"/>
        </w:rPr>
        <w:t>esundheits- und unterstützende Fürsorge.</w:t>
      </w:r>
      <w:r w:rsidR="00E94C50" w:rsidRPr="001305F3">
        <w:rPr>
          <w:rStyle w:val="Flietext21"/>
          <w:rFonts w:ascii="Times New Roman" w:hAnsi="Times New Roman" w:cs="Times New Roman"/>
          <w:sz w:val="24"/>
          <w:szCs w:val="24"/>
        </w:rPr>
        <w:t xml:space="preserve"> Mit besonderer Freude haben wir uns auch dieses Mal mit der Beschaffung von Freistellen für eine </w:t>
      </w:r>
      <w:r>
        <w:rPr>
          <w:rStyle w:val="Flietext21"/>
          <w:rFonts w:ascii="Times New Roman" w:hAnsi="Times New Roman" w:cs="Times New Roman"/>
          <w:sz w:val="24"/>
          <w:szCs w:val="24"/>
        </w:rPr>
        <w:t>G</w:t>
      </w:r>
      <w:r w:rsidR="00E94C50" w:rsidRPr="001305F3">
        <w:rPr>
          <w:rStyle w:val="Flietext21"/>
          <w:rFonts w:ascii="Times New Roman" w:hAnsi="Times New Roman" w:cs="Times New Roman"/>
          <w:sz w:val="24"/>
          <w:szCs w:val="24"/>
        </w:rPr>
        <w:t xml:space="preserve">esundheitskur im Heim Meschede befaßt. Ein </w:t>
      </w:r>
      <w:r w:rsidR="00E94C50" w:rsidRPr="001305F3">
        <w:rPr>
          <w:rStyle w:val="Flietext21"/>
          <w:rFonts w:ascii="Times New Roman" w:hAnsi="Times New Roman" w:cs="Times New Roman"/>
          <w:sz w:val="24"/>
          <w:szCs w:val="24"/>
        </w:rPr>
        <w:lastRenderedPageBreak/>
        <w:t xml:space="preserve">umfangreicher Schriftwechsel ergab sich dadurch, daß die NS.-Volkswohlfahrt zwar eine Anzahl Freistellen bewilligte, aber für die Auswahl der Bewerber oft schwer zu erfüllende Bedingungen stellte. Durch Gewährung eines größeren Betrages aus Vereinsmitteln gelang es denn schließlich, insgesamt 12 Mitglieder für drei Wochen in das schöne Mescheder Heim zu bringen, wo sie sich unter der fürsorglichen Pflege von Schwester Hedwig Brauns frischen Mut für ihre zukünftige Arbeit holten, </w:t>
      </w:r>
      <w:r>
        <w:rPr>
          <w:rStyle w:val="Flietext21"/>
          <w:rFonts w:ascii="Times New Roman" w:hAnsi="Times New Roman" w:cs="Times New Roman"/>
          <w:sz w:val="24"/>
          <w:szCs w:val="24"/>
        </w:rPr>
        <w:t>in</w:t>
      </w:r>
      <w:r w:rsidR="00E94C50" w:rsidRPr="001305F3">
        <w:rPr>
          <w:rStyle w:val="Flietext21"/>
          <w:rFonts w:ascii="Times New Roman" w:hAnsi="Times New Roman" w:cs="Times New Roman"/>
          <w:sz w:val="24"/>
          <w:szCs w:val="24"/>
        </w:rPr>
        <w:t xml:space="preserve"> Krankheitsfällen, sowie bei eintretender No</w:t>
      </w:r>
      <w:r>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l</w:t>
      </w:r>
      <w:r>
        <w:rPr>
          <w:rStyle w:val="Flietext21"/>
          <w:rFonts w:ascii="Times New Roman" w:hAnsi="Times New Roman" w:cs="Times New Roman"/>
          <w:sz w:val="24"/>
          <w:szCs w:val="24"/>
        </w:rPr>
        <w:t>a</w:t>
      </w:r>
      <w:r w:rsidR="00E94C50" w:rsidRPr="001305F3">
        <w:rPr>
          <w:rStyle w:val="Flietext21"/>
          <w:rFonts w:ascii="Times New Roman" w:hAnsi="Times New Roman" w:cs="Times New Roman"/>
          <w:sz w:val="24"/>
          <w:szCs w:val="24"/>
        </w:rPr>
        <w:t>ge konnten wir in Mitgliederkreisen wiederholt helfen, wenn auch die Sorge um die Erhaltung der Vereinsmittel für kommende Zeiten nicht außer acht bleiben durfte. Bei Familienfeiern heiterer und ernster Art nahmen wir in gewohnter We</w:t>
      </w:r>
      <w:r>
        <w:rPr>
          <w:rStyle w:val="Flietext21"/>
          <w:rFonts w:ascii="Times New Roman" w:hAnsi="Times New Roman" w:cs="Times New Roman"/>
          <w:sz w:val="24"/>
          <w:szCs w:val="24"/>
        </w:rPr>
        <w:t>is</w:t>
      </w:r>
      <w:r w:rsidR="00E94C50" w:rsidRPr="001305F3">
        <w:rPr>
          <w:rStyle w:val="Flietext21"/>
          <w:rFonts w:ascii="Times New Roman" w:hAnsi="Times New Roman" w:cs="Times New Roman"/>
          <w:sz w:val="24"/>
          <w:szCs w:val="24"/>
        </w:rPr>
        <w:t>e von Herzen teil.</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Kass</w:t>
      </w:r>
      <w:r w:rsidR="009F744E">
        <w:rPr>
          <w:rStyle w:val="Flietext2Fett"/>
          <w:rFonts w:ascii="Times New Roman" w:hAnsi="Times New Roman" w:cs="Times New Roman"/>
          <w:sz w:val="24"/>
          <w:szCs w:val="24"/>
        </w:rPr>
        <w:t>e</w:t>
      </w:r>
      <w:r w:rsidRPr="001305F3">
        <w:rPr>
          <w:rStyle w:val="Flietext2Fett"/>
          <w:rFonts w:ascii="Times New Roman" w:hAnsi="Times New Roman" w:cs="Times New Roman"/>
          <w:sz w:val="24"/>
          <w:szCs w:val="24"/>
        </w:rPr>
        <w:t xml:space="preserve">nbelange. </w:t>
      </w:r>
      <w:r w:rsidRPr="001305F3">
        <w:rPr>
          <w:rStyle w:val="Flietext21"/>
          <w:rFonts w:ascii="Times New Roman" w:hAnsi="Times New Roman" w:cs="Times New Roman"/>
          <w:sz w:val="24"/>
          <w:szCs w:val="24"/>
        </w:rPr>
        <w:t>Auch im vergangenen Jahr kam eine größere Mittelwerbung nicht in Frage, und der Reichssammeltag für Blinde ist noch nicht zur Tatsache geworden, so daß wir unsere Hoffnung mit in das kommende Jahr hinüber nehmen müssen</w:t>
      </w:r>
      <w:r w:rsidR="00A83270">
        <w:rPr>
          <w:rStyle w:val="Flietext21"/>
          <w:rFonts w:ascii="Times New Roman" w:hAnsi="Times New Roman" w:cs="Times New Roman"/>
          <w:sz w:val="24"/>
          <w:szCs w:val="24"/>
        </w:rPr>
        <w:t>. I</w:t>
      </w:r>
      <w:r w:rsidRPr="001305F3">
        <w:rPr>
          <w:rStyle w:val="Flietext21"/>
          <w:rFonts w:ascii="Times New Roman" w:hAnsi="Times New Roman" w:cs="Times New Roman"/>
          <w:sz w:val="24"/>
          <w:szCs w:val="24"/>
        </w:rPr>
        <w:t>n letzter Stunde, nämlich Anfang Dezember, erhiel</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wir glücklich doch die Genehmigung, in der kurzen Spanne von acht Tagen die Beiträge unserer passiven Mitglieder hereinzuholen und es muß gesagt werden, daß diese Aktion gut verlief, so daß wir die entstandenen Lücken in der Kasse wenigstens einigermaßen wieder auff</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llen und zur Adventsfeier an eine größere Anzahl in Not und Bedürftigkeit lebender Mitglieder eine Festtagsspende verteilen konnten. Herr Hartmann als Kassierer und Herr Nottebrock als Beitragskassierer haben mit Pflichteifer und Umsicht ihres Amtes gewaltet und unsern Kassenverkehr gut in Ordnung gehalten.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A83270">
        <w:rPr>
          <w:rStyle w:val="Flietext21"/>
          <w:rFonts w:ascii="Times New Roman" w:hAnsi="Times New Roman" w:cs="Times New Roman"/>
          <w:b/>
          <w:sz w:val="24"/>
          <w:szCs w:val="24"/>
        </w:rPr>
        <w:t>Sonstiges aus dem Blindenwesen.</w:t>
      </w:r>
      <w:r w:rsidRPr="001305F3">
        <w:rPr>
          <w:rStyle w:val="Flietext21"/>
          <w:rFonts w:ascii="Times New Roman" w:hAnsi="Times New Roman" w:cs="Times New Roman"/>
          <w:sz w:val="24"/>
          <w:szCs w:val="24"/>
        </w:rPr>
        <w:t xml:space="preserve"> Wir haben in unseren Versammlungen regelmäßig über alle interessierenden Fragen des Blindenwesens berichtet. Blindenli</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eratur, Zeitschriften und Bücher wurden besprochen und zum Teil zum Lesen weitergegeben. Wenn wir zum Schluß einen Blick in die Zukunft werfen wollen, so dürfen wir nicht vorbeisc</w:t>
      </w:r>
      <w:r w:rsidR="00BE52B4">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auen an den Gesetzen, welche der nationalsozialistische Staat zum Schutze des gesam</w:t>
      </w:r>
      <w:r w:rsidR="00BE52B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Volkstums geschaffen hat. Hier werden wir also, oder doch ein großer Teil von uns</w:t>
      </w:r>
      <w:r w:rsidR="00A83270">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vor ernste Fragen gestellt, die Probleme sind uns nicht fremd, doch verlangen sie heute eine erhöhte Opferbereitschaft. Das Gesetz zur Verhütung erbkranken Nachwuchses und das Ehegesundheitsgesetz greifen tief in das Leben der Blinden und ihrer Familien ein, sie bringen in rassischen und darüber hinaus in weltanschaulichen Dingen eine scharfe Festlegung des völkischen Wollens. Aber wir finden auch hier die Möglichkeit des Ausgleichs. Die NS.-Volkswohlfahrt steht auch uns in Not und Bedrängnis bei, das Winterhil</w:t>
      </w:r>
      <w:r w:rsidR="00BE52B4">
        <w:rPr>
          <w:rStyle w:val="Flietext21"/>
          <w:rFonts w:ascii="Times New Roman" w:hAnsi="Times New Roman" w:cs="Times New Roman"/>
          <w:sz w:val="24"/>
          <w:szCs w:val="24"/>
        </w:rPr>
        <w:t>f</w:t>
      </w:r>
      <w:r w:rsidRPr="001305F3">
        <w:rPr>
          <w:rStyle w:val="Flietext21"/>
          <w:rFonts w:ascii="Times New Roman" w:hAnsi="Times New Roman" w:cs="Times New Roman"/>
          <w:sz w:val="24"/>
          <w:szCs w:val="24"/>
        </w:rPr>
        <w:t>werk sc</w:t>
      </w:r>
      <w:r w:rsidR="00A83270">
        <w:rPr>
          <w:rStyle w:val="Flietext21"/>
          <w:rFonts w:ascii="Times New Roman" w:hAnsi="Times New Roman" w:cs="Times New Roman"/>
          <w:sz w:val="24"/>
          <w:szCs w:val="24"/>
        </w:rPr>
        <w:t>hützt auch uns vor Hunger und Kä</w:t>
      </w:r>
      <w:r w:rsidRPr="001305F3">
        <w:rPr>
          <w:rStyle w:val="Flietext21"/>
          <w:rFonts w:ascii="Times New Roman" w:hAnsi="Times New Roman" w:cs="Times New Roman"/>
          <w:sz w:val="24"/>
          <w:szCs w:val="24"/>
        </w:rPr>
        <w:t>lte, und wo ein Schicksalsgefährte in edlem Stolz oder verschämter Scheu glaubt, er müsse zurückstehen, dann wende er sich mit vollstem Vertrauen an unsern Vereinsvorstand, der immer bereit sein wird, dem einzelnen Last und Sorgen tragen zu helfen. Die Gesunden und Arbeitsfähigen aber un</w:t>
      </w:r>
      <w:r w:rsidR="00A83270">
        <w:rPr>
          <w:rStyle w:val="Flietext21"/>
          <w:rFonts w:ascii="Times New Roman" w:hAnsi="Times New Roman" w:cs="Times New Roman"/>
          <w:sz w:val="24"/>
          <w:szCs w:val="24"/>
        </w:rPr>
        <w:t>te</w:t>
      </w:r>
      <w:r w:rsidRPr="001305F3">
        <w:rPr>
          <w:rStyle w:val="Flietext21"/>
          <w:rFonts w:ascii="Times New Roman" w:hAnsi="Times New Roman" w:cs="Times New Roman"/>
          <w:sz w:val="24"/>
          <w:szCs w:val="24"/>
        </w:rPr>
        <w:t xml:space="preserve">r uns genießen den Schutz der Arbeitsehre, die Betreuung durch den Westfälischen Blinden-Arbeitsfürsorgeverein und finden den gemeinsamen </w:t>
      </w:r>
      <w:r w:rsidRPr="001305F3">
        <w:rPr>
          <w:rStyle w:val="Flietext21"/>
          <w:rFonts w:ascii="Times New Roman" w:hAnsi="Times New Roman" w:cs="Times New Roman"/>
          <w:sz w:val="24"/>
          <w:szCs w:val="24"/>
        </w:rPr>
        <w:lastRenderedPageBreak/>
        <w:t xml:space="preserve">Rückhalt im </w:t>
      </w:r>
      <w:r w:rsidR="00BE52B4">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eichsverband für das Blindenhandwerk.</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So dürfen wir hoffen und wünschen, daß alles, was geschehen ist und noch werden soll, sich auswirken möge zum Wohle aller Schicksalsgefährten und zur Genugtuung derer, die daran arbeiten und helfen. Und dies sei die Parole: „Haltet zusammen in ernster Schicksalsgemeinschaft“.</w:t>
      </w:r>
    </w:p>
    <w:p w:rsidR="009F744E" w:rsidRPr="001305F3" w:rsidRDefault="009F744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76935" w:rsidRDefault="00E94C50" w:rsidP="00376935">
      <w:pPr>
        <w:pStyle w:val="berschrift1"/>
        <w:spacing w:line="360" w:lineRule="auto"/>
        <w:rPr>
          <w:rFonts w:ascii="Times New Roman" w:hAnsi="Times New Roman" w:cs="Times New Roman"/>
          <w:color w:val="auto"/>
          <w:sz w:val="24"/>
          <w:szCs w:val="24"/>
        </w:rPr>
      </w:pPr>
      <w:bookmarkStart w:id="89" w:name="bookmark57"/>
      <w:bookmarkStart w:id="90" w:name="_Toc11084270"/>
      <w:r w:rsidRPr="00376935">
        <w:rPr>
          <w:rStyle w:val="berschrift61"/>
          <w:rFonts w:ascii="Times New Roman" w:eastAsiaTheme="majorEastAsia" w:hAnsi="Times New Roman" w:cs="Times New Roman"/>
          <w:bCs w:val="0"/>
          <w:color w:val="auto"/>
          <w:sz w:val="24"/>
          <w:szCs w:val="24"/>
        </w:rPr>
        <w:t>Bochum.</w:t>
      </w:r>
      <w:bookmarkEnd w:id="89"/>
      <w:bookmarkEnd w:id="90"/>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Franz Winkler, Bochum, Herner Str</w:t>
      </w:r>
      <w:r w:rsidR="00AE7004">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21, Ruf 6351</w:t>
      </w:r>
      <w:r w:rsidR="00A83270">
        <w:rPr>
          <w:rStyle w:val="Flietext21"/>
          <w:rFonts w:ascii="Times New Roman" w:hAnsi="Times New Roman" w:cs="Times New Roman"/>
          <w:sz w:val="24"/>
          <w:szCs w:val="24"/>
        </w:rPr>
        <w:t>3</w:t>
      </w:r>
      <w:r w:rsidRPr="001305F3">
        <w:rPr>
          <w:rStyle w:val="Flietext21"/>
          <w:rFonts w:ascii="Times New Roman" w:hAnsi="Times New Roman" w:cs="Times New Roman"/>
          <w:sz w:val="24"/>
          <w:szCs w:val="24"/>
        </w:rPr>
        <w: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 xml:space="preserve">Kassierer </w:t>
      </w:r>
      <w:r w:rsidR="009F744E">
        <w:rPr>
          <w:rStyle w:val="Flietext21"/>
          <w:rFonts w:ascii="Times New Roman" w:hAnsi="Times New Roman" w:cs="Times New Roman"/>
          <w:sz w:val="24"/>
          <w:szCs w:val="24"/>
        </w:rPr>
        <w:t>Fräulein</w:t>
      </w:r>
      <w:r w:rsidRPr="001305F3">
        <w:rPr>
          <w:rStyle w:val="Flietext21"/>
          <w:rFonts w:ascii="Times New Roman" w:hAnsi="Times New Roman" w:cs="Times New Roman"/>
          <w:sz w:val="24"/>
          <w:szCs w:val="24"/>
        </w:rPr>
        <w:t xml:space="preserve"> Hamblock, Bochum, Rottstraße 12.</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81.</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Nachdem wir bisher Versammlungen nur nach Bedarf einberiefen, sind wir jetzt auf Wunsch unserer Mitglieder dazu übergegangen, alle zwei Monate eine Versammlung abzuhalten. Auch in diesem Jahre war es noch möglich, einen Sommerausflug zu unternehmen; derselbe fand am 1. Juli nach dem </w:t>
      </w:r>
      <w:r w:rsidR="009F744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estaurant Grunewald „Zum Steinkuhl</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statt. Bei Kaffee und Kuchen, Gesang und Spiel verlebten alle Teilnehmer einige frohe Stunden. Am 6. Januar fand unsere Weihnachtsfeier statt. Das Programm die</w:t>
      </w:r>
      <w:r w:rsidR="009F744E">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er Feier wurde von Mitgliedern unserer Ortsgruppe ausgeführt und fand reichen Beifall. Die bedürftigen Mitglieder hatten vor Weihnachten vom Blinden-Fürsorgeverein eine geldliche Unterstützung erhalten.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Durch Vermittlung des </w:t>
      </w:r>
      <w:r w:rsidR="00AE7004">
        <w:rPr>
          <w:rStyle w:val="Flietext21"/>
          <w:rFonts w:ascii="Times New Roman" w:hAnsi="Times New Roman" w:cs="Times New Roman"/>
          <w:sz w:val="24"/>
          <w:szCs w:val="24"/>
        </w:rPr>
        <w:t>Westfälischen Blindenvereins</w:t>
      </w:r>
      <w:r w:rsidRPr="001305F3">
        <w:rPr>
          <w:rStyle w:val="Flietext21"/>
          <w:rFonts w:ascii="Times New Roman" w:hAnsi="Times New Roman" w:cs="Times New Roman"/>
          <w:sz w:val="24"/>
          <w:szCs w:val="24"/>
        </w:rPr>
        <w:t xml:space="preserve"> übernahm die NS.-Volkswohlfahrt für zwei Mitglieder die Kosten für eine dreiwöchen</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l</w:t>
      </w:r>
      <w:r w:rsidR="00AE7004">
        <w:rPr>
          <w:rStyle w:val="Flietext21"/>
          <w:rFonts w:ascii="Times New Roman" w:hAnsi="Times New Roman" w:cs="Times New Roman"/>
          <w:sz w:val="24"/>
          <w:szCs w:val="24"/>
        </w:rPr>
        <w:t>ic</w:t>
      </w:r>
      <w:r w:rsidRPr="001305F3">
        <w:rPr>
          <w:rStyle w:val="Flietext21"/>
          <w:rFonts w:ascii="Times New Roman" w:hAnsi="Times New Roman" w:cs="Times New Roman"/>
          <w:sz w:val="24"/>
          <w:szCs w:val="24"/>
        </w:rPr>
        <w:t>he Erholung in unserm Erholungsheim Meschede, ferner wurden auch zwei bedürftige Mitglieder zu Weihnachten mit einem Radiogerät von dieser Seite beschenkt. Das Stadttheater stellt unserer Ortsgruppe wöchentlich acht Freikarten zur Verfügung.</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Durch Tod verloren wir im letzten Jahr zwei Mitglieder, und zwar Max Ziemann und Wilh</w:t>
      </w:r>
      <w:r w:rsidR="00AE7004">
        <w:rPr>
          <w:rStyle w:val="Flietext21"/>
          <w:rFonts w:ascii="Times New Roman" w:hAnsi="Times New Roman" w:cs="Times New Roman"/>
          <w:sz w:val="24"/>
          <w:szCs w:val="24"/>
        </w:rPr>
        <w:t>elm</w:t>
      </w:r>
      <w:r w:rsidRPr="001305F3">
        <w:rPr>
          <w:rStyle w:val="Flietext21"/>
          <w:rFonts w:ascii="Times New Roman" w:hAnsi="Times New Roman" w:cs="Times New Roman"/>
          <w:sz w:val="24"/>
          <w:szCs w:val="24"/>
        </w:rPr>
        <w:t xml:space="preserve"> Heikhaus. Letzterer erfreute sich hi</w:t>
      </w:r>
      <w:r w:rsidR="00AE7004">
        <w:rPr>
          <w:rStyle w:val="Flietext21"/>
          <w:rFonts w:ascii="Times New Roman" w:hAnsi="Times New Roman" w:cs="Times New Roman"/>
          <w:sz w:val="24"/>
          <w:szCs w:val="24"/>
        </w:rPr>
        <w:t>er großer Beliebtheit; er leitet</w:t>
      </w:r>
      <w:r w:rsidRPr="001305F3">
        <w:rPr>
          <w:rStyle w:val="Flietext21"/>
          <w:rFonts w:ascii="Times New Roman" w:hAnsi="Times New Roman" w:cs="Times New Roman"/>
          <w:sz w:val="24"/>
          <w:szCs w:val="24"/>
        </w:rPr>
        <w:t>e die Ortsgruppe Bochum in treuer Hingebung lange Jahre.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Dank der Tätigkeit der Städtischen Berufsfürsorge für Schwerbeschädigte erhielten in den letzten Mona</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fünf unserer Mitglieder Beschäftigung in der Industrie; wir hoffen, daß in dieser Hinsicht noch weitere Erfolge erzielt werden.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Mögen auch fernerhin die Wünsche und Ziele, die wir noch haben, erfüllt werden.</w:t>
      </w:r>
    </w:p>
    <w:p w:rsidR="009F744E" w:rsidRPr="001305F3" w:rsidRDefault="009F744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76935" w:rsidRDefault="00E94C50" w:rsidP="00376935">
      <w:pPr>
        <w:pStyle w:val="berschrift1"/>
        <w:spacing w:line="360" w:lineRule="auto"/>
        <w:rPr>
          <w:rFonts w:ascii="Times New Roman" w:hAnsi="Times New Roman" w:cs="Times New Roman"/>
          <w:color w:val="auto"/>
          <w:sz w:val="24"/>
          <w:szCs w:val="24"/>
        </w:rPr>
      </w:pPr>
      <w:bookmarkStart w:id="91" w:name="bookmark58"/>
      <w:bookmarkStart w:id="92" w:name="_Toc11084271"/>
      <w:r w:rsidRPr="00376935">
        <w:rPr>
          <w:rStyle w:val="berschrift61"/>
          <w:rFonts w:ascii="Times New Roman" w:eastAsiaTheme="majorEastAsia" w:hAnsi="Times New Roman" w:cs="Times New Roman"/>
          <w:bCs w:val="0"/>
          <w:color w:val="auto"/>
          <w:sz w:val="24"/>
          <w:szCs w:val="24"/>
        </w:rPr>
        <w:t>Bottrop.</w:t>
      </w:r>
      <w:bookmarkEnd w:id="91"/>
      <w:bookmarkEnd w:id="92"/>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Alex Mika, Bottrop, Lossenstraße 2.</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Frau Petry, Bottrop, Hafenstraße 96.</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20.</w:t>
      </w:r>
    </w:p>
    <w:p w:rsidR="009A5CD5" w:rsidRDefault="00AE7004"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lastRenderedPageBreak/>
        <w:t>In</w:t>
      </w:r>
      <w:r w:rsidR="00E94C50" w:rsidRPr="001305F3">
        <w:rPr>
          <w:rStyle w:val="Flietext21"/>
          <w:rFonts w:ascii="Times New Roman" w:hAnsi="Times New Roman" w:cs="Times New Roman"/>
          <w:sz w:val="24"/>
          <w:szCs w:val="24"/>
        </w:rPr>
        <w:t xml:space="preserve"> diesem Jahr wurden im Vereinslokal, Kolpinghaus, vier Versammlungen, darunter eine Hauptversammlung, abgehalten. Diese wurden durchschnit</w:t>
      </w:r>
      <w:r>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 xml:space="preserve">lich von zwei Drittel der Mitglieder besucht. Zu Ostern bekam jedes Mitglied aus der Vereinskasse eine Osterspende. Anfang Juli unternahm unsere Ortsgruppe einen Ausflug zu den </w:t>
      </w:r>
      <w:r w:rsidR="00A83270">
        <w:rPr>
          <w:rStyle w:val="Flietext21"/>
          <w:rFonts w:ascii="Times New Roman" w:hAnsi="Times New Roman" w:cs="Times New Roman"/>
          <w:sz w:val="24"/>
          <w:szCs w:val="24"/>
        </w:rPr>
        <w:t>G</w:t>
      </w:r>
      <w:r w:rsidR="00E94C50" w:rsidRPr="001305F3">
        <w:rPr>
          <w:rStyle w:val="Flietext21"/>
          <w:rFonts w:ascii="Times New Roman" w:hAnsi="Times New Roman" w:cs="Times New Roman"/>
          <w:sz w:val="24"/>
          <w:szCs w:val="24"/>
        </w:rPr>
        <w:t xml:space="preserve">artenanlagen „Zur schattigen Buche“, wo ein gemeinschaftliches Kaffeetrinken mit anschließenden Vorträgen und Tanz stattfand. Die entstandenen Kosten wurden von der Vereinskasse übernommen. Ferner wurde zwei Mitgliedern vom Westfälischen Blindenverein Dortmund je ein Rundfunkgerät geliefert. Auch wurde einem bedürftigen Mitglied eine Unterstützung aus der Vereinskasse gewährt. Als Weihnachtsgeschenk wurden drei Mitgliedern aus unserer Ortsgruppe Rundfunkröhren gespendet. Am 30. Dezember 1935 veranstaltete unsere Ortsgruppe eine Weihnachtsfeier im Kolpinghaus, zu der auch der Geschäftsführer des </w:t>
      </w:r>
      <w:r>
        <w:rPr>
          <w:rStyle w:val="Flietext21"/>
          <w:rFonts w:ascii="Times New Roman" w:hAnsi="Times New Roman" w:cs="Times New Roman"/>
          <w:sz w:val="24"/>
          <w:szCs w:val="24"/>
        </w:rPr>
        <w:t>Westfälischen Blindenvereins</w:t>
      </w:r>
      <w:r w:rsidR="00E94C50" w:rsidRPr="001305F3">
        <w:rPr>
          <w:rStyle w:val="Flietext21"/>
          <w:rFonts w:ascii="Times New Roman" w:hAnsi="Times New Roman" w:cs="Times New Roman"/>
          <w:sz w:val="24"/>
          <w:szCs w:val="24"/>
        </w:rPr>
        <w:t xml:space="preserve"> Dortmund, Herr Meurer, sowie die Leiterin des Vaterländischen Frauenvereins, Frau Ronge, erschienen waren. Die Feier wurde um 4 Uhr eröffnet. Der Ortsgruppenleiter dankte dem Geschäftsführer sowie der Leiterin des Vaterländischen Frauenvereins, Frau Ronge, für die Weihnachtsgeschenke. Ferner dankte er dem sehenden Beistand, Herrn Forstmann, für seine eifrige Mitarbeit sowie dem Handel, der Industrie und der Bürgerschaft für die reichlich gespendeten Geschenke. Fräulein Heuser trug dann einen Festprolog vor. Der Gesangchor, welcher durch unser Mitglied, Chr. Kisters, dirigiert wurde, verschönte die Weihnachtsfeier durch einige schöne Lieder. Zum Abschluß des offiziellen Teiles wurde ein Weihnachtsstück aufgeführt, welches von den Anwesenden mit großem Beifall aufgenommen wurde. Sämtlichen Mitgliedern konnten die Fahrtkosten zu der Weihnachtsfeier erstattet werden, da uns vom Westfälischen Blindenverein eine Weihnachtsspende zugegangen war. Mit einer Verlosung schloß die gemütliche Feier.</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76935" w:rsidRDefault="00E94C50" w:rsidP="00376935">
      <w:pPr>
        <w:pStyle w:val="berschrift1"/>
        <w:spacing w:line="360" w:lineRule="auto"/>
        <w:rPr>
          <w:rFonts w:ascii="Times New Roman" w:hAnsi="Times New Roman" w:cs="Times New Roman"/>
          <w:color w:val="auto"/>
          <w:sz w:val="24"/>
          <w:szCs w:val="24"/>
        </w:rPr>
      </w:pPr>
      <w:bookmarkStart w:id="93" w:name="bookmark59"/>
      <w:bookmarkStart w:id="94" w:name="_Toc11084272"/>
      <w:r w:rsidRPr="00376935">
        <w:rPr>
          <w:rStyle w:val="berschrift61"/>
          <w:rFonts w:ascii="Times New Roman" w:eastAsiaTheme="majorEastAsia" w:hAnsi="Times New Roman" w:cs="Times New Roman"/>
          <w:bCs w:val="0"/>
          <w:color w:val="auto"/>
          <w:sz w:val="24"/>
          <w:szCs w:val="24"/>
        </w:rPr>
        <w:t>Buer.</w:t>
      </w:r>
      <w:bookmarkEnd w:id="93"/>
      <w:bookmarkEnd w:id="94"/>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Anton Massenberg, Buer, Akazienstraße 16.</w:t>
      </w:r>
    </w:p>
    <w:p w:rsidR="009A5CD5" w:rsidRPr="00AE7004" w:rsidRDefault="00E94C50" w:rsidP="001305F3">
      <w:pPr>
        <w:pStyle w:val="Flietext20"/>
        <w:shd w:val="clear" w:color="auto" w:fill="auto"/>
        <w:spacing w:before="0" w:line="360" w:lineRule="auto"/>
        <w:ind w:firstLine="0"/>
        <w:jc w:val="left"/>
        <w:rPr>
          <w:rFonts w:ascii="Times New Roman" w:hAnsi="Times New Roman" w:cs="Times New Roman"/>
          <w:b/>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Frau A. Massenberg, Buer, Akazienstr</w:t>
      </w:r>
      <w:r w:rsidR="00A83270">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w:t>
      </w:r>
      <w:r w:rsidRPr="00AE7004">
        <w:rPr>
          <w:rStyle w:val="Flietext2Fett"/>
          <w:rFonts w:ascii="Times New Roman" w:hAnsi="Times New Roman" w:cs="Times New Roman"/>
          <w:b w:val="0"/>
          <w:sz w:val="24"/>
          <w:szCs w:val="24"/>
        </w:rPr>
        <w:t>16.</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25.</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Im abgelaufenen Vereinsjahr wurden vier Mitgliederversammlungen abgehalten, welche von den Mitgliedern gut besucht waren. Der Vorstand trat zu fünf Sitzungen zusammen. Viel Freude hatten die Mitglieder an dem wohlgelungenen Sommerausflug, ist dieser doch für die meisten ein Tag der Erholung. Die Verpflegung und Fahrt waren frei. </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An Stelle des verstorbenen Vereinsleiters, Herrn Wilh</w:t>
      </w:r>
      <w:r w:rsidR="00AE7004">
        <w:rPr>
          <w:rStyle w:val="Flietext21"/>
          <w:rFonts w:ascii="Times New Roman" w:hAnsi="Times New Roman" w:cs="Times New Roman"/>
          <w:sz w:val="24"/>
          <w:szCs w:val="24"/>
        </w:rPr>
        <w:t>elm</w:t>
      </w:r>
      <w:r w:rsidRPr="001305F3">
        <w:rPr>
          <w:rStyle w:val="Flietext21"/>
          <w:rFonts w:ascii="Times New Roman" w:hAnsi="Times New Roman" w:cs="Times New Roman"/>
          <w:sz w:val="24"/>
          <w:szCs w:val="24"/>
        </w:rPr>
        <w:t xml:space="preserve"> Wittwer, wurde Herr Anton Massenberg vorgeschlagen und bestätigt. Vier Mitgliedern wurde ein Rundfunkgerät zum verbilligten Preise überlassen. Einen dreiwöchentlichen Erholungsaufenthalt im schönen Heim Meschede konnten wir vier Mitgliedern verschaffen. Zwei </w:t>
      </w:r>
      <w:r w:rsidRPr="001305F3">
        <w:rPr>
          <w:rStyle w:val="Flietext21"/>
          <w:rFonts w:ascii="Times New Roman" w:hAnsi="Times New Roman" w:cs="Times New Roman"/>
          <w:sz w:val="24"/>
          <w:szCs w:val="24"/>
        </w:rPr>
        <w:lastRenderedPageBreak/>
        <w:t xml:space="preserve">Mitglieder erhielten durch Vermittlung der Schwerbeschädigtenfürsorge wieder Arbeit. Den Schluß und Höhepunkt unseres Vereinsjahres bildete unsere Weihnachtsfeier, die dank der eifrigen Mitarbeit des sehenden Beistandes, Frau </w:t>
      </w:r>
      <w:r w:rsidR="00BE52B4">
        <w:rPr>
          <w:rStyle w:val="Flietext21"/>
          <w:rFonts w:ascii="Times New Roman" w:hAnsi="Times New Roman" w:cs="Times New Roman"/>
          <w:sz w:val="24"/>
          <w:szCs w:val="24"/>
        </w:rPr>
        <w:t>Doktor</w:t>
      </w:r>
      <w:r w:rsidRPr="001305F3">
        <w:rPr>
          <w:rStyle w:val="Flietext21"/>
          <w:rFonts w:ascii="Times New Roman" w:hAnsi="Times New Roman" w:cs="Times New Roman"/>
          <w:sz w:val="24"/>
          <w:szCs w:val="24"/>
        </w:rPr>
        <w:t xml:space="preserve"> Koch, zustande kam. Es sei an dieser Stelle allen unseren Gönnern und Freunden, sowie allen Mitarbeitern, die zum Gelingen des Festes beigetragen haben, nochmals herzlichst gedankt.</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76935" w:rsidRDefault="00E94C50" w:rsidP="00376935">
      <w:pPr>
        <w:pStyle w:val="berschrift1"/>
        <w:spacing w:line="360" w:lineRule="auto"/>
        <w:rPr>
          <w:rFonts w:ascii="Times New Roman" w:hAnsi="Times New Roman" w:cs="Times New Roman"/>
          <w:b/>
          <w:color w:val="auto"/>
          <w:sz w:val="24"/>
          <w:szCs w:val="24"/>
        </w:rPr>
      </w:pPr>
      <w:bookmarkStart w:id="95" w:name="bookmark60"/>
      <w:bookmarkStart w:id="96" w:name="_Toc11084273"/>
      <w:r w:rsidRPr="00376935">
        <w:rPr>
          <w:rFonts w:ascii="Times New Roman" w:hAnsi="Times New Roman" w:cs="Times New Roman"/>
          <w:b/>
          <w:color w:val="auto"/>
          <w:sz w:val="24"/>
          <w:szCs w:val="24"/>
        </w:rPr>
        <w:t>Castrop-Rauxel.</w:t>
      </w:r>
      <w:bookmarkEnd w:id="95"/>
      <w:bookmarkEnd w:id="96"/>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Otto Hupfer, Castrop-Rauxel, Bodelschwingherstr</w:t>
      </w:r>
      <w:r w:rsidR="00AE7004">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84.</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19.</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Im Geschäftsjahr 1935 wurden von der Ortsgruppe Castrop-Rauxel 10 Versammlungen abgeha</w:t>
      </w:r>
      <w:r w:rsidR="00AE7004">
        <w:rPr>
          <w:rStyle w:val="Flietext21"/>
          <w:rFonts w:ascii="Times New Roman" w:hAnsi="Times New Roman" w:cs="Times New Roman"/>
          <w:sz w:val="24"/>
          <w:szCs w:val="24"/>
        </w:rPr>
        <w:t>lt</w:t>
      </w:r>
      <w:r w:rsidRPr="001305F3">
        <w:rPr>
          <w:rStyle w:val="Flietext21"/>
          <w:rFonts w:ascii="Times New Roman" w:hAnsi="Times New Roman" w:cs="Times New Roman"/>
          <w:sz w:val="24"/>
          <w:szCs w:val="24"/>
        </w:rPr>
        <w:t>en. Im August wurde ein gemütliches Kaffeetrinken veranstaltet, zu welchem die NS.-Volkswohlfahrt Kaffee und Kuchen stiftete. Am 23. Dezember fand die Weihnachtsfeier statt. Zu dieser Feier hat die Ortsgruppe Kaffee und Kuchen selbst gestellt.</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76935" w:rsidRDefault="00E94C50" w:rsidP="00376935">
      <w:pPr>
        <w:pStyle w:val="berschrift1"/>
        <w:spacing w:line="360" w:lineRule="auto"/>
        <w:rPr>
          <w:rFonts w:ascii="Times New Roman" w:hAnsi="Times New Roman" w:cs="Times New Roman"/>
          <w:b/>
          <w:color w:val="auto"/>
          <w:sz w:val="24"/>
          <w:szCs w:val="24"/>
        </w:rPr>
      </w:pPr>
      <w:bookmarkStart w:id="97" w:name="bookmark61"/>
      <w:bookmarkStart w:id="98" w:name="_Toc11084274"/>
      <w:r w:rsidRPr="00376935">
        <w:rPr>
          <w:rFonts w:ascii="Times New Roman" w:hAnsi="Times New Roman" w:cs="Times New Roman"/>
          <w:b/>
          <w:color w:val="auto"/>
          <w:sz w:val="24"/>
          <w:szCs w:val="24"/>
        </w:rPr>
        <w:t>Coesfeld.</w:t>
      </w:r>
      <w:bookmarkEnd w:id="97"/>
      <w:bookmarkEnd w:id="98"/>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Heinrich Gerversmann, Dülmen i</w:t>
      </w:r>
      <w:r w:rsidR="00AE7004">
        <w:rPr>
          <w:rStyle w:val="Flietext21"/>
          <w:rFonts w:ascii="Times New Roman" w:hAnsi="Times New Roman" w:cs="Times New Roman"/>
          <w:sz w:val="24"/>
          <w:szCs w:val="24"/>
        </w:rPr>
        <w:t>n Westfalen,</w:t>
      </w:r>
      <w:r w:rsidRPr="001305F3">
        <w:rPr>
          <w:rStyle w:val="Flietext21"/>
          <w:rFonts w:ascii="Times New Roman" w:hAnsi="Times New Roman" w:cs="Times New Roman"/>
          <w:sz w:val="24"/>
          <w:szCs w:val="24"/>
        </w:rPr>
        <w:t xml:space="preserve"> Nordring </w:t>
      </w:r>
      <w:r w:rsidRPr="00AE7004">
        <w:rPr>
          <w:rStyle w:val="Flietext2Fett"/>
          <w:rFonts w:ascii="Times New Roman" w:hAnsi="Times New Roman" w:cs="Times New Roman"/>
          <w:b w:val="0"/>
          <w:sz w:val="24"/>
          <w:szCs w:val="24"/>
        </w:rPr>
        <w:t>l.</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August Winkler, Coesfeld, Basteiring 23, Ruf 149.</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31.</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Auch im abgelaufenen Berichtsjahre konnten wir unsere weit verstreut wohnenden Ortsgruppenmitglieder mit ihren Angehörigen anläßlich des</w:t>
      </w:r>
      <w:r w:rsidR="00A9271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Sommerausfluges und der Weihnachtsfeier in üblicher Weise bewirten und ihnen dadurch einige frohe Stunden im Kreise ihrer Schicksalsgenossen bieten. Die Beteiligung war stets sehr rege, und wir hoffen, daß bei unseren demnächstigen Zusammenkünften auch die noch abseits stehenden Mitglieder bestimmt vertreten sein werden.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Einem Ortsgruppenmitglied und dessen Frau wurde auf Kosten des </w:t>
      </w:r>
      <w:r w:rsidR="00AE7004">
        <w:rPr>
          <w:rStyle w:val="Flietext21"/>
          <w:rFonts w:ascii="Times New Roman" w:hAnsi="Times New Roman" w:cs="Times New Roman"/>
          <w:sz w:val="24"/>
          <w:szCs w:val="24"/>
        </w:rPr>
        <w:t>Westfälischen Blindenvereins</w:t>
      </w:r>
      <w:r w:rsidRPr="001305F3">
        <w:rPr>
          <w:rStyle w:val="Flietext21"/>
          <w:rFonts w:ascii="Times New Roman" w:hAnsi="Times New Roman" w:cs="Times New Roman"/>
          <w:sz w:val="24"/>
          <w:szCs w:val="24"/>
        </w:rPr>
        <w:t xml:space="preserve"> ein dreiwöchentlicher Erholungsurlaub in Meschede ermöglicht.</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Mit Bedauern müssen wir noch berichten, daß unser bisheriger Ortsgruppenleiter, Herr Heinrich Niehues, infolge seiner Zugehörigkeit zur </w:t>
      </w:r>
      <w:r w:rsidR="002C7F0F">
        <w:rPr>
          <w:rStyle w:val="Flietext21"/>
          <w:rFonts w:ascii="Times New Roman" w:hAnsi="Times New Roman" w:cs="Times New Roman"/>
          <w:sz w:val="24"/>
          <w:szCs w:val="24"/>
        </w:rPr>
        <w:t>NS-Kriegsopferversorgung,</w:t>
      </w:r>
      <w:r w:rsidRPr="001305F3">
        <w:rPr>
          <w:rStyle w:val="Flietext21"/>
          <w:rFonts w:ascii="Times New Roman" w:hAnsi="Times New Roman" w:cs="Times New Roman"/>
          <w:sz w:val="24"/>
          <w:szCs w:val="24"/>
        </w:rPr>
        <w:t xml:space="preserve"> von seinem Posten zurüc</w:t>
      </w:r>
      <w:r w:rsidR="00A83270">
        <w:rPr>
          <w:rStyle w:val="Flietext21"/>
          <w:rFonts w:ascii="Times New Roman" w:hAnsi="Times New Roman" w:cs="Times New Roman"/>
          <w:sz w:val="24"/>
          <w:szCs w:val="24"/>
        </w:rPr>
        <w:t>k</w:t>
      </w:r>
      <w:r w:rsidRPr="001305F3">
        <w:rPr>
          <w:rStyle w:val="Flietext21"/>
          <w:rFonts w:ascii="Times New Roman" w:hAnsi="Times New Roman" w:cs="Times New Roman"/>
          <w:sz w:val="24"/>
          <w:szCs w:val="24"/>
        </w:rPr>
        <w:t>getreten ist.</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76935" w:rsidRDefault="00E94C50" w:rsidP="00376935">
      <w:pPr>
        <w:pStyle w:val="berschrift1"/>
        <w:spacing w:line="360" w:lineRule="auto"/>
        <w:rPr>
          <w:rFonts w:ascii="Times New Roman" w:hAnsi="Times New Roman" w:cs="Times New Roman"/>
          <w:b/>
          <w:color w:val="auto"/>
          <w:sz w:val="24"/>
          <w:szCs w:val="24"/>
        </w:rPr>
      </w:pPr>
      <w:bookmarkStart w:id="99" w:name="bookmark62"/>
      <w:bookmarkStart w:id="100" w:name="_Toc11084275"/>
      <w:r w:rsidRPr="00376935">
        <w:rPr>
          <w:rFonts w:ascii="Times New Roman" w:hAnsi="Times New Roman" w:cs="Times New Roman"/>
          <w:b/>
          <w:color w:val="auto"/>
          <w:sz w:val="24"/>
          <w:szCs w:val="24"/>
        </w:rPr>
        <w:t>Detmold</w:t>
      </w:r>
      <w:r w:rsidRPr="00376935">
        <w:rPr>
          <w:rStyle w:val="berschrift61"/>
          <w:rFonts w:ascii="Times New Roman" w:hAnsi="Times New Roman" w:cs="Times New Roman"/>
          <w:b w:val="0"/>
          <w:bCs w:val="0"/>
          <w:color w:val="auto"/>
          <w:sz w:val="24"/>
          <w:szCs w:val="24"/>
        </w:rPr>
        <w:t>.</w:t>
      </w:r>
      <w:bookmarkEnd w:id="99"/>
      <w:bookmarkEnd w:id="100"/>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00AE7004" w:rsidRPr="00AE7004">
        <w:rPr>
          <w:rStyle w:val="Flietext2Fett"/>
          <w:rFonts w:ascii="Times New Roman" w:hAnsi="Times New Roman" w:cs="Times New Roman"/>
          <w:b w:val="0"/>
          <w:sz w:val="24"/>
          <w:szCs w:val="24"/>
        </w:rPr>
        <w:t>G</w:t>
      </w:r>
      <w:r w:rsidRPr="001305F3">
        <w:rPr>
          <w:rStyle w:val="Flietext21"/>
          <w:rFonts w:ascii="Times New Roman" w:hAnsi="Times New Roman" w:cs="Times New Roman"/>
          <w:sz w:val="24"/>
          <w:szCs w:val="24"/>
        </w:rPr>
        <w:t xml:space="preserve">eheimrat </w:t>
      </w:r>
      <w:r w:rsidR="00BE52B4">
        <w:rPr>
          <w:rStyle w:val="Flietext21"/>
          <w:rFonts w:ascii="Times New Roman" w:hAnsi="Times New Roman" w:cs="Times New Roman"/>
          <w:sz w:val="24"/>
          <w:szCs w:val="24"/>
        </w:rPr>
        <w:t>Doktor</w:t>
      </w:r>
      <w:r w:rsidRPr="001305F3">
        <w:rPr>
          <w:rStyle w:val="Flietext21"/>
          <w:rFonts w:ascii="Times New Roman" w:hAnsi="Times New Roman" w:cs="Times New Roman"/>
          <w:sz w:val="24"/>
          <w:szCs w:val="24"/>
        </w:rPr>
        <w:t xml:space="preserve"> A. Zernecke, Detmold, Hindenburgdamm 10 (sehend).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Fr. Hasse, Detmold, Palaisgartenstr</w:t>
      </w:r>
      <w:r w:rsidR="00AE7004">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33.</w:t>
      </w:r>
    </w:p>
    <w:p w:rsidR="002C7F0F"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lastRenderedPageBreak/>
        <w:t>M</w:t>
      </w:r>
      <w:r w:rsidR="00AE7004">
        <w:rPr>
          <w:rStyle w:val="Flietext21"/>
          <w:rFonts w:ascii="Times New Roman" w:hAnsi="Times New Roman" w:cs="Times New Roman"/>
          <w:sz w:val="24"/>
          <w:szCs w:val="24"/>
        </w:rPr>
        <w:t>it</w:t>
      </w:r>
      <w:r w:rsidRPr="001305F3">
        <w:rPr>
          <w:rStyle w:val="Flietext21"/>
          <w:rFonts w:ascii="Times New Roman" w:hAnsi="Times New Roman" w:cs="Times New Roman"/>
          <w:sz w:val="24"/>
          <w:szCs w:val="24"/>
        </w:rPr>
        <w:t xml:space="preserve">gliederzahl: </w:t>
      </w:r>
      <w:r w:rsidR="002C7F0F">
        <w:rPr>
          <w:rStyle w:val="Flietext21"/>
          <w:rFonts w:ascii="Times New Roman" w:hAnsi="Times New Roman" w:cs="Times New Roman"/>
          <w:sz w:val="24"/>
          <w:szCs w:val="24"/>
        </w:rPr>
        <w:t>47</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Die Ortsgruppe Detmold hat im Jahre 1935 </w:t>
      </w:r>
      <w:r w:rsidR="00AE7004">
        <w:rPr>
          <w:rStyle w:val="Flietext21"/>
          <w:rFonts w:ascii="Times New Roman" w:hAnsi="Times New Roman" w:cs="Times New Roman"/>
          <w:sz w:val="24"/>
          <w:szCs w:val="24"/>
        </w:rPr>
        <w:t>gleich</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7 Mitgliederversammlungen abge</w:t>
      </w:r>
      <w:r w:rsidR="00AE7004">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alten und das Weihnachtsfest gefeiert. In den Versammlungen wurden </w:t>
      </w:r>
      <w:r w:rsidR="002C7F0F">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undschreiben aus Dortmund und sonstige Mit</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eilungen von dort bekannt gegeben und erörtert. Aus der Blindenwelt und aus Tageszeitungen wurden einschlägige Artikel verlesen und besprochen. Die Mitglieder hielten kleine Vo</w:t>
      </w:r>
      <w:r w:rsidR="00AE7004">
        <w:rPr>
          <w:rStyle w:val="Flietext21"/>
          <w:rFonts w:ascii="Times New Roman" w:hAnsi="Times New Roman" w:cs="Times New Roman"/>
          <w:sz w:val="24"/>
          <w:szCs w:val="24"/>
        </w:rPr>
        <w:t>rt</w:t>
      </w:r>
      <w:r w:rsidRPr="001305F3">
        <w:rPr>
          <w:rStyle w:val="Flietext21"/>
          <w:rFonts w:ascii="Times New Roman" w:hAnsi="Times New Roman" w:cs="Times New Roman"/>
          <w:sz w:val="24"/>
          <w:szCs w:val="24"/>
        </w:rPr>
        <w:t>räge über innere und äu</w:t>
      </w:r>
      <w:r w:rsidR="00AE7004">
        <w:rPr>
          <w:rStyle w:val="Flietext21"/>
          <w:rFonts w:ascii="Times New Roman" w:hAnsi="Times New Roman" w:cs="Times New Roman"/>
          <w:sz w:val="24"/>
          <w:szCs w:val="24"/>
        </w:rPr>
        <w:t>ß</w:t>
      </w:r>
      <w:r w:rsidRPr="001305F3">
        <w:rPr>
          <w:rStyle w:val="Flietext21"/>
          <w:rFonts w:ascii="Times New Roman" w:hAnsi="Times New Roman" w:cs="Times New Roman"/>
          <w:sz w:val="24"/>
          <w:szCs w:val="24"/>
        </w:rPr>
        <w:t>ere Erlebnisse, über ihre Stellung zur Außenwelt und ihre Erfahrungen im Verkehr mit Sehenden. Die aus Meschede zurückgekehrten Mitglieder berichteten über ihren Aufenthalt dort, erwähn</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en die Leitung und die Schwester, sprachen sich über die Verpflegung begeistert aus und schilderten Tageseinteilung und Leben im Heim. Den Mitgliedern, die im Versammlungsmonat ihren Geburtstag hatten, wurden Glückwünsche dargebracht, sie durften sich auch ein Lied wünschen, das ihnen zu Ehren von allen gesungen wurde. Dank der Güte des Mitgliedes Lohmeier wurde oft gesungen, was immer Freude machte. Bei der Weihnachtsfeier sang das Mitglied Fräulein Knobloch Lieder; auch Sehende trugen Lieder vor. Die bekannten Weihnachtslieder wurden von allen gesungen. Die Ansprache, Begrüßungsworte und Schlußworte sprach </w:t>
      </w:r>
      <w:r w:rsidRPr="001305F3">
        <w:rPr>
          <w:rStyle w:val="Flietext21"/>
          <w:rFonts w:ascii="Times New Roman" w:hAnsi="Times New Roman" w:cs="Times New Roman"/>
          <w:sz w:val="24"/>
          <w:szCs w:val="24"/>
          <w:lang w:val="en-US" w:eastAsia="en-US" w:bidi="en-US"/>
        </w:rPr>
        <w:t>Zernec</w:t>
      </w:r>
      <w:r w:rsidR="00AE7004">
        <w:rPr>
          <w:rStyle w:val="Flietext21"/>
          <w:rFonts w:ascii="Times New Roman" w:hAnsi="Times New Roman" w:cs="Times New Roman"/>
          <w:sz w:val="24"/>
          <w:szCs w:val="24"/>
          <w:lang w:val="en-US" w:eastAsia="en-US" w:bidi="en-US"/>
        </w:rPr>
        <w:t>ke</w:t>
      </w:r>
      <w:r w:rsidRPr="001305F3">
        <w:rPr>
          <w:rStyle w:val="Flietext21"/>
          <w:rFonts w:ascii="Times New Roman" w:hAnsi="Times New Roman" w:cs="Times New Roman"/>
          <w:sz w:val="24"/>
          <w:szCs w:val="24"/>
          <w:lang w:val="en-US" w:eastAsia="en-US" w:bidi="en-US"/>
        </w:rPr>
        <w:t xml:space="preserve">, </w:t>
      </w:r>
      <w:r w:rsidRPr="001305F3">
        <w:rPr>
          <w:rStyle w:val="Flietext21"/>
          <w:rFonts w:ascii="Times New Roman" w:hAnsi="Times New Roman" w:cs="Times New Roman"/>
          <w:sz w:val="24"/>
          <w:szCs w:val="24"/>
        </w:rPr>
        <w:t>den Dank der Mi</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glieder sprach Mitglied Pastor Lohmeier aus. 36 Mitglieder waren erschienen. Mit den Angehörigen nahmen 100 Personen an der Feier im Hotel Hermann teil. Die Kosten betrugen mit Geldgeschenken 295</w:t>
      </w:r>
      <w:r w:rsidR="00AE7004">
        <w:rPr>
          <w:rStyle w:val="Flietext21"/>
          <w:rFonts w:ascii="Times New Roman" w:hAnsi="Times New Roman" w:cs="Times New Roman"/>
          <w:sz w:val="24"/>
          <w:szCs w:val="24"/>
        </w:rPr>
        <w:t xml:space="preserve"> Reichsmark</w:t>
      </w:r>
      <w:r w:rsidRPr="001305F3">
        <w:rPr>
          <w:rStyle w:val="Flietext21"/>
          <w:rFonts w:ascii="Times New Roman" w:hAnsi="Times New Roman" w:cs="Times New Roman"/>
          <w:sz w:val="24"/>
          <w:szCs w:val="24"/>
        </w:rPr>
        <w:t>.</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1305F3" w:rsidRDefault="00E94C50" w:rsidP="004F6502">
      <w:pPr>
        <w:pStyle w:val="berschrift1"/>
        <w:spacing w:line="360" w:lineRule="auto"/>
        <w:rPr>
          <w:rFonts w:ascii="Times New Roman" w:hAnsi="Times New Roman" w:cs="Times New Roman"/>
          <w:sz w:val="24"/>
          <w:szCs w:val="24"/>
        </w:rPr>
      </w:pPr>
      <w:bookmarkStart w:id="101" w:name="bookmark63"/>
      <w:bookmarkStart w:id="102" w:name="_Toc11084276"/>
      <w:r w:rsidRPr="004F6502">
        <w:rPr>
          <w:rFonts w:ascii="Times New Roman" w:hAnsi="Times New Roman" w:cs="Times New Roman"/>
          <w:b/>
          <w:color w:val="auto"/>
          <w:sz w:val="24"/>
          <w:szCs w:val="24"/>
        </w:rPr>
        <w:t>Dortmund</w:t>
      </w:r>
      <w:r w:rsidRPr="001305F3">
        <w:rPr>
          <w:rStyle w:val="berschrift61"/>
          <w:rFonts w:ascii="Times New Roman" w:hAnsi="Times New Roman" w:cs="Times New Roman"/>
          <w:b w:val="0"/>
          <w:bCs w:val="0"/>
          <w:sz w:val="24"/>
          <w:szCs w:val="24"/>
        </w:rPr>
        <w:t>.</w:t>
      </w:r>
      <w:bookmarkEnd w:id="101"/>
      <w:bookmarkEnd w:id="102"/>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Ernst Lühmann, Dortmund, Kaiserstr</w:t>
      </w:r>
      <w:r w:rsidR="00AE7004">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118, Ruf 31013.</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Sehender B</w:t>
      </w:r>
      <w:r w:rsidR="00AE7004">
        <w:rPr>
          <w:rStyle w:val="Flietext2Fett"/>
          <w:rFonts w:ascii="Times New Roman" w:hAnsi="Times New Roman" w:cs="Times New Roman"/>
          <w:sz w:val="24"/>
          <w:szCs w:val="24"/>
        </w:rPr>
        <w:t>e</w:t>
      </w:r>
      <w:r w:rsidRPr="001305F3">
        <w:rPr>
          <w:rStyle w:val="Flietext2Fett"/>
          <w:rFonts w:ascii="Times New Roman" w:hAnsi="Times New Roman" w:cs="Times New Roman"/>
          <w:sz w:val="24"/>
          <w:szCs w:val="24"/>
        </w:rPr>
        <w:t xml:space="preserve">istand und Ehrenvorsitzende: </w:t>
      </w:r>
      <w:r w:rsidRPr="001305F3">
        <w:rPr>
          <w:rStyle w:val="Flietext21"/>
          <w:rFonts w:ascii="Times New Roman" w:hAnsi="Times New Roman" w:cs="Times New Roman"/>
          <w:sz w:val="24"/>
          <w:szCs w:val="24"/>
        </w:rPr>
        <w:t xml:space="preserve">Frau Martha Zabel, </w:t>
      </w:r>
      <w:r w:rsidRPr="00AE7004">
        <w:rPr>
          <w:rStyle w:val="Flietext2Fett"/>
          <w:rFonts w:ascii="Times New Roman" w:hAnsi="Times New Roman" w:cs="Times New Roman"/>
          <w:b w:val="0"/>
          <w:sz w:val="24"/>
          <w:szCs w:val="24"/>
        </w:rPr>
        <w:t>Dort</w:t>
      </w:r>
      <w:r w:rsidRPr="001305F3">
        <w:rPr>
          <w:rStyle w:val="Flietext21"/>
          <w:rFonts w:ascii="Times New Roman" w:hAnsi="Times New Roman" w:cs="Times New Roman"/>
          <w:sz w:val="24"/>
          <w:szCs w:val="24"/>
        </w:rPr>
        <w:t>mund, Kronprinzenstraße 64, Ruf 31013.</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226.</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Wie</w:t>
      </w:r>
      <w:r w:rsidR="00A9271E">
        <w:rPr>
          <w:rStyle w:val="Flietext21"/>
          <w:rFonts w:ascii="Times New Roman" w:hAnsi="Times New Roman" w:cs="Times New Roman"/>
          <w:sz w:val="24"/>
          <w:szCs w:val="24"/>
        </w:rPr>
        <w:t>d</w:t>
      </w:r>
      <w:r w:rsidRPr="001305F3">
        <w:rPr>
          <w:rStyle w:val="Flietext21"/>
          <w:rFonts w:ascii="Times New Roman" w:hAnsi="Times New Roman" w:cs="Times New Roman"/>
          <w:sz w:val="24"/>
          <w:szCs w:val="24"/>
        </w:rPr>
        <w:t xml:space="preserve">erum </w:t>
      </w:r>
      <w:r w:rsidR="002C7F0F">
        <w:rPr>
          <w:rStyle w:val="Flietext21"/>
          <w:rFonts w:ascii="Times New Roman" w:hAnsi="Times New Roman" w:cs="Times New Roman"/>
          <w:sz w:val="24"/>
          <w:szCs w:val="24"/>
        </w:rPr>
        <w:t>liegt</w:t>
      </w:r>
      <w:r w:rsidRPr="001305F3">
        <w:rPr>
          <w:rStyle w:val="Flietext21"/>
          <w:rFonts w:ascii="Times New Roman" w:hAnsi="Times New Roman" w:cs="Times New Roman"/>
          <w:sz w:val="24"/>
          <w:szCs w:val="24"/>
        </w:rPr>
        <w:t xml:space="preserve"> ein schweres und arbeitsreiches Jahr hinter uns, und dennoch </w:t>
      </w:r>
      <w:r w:rsidR="002C7F0F">
        <w:rPr>
          <w:rStyle w:val="Flietext21"/>
          <w:rFonts w:ascii="Times New Roman" w:hAnsi="Times New Roman" w:cs="Times New Roman"/>
          <w:sz w:val="24"/>
          <w:szCs w:val="24"/>
        </w:rPr>
        <w:t xml:space="preserve">liegt </w:t>
      </w:r>
      <w:r w:rsidRPr="001305F3">
        <w:rPr>
          <w:rStyle w:val="Flietext21"/>
          <w:rFonts w:ascii="Times New Roman" w:hAnsi="Times New Roman" w:cs="Times New Roman"/>
          <w:sz w:val="24"/>
          <w:szCs w:val="24"/>
        </w:rPr>
        <w:t>zum Klagen keine Veranlassung vor, denn wir sind durch alle Schwierigkeiten dank aller Kräfte, die am großen Werk geholfen haben, hindurchgekommen.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Unser Vereinsleben entwickelte sich weiter und man kann sagen, daß auch das Interesse der Mitglieder gut wach gehalten werden konnte. Freilich, auf mancherlei mußte verzichtet werden, aber das soll uns nie die Tatkraft rauben, denn es müssen ja auch Ziele vorhanden sein, deren Erreichung uns immer wieder Ansporn sein muß. Verloren geht ja nichts und es </w:t>
      </w:r>
      <w:r w:rsidR="002C7F0F">
        <w:rPr>
          <w:rStyle w:val="Flietext21"/>
          <w:rFonts w:ascii="Times New Roman" w:hAnsi="Times New Roman" w:cs="Times New Roman"/>
          <w:sz w:val="24"/>
          <w:szCs w:val="24"/>
        </w:rPr>
        <w:t>liegt</w:t>
      </w:r>
      <w:r w:rsidRPr="001305F3">
        <w:rPr>
          <w:rStyle w:val="Flietext21"/>
          <w:rFonts w:ascii="Times New Roman" w:hAnsi="Times New Roman" w:cs="Times New Roman"/>
          <w:sz w:val="24"/>
          <w:szCs w:val="24"/>
        </w:rPr>
        <w:t xml:space="preserve"> an uns selbst, das zu erreichen, was für unsere Blinden eben erreicht werden muß, um ihnen das Dasein zu erleichtern. </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Unsere Versammlungen waren verhältnismäßig gut besucht. Es wurden 6 Versammlungen abgehalten. Eine Führerratsbesprechung fand statt. Im März wurde eine sehr stimmungsvolle </w:t>
      </w:r>
      <w:r w:rsidRPr="001305F3">
        <w:rPr>
          <w:rStyle w:val="Flietext21"/>
          <w:rFonts w:ascii="Times New Roman" w:hAnsi="Times New Roman" w:cs="Times New Roman"/>
          <w:sz w:val="24"/>
          <w:szCs w:val="24"/>
        </w:rPr>
        <w:lastRenderedPageBreak/>
        <w:t>Saarbefreiungsfeier veranstaltet. Herr Massin von der Deutschen Arbeitsfront hielt einen Vortrag über: „Das Wesen des Nationalsozialismus“. Der Gemeinschaftsgedanke wurde dabei in den Vordergrund gestellt. Auch die Blinden müssen sich in die große</w:t>
      </w:r>
      <w:r w:rsidR="00A9271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Volksgemeinschaft einfügen. Fräulein </w:t>
      </w:r>
      <w:r w:rsidR="00BE52B4">
        <w:rPr>
          <w:rStyle w:val="Flietext21"/>
          <w:rFonts w:ascii="Times New Roman" w:hAnsi="Times New Roman" w:cs="Times New Roman"/>
          <w:sz w:val="24"/>
          <w:szCs w:val="24"/>
        </w:rPr>
        <w:t>Doktor</w:t>
      </w:r>
      <w:r w:rsidRPr="001305F3">
        <w:rPr>
          <w:rStyle w:val="Flietext21"/>
          <w:rFonts w:ascii="Times New Roman" w:hAnsi="Times New Roman" w:cs="Times New Roman"/>
          <w:sz w:val="24"/>
          <w:szCs w:val="24"/>
        </w:rPr>
        <w:t xml:space="preserve"> Bauz berichtete über ihre Eindrücke während der großen Feierlichkeiten in Saarbrücken. Vaterländische Lieder erhöhten die Stimmung. Herr Oeckinghaus erfreute durch Klaviervorträge.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 April fand dann eine sehr schöne Osterfeier statt. Jedes Mitglied erhielt sechs Ostereier nebst Kaffee und Kuchen. Herr Studienrat Kisse hielt einen Vortrag über die Bedeutung des Osterfestes unserer Vorfahren. Frühlingslieder wurden gesungen und auch die Gesangsabteilung stellte sich in den Dienst der Feier. Mit wahrer Frühlingsstimmung verließen unsere Mitglieder diese wundervolle Feier. Im August unternahm der Verein seinen Ausflug nach Haus Heinke in Körne. Diese Feier wurde dadurch so bedeutungsvoll, indem sich die gesamte SA-Kapelle unter ihrem Dirigenten Notz gern und freiwillig in den Dienst der Blinden</w:t>
      </w:r>
      <w:r w:rsidR="00A9271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stel</w:t>
      </w:r>
      <w:r w:rsidR="00A9271E">
        <w:rPr>
          <w:rStyle w:val="Flietext21"/>
          <w:rFonts w:ascii="Times New Roman" w:hAnsi="Times New Roman" w:cs="Times New Roman"/>
          <w:sz w:val="24"/>
          <w:szCs w:val="24"/>
        </w:rPr>
        <w:t>l</w:t>
      </w:r>
      <w:r w:rsidRPr="001305F3">
        <w:rPr>
          <w:rStyle w:val="Flietext21"/>
          <w:rFonts w:ascii="Times New Roman" w:hAnsi="Times New Roman" w:cs="Times New Roman"/>
          <w:sz w:val="24"/>
          <w:szCs w:val="24"/>
        </w:rPr>
        <w:t>e. Märsche und lustige Weisen erklangen und so bemächtigte sich bald aller Versammelten eine Hochstimmung. Für leibliche und seelische Genüsse war mehr als ausreichend durch Frau Zabel gesorgt. Erst in später Stunde verließen die letzten Mitglieder das Lokal.</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Am 21. Dezember fanden sich die Mitglieder zur Weihnachtsfeier im Bürgerhaus zusammen, wo wieder für alles überaus reichlich gesorgt war. Selbst 300 Liter Bier fehlten nicht. Erste Kräfte des Stadttheaters verschönten die Feier durch Gesang und Humor. Auch unser Schicksalsgefährte Ernst Brüggemann aus Münster war eingeladen, um auf seiner Violine passende Musikstücke vorzutragen. Jedes Mitglied erhielt ein stattliches Paket mit vielen guten Gaben. Unsere sehenden Freunde und Gönner haben uns auch im Berichtsjahr nicht verlassen. Sie erwiesen sich als bewährte Freunde und halfen uns über so manche Not hinweg.</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Wegen bestehender Sammlungsverbote konnte leider kein Konzert zugunsten unserer Kasse stattfinden, und so mußte außerordentlich sparsam gewirtschaftet werden. Aber trotzdem konnten wir noch fünf volle und vier halbe Erholungsfreistellen für bedürftige Mitglieder gewähren. Neun Freistellen erhielten wir vom Westfälischen Blindenverein in Verbindung mit der NS.-Volkswohlfahrt. In Verbindung mit dem Westfälischen Blindenverein konnten wir ferner dreißig Rundfunkgeräte an Mitglieder abgeben, die immer noch nicht im Besitz eines solchen waren. Zuversichtlich hoffen wir, daß nun auch die noch fehlenden Geräte baldigst beschafft werden können.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Erfreulicherweise können wir weiter berichten, daß auch unsere Frau Zabel im Berichtsjahr wieder auf ihrem Posten war. Sie hat ihre fürsorgerische Tätigkeit in vollem Umfange wieder aufgenommen, und viele Mitglieder haben hierdurch großen Nutzen gehabt. Jedes Mitglied wurde von ihr besucht. In Krankheitsfällen fanden Sonderbesuche statt. Es muß auch einmal deutlich </w:t>
      </w:r>
      <w:r w:rsidRPr="001305F3">
        <w:rPr>
          <w:rStyle w:val="Flietext21"/>
          <w:rFonts w:ascii="Times New Roman" w:hAnsi="Times New Roman" w:cs="Times New Roman"/>
          <w:sz w:val="24"/>
          <w:szCs w:val="24"/>
        </w:rPr>
        <w:lastRenderedPageBreak/>
        <w:t>gesagt werden, daß es Frau Zabel nicht nur darauf ankommt, äußerlich zu helfen, sondern gerade die seelische Betreuung ist ihre Hauptaufgabe. Mit fünf oder zehn Mark kann man immer nur vorübergehend helfen, aber vielmehr kommt es darauf an, Schwache seelisch zu stärken, damit sie den Stürmen des Lebens zu trotzen vermögen. Gerade die Blinden haben doch so unendlich viele Sorgen und Mühen. Und sind wir es nicht selbst, dann vielleicht die nächsten Angehörigen, die mit Wünschen aller Art kommen. Vor allem gilt es da häufig, für einen Angehörigen einen Arbeitsplatz zu besorgen, um so dem Blinden in seiner Not zu helfen. Es ist wahrlich keine leichte Aufgabe, weit über 200 Besuche in einem Jahr zu machen, wenn man gleichzeitig bedenkt, daß es oft Stunden in Anspruch nimmt, ehe das Gewünschte erreicht wird. Hinzu kommen dann noch die vielen Hausbesuche bei Frau Zabel, wo Nöte jeder Art vorgebracht werden. Auch Gelder wurden durch Frau Zabel beschafft, so daß ihre Zeit mit der Blindenarbeit voll ausgefüllt ist; schon häufig ist es darüber späte Nacht geworden. Aber erst dann ist sie innerlich befriedigt, denn ihre Blinden sind nun einmal ihr ein und alles! — Aber nicht immer wird sogleich geholfen, o nein, es muß auch mancher wohlverdiente Tadel hingenommen werden.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Wenn wir nun das verflossene Jahr überschauen, so können wir nicht anders als danken, und zwar allen, die uns geholfen haben, für unsere Blinden etwas tun zu können. Dank all unsern Freunden und Gönnern, </w:t>
      </w:r>
      <w:r w:rsidR="00AE7004">
        <w:rPr>
          <w:rStyle w:val="Flietext21"/>
          <w:rFonts w:ascii="Times New Roman" w:hAnsi="Times New Roman" w:cs="Times New Roman"/>
          <w:sz w:val="24"/>
          <w:szCs w:val="24"/>
        </w:rPr>
        <w:t>aber</w:t>
      </w:r>
      <w:r w:rsidRPr="001305F3">
        <w:rPr>
          <w:rStyle w:val="Flietext21"/>
          <w:rFonts w:ascii="Times New Roman" w:hAnsi="Times New Roman" w:cs="Times New Roman"/>
          <w:sz w:val="24"/>
          <w:szCs w:val="24"/>
        </w:rPr>
        <w:t xml:space="preserve"> herzlichster Dank unserer lieben und verehrten Frau Zabel!</w:t>
      </w:r>
    </w:p>
    <w:p w:rsidR="00A9271E"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Mag nun ein Rückblick manchen Wunsch offen gelassen haben, wir wollen darob nicht verzagen, im Gegen</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eil, dies soll für uns ein Ansporn zu weiterem Schaffen sein</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Je grö</w:t>
      </w:r>
      <w:r w:rsidR="00AE7004">
        <w:rPr>
          <w:rStyle w:val="Flietext21"/>
          <w:rFonts w:ascii="Times New Roman" w:hAnsi="Times New Roman" w:cs="Times New Roman"/>
          <w:sz w:val="24"/>
          <w:szCs w:val="24"/>
        </w:rPr>
        <w:t>ß</w:t>
      </w:r>
      <w:r w:rsidRPr="001305F3">
        <w:rPr>
          <w:rStyle w:val="Flietext21"/>
          <w:rFonts w:ascii="Times New Roman" w:hAnsi="Times New Roman" w:cs="Times New Roman"/>
          <w:sz w:val="24"/>
          <w:szCs w:val="24"/>
        </w:rPr>
        <w:t>er die Schwierigkeiten, um so tatkräftiger wollen wir uns ihnen entgegenstellen. Was nicht ist, das soll noch werden, und deshalb ein kräftiges „Glückauf“ im neuen Jahr! Auch ein kräf</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iges „Sieg-Heil</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auf Führer und Vaterland soll uns den Mut noch weiter stärken, </w:t>
      </w:r>
      <w:r w:rsidR="00AE7004">
        <w:rPr>
          <w:rStyle w:val="Flietext21"/>
          <w:rFonts w:ascii="Times New Roman" w:hAnsi="Times New Roman" w:cs="Times New Roman"/>
          <w:sz w:val="24"/>
          <w:szCs w:val="24"/>
        </w:rPr>
        <w:t>e</w:t>
      </w:r>
      <w:r w:rsidRPr="001305F3">
        <w:rPr>
          <w:rStyle w:val="Flietext21"/>
          <w:rFonts w:ascii="Times New Roman" w:hAnsi="Times New Roman" w:cs="Times New Roman"/>
          <w:sz w:val="24"/>
          <w:szCs w:val="24"/>
        </w:rPr>
        <w:t>s wird bergauf gehen, wenn alle vorhandenen Kräfte zufas</w:t>
      </w:r>
      <w:r w:rsidR="00AE7004">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 xml:space="preserve">en. Das deutsche Volk ist innerlich so reich, und weil wir hiervon so überzeugt sind, so wird uns die Zukunft gehören! </w:t>
      </w:r>
    </w:p>
    <w:p w:rsidR="009A5CD5" w:rsidRPr="001305F3" w:rsidRDefault="009A5CD5"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4F6502" w:rsidRDefault="00E94C50" w:rsidP="00421F6F">
      <w:pPr>
        <w:pStyle w:val="berschrift1"/>
        <w:spacing w:line="360" w:lineRule="auto"/>
        <w:rPr>
          <w:rFonts w:ascii="Times New Roman" w:hAnsi="Times New Roman" w:cs="Times New Roman"/>
          <w:color w:val="auto"/>
          <w:sz w:val="24"/>
          <w:szCs w:val="24"/>
        </w:rPr>
      </w:pPr>
      <w:bookmarkStart w:id="103" w:name="_Toc11084277"/>
      <w:r w:rsidRPr="004F6502">
        <w:rPr>
          <w:rStyle w:val="Flietext71"/>
          <w:rFonts w:ascii="Times New Roman" w:eastAsiaTheme="majorEastAsia" w:hAnsi="Times New Roman" w:cs="Times New Roman"/>
          <w:bCs w:val="0"/>
          <w:color w:val="auto"/>
          <w:sz w:val="24"/>
          <w:szCs w:val="24"/>
        </w:rPr>
        <w:t>Gelsenkirchen.</w:t>
      </w:r>
      <w:bookmarkEnd w:id="103"/>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W</w:t>
      </w:r>
      <w:r w:rsidR="00AE7004">
        <w:rPr>
          <w:rStyle w:val="Flietext21"/>
          <w:rFonts w:ascii="Times New Roman" w:hAnsi="Times New Roman" w:cs="Times New Roman"/>
          <w:sz w:val="24"/>
          <w:szCs w:val="24"/>
        </w:rPr>
        <w:t>illi</w:t>
      </w:r>
      <w:r w:rsidRPr="001305F3">
        <w:rPr>
          <w:rStyle w:val="Flietext21"/>
          <w:rFonts w:ascii="Times New Roman" w:hAnsi="Times New Roman" w:cs="Times New Roman"/>
          <w:sz w:val="24"/>
          <w:szCs w:val="24"/>
        </w:rPr>
        <w:t xml:space="preserve"> Lüdtke, Gelsenkirchen, Ahlmannshof 23, Ruf 23337.</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Eck, Wiehagen 53.</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gliederzahl: 52.</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Es wurden im verflossenen Jahr neun Monats- und eine Jahreshauptversammlung abgehalten. Au</w:t>
      </w:r>
      <w:r w:rsidR="00A9271E">
        <w:rPr>
          <w:rStyle w:val="Flietext21"/>
          <w:rFonts w:ascii="Times New Roman" w:hAnsi="Times New Roman" w:cs="Times New Roman"/>
          <w:sz w:val="24"/>
          <w:szCs w:val="24"/>
        </w:rPr>
        <w:t>ß</w:t>
      </w:r>
      <w:r w:rsidR="00AE7004">
        <w:rPr>
          <w:rStyle w:val="Flietext21"/>
          <w:rFonts w:ascii="Times New Roman" w:hAnsi="Times New Roman" w:cs="Times New Roman"/>
          <w:sz w:val="24"/>
          <w:szCs w:val="24"/>
        </w:rPr>
        <w:t>e</w:t>
      </w:r>
      <w:r w:rsidRPr="001305F3">
        <w:rPr>
          <w:rStyle w:val="Flietext21"/>
          <w:rFonts w:ascii="Times New Roman" w:hAnsi="Times New Roman" w:cs="Times New Roman"/>
          <w:sz w:val="24"/>
          <w:szCs w:val="24"/>
        </w:rPr>
        <w:t>rdem noch zwei Vorstandssitzungen.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Zusammenleben unserer Mitglieder war im vergangenen Jahr dasselbe wie in den vorherigen Jahren. Im Jahre 1935 konnten wir auf ein 15</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j</w:t>
      </w:r>
      <w:r w:rsidR="002C7F0F">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 xml:space="preserve">hriges Bestehen unserer Ortsgruppe zurückblicken. Dieses Fest wurde natürlich auch am </w:t>
      </w:r>
      <w:r w:rsidRPr="00AE7004">
        <w:rPr>
          <w:rStyle w:val="Flietext2Arial8ptKursiv"/>
          <w:rFonts w:ascii="Times New Roman" w:hAnsi="Times New Roman" w:cs="Times New Roman"/>
          <w:i w:val="0"/>
          <w:sz w:val="24"/>
          <w:szCs w:val="24"/>
        </w:rPr>
        <w:t>21</w:t>
      </w:r>
      <w:r w:rsidRPr="001305F3">
        <w:rPr>
          <w:rStyle w:val="Flietext2Arial8ptKursiv"/>
          <w:rFonts w:ascii="Times New Roman" w:hAnsi="Times New Roman" w:cs="Times New Roman"/>
          <w:sz w:val="24"/>
          <w:szCs w:val="24"/>
        </w:rPr>
        <w:t>.</w:t>
      </w:r>
      <w:r w:rsidRPr="001305F3">
        <w:rPr>
          <w:rStyle w:val="Flietext21"/>
          <w:rFonts w:ascii="Times New Roman" w:hAnsi="Times New Roman" w:cs="Times New Roman"/>
          <w:sz w:val="24"/>
          <w:szCs w:val="24"/>
        </w:rPr>
        <w:t xml:space="preserve"> Juni in unserem Vereinslokal gefeiert. Wir konnten an </w:t>
      </w:r>
      <w:r w:rsidRPr="001305F3">
        <w:rPr>
          <w:rStyle w:val="Flietext21"/>
          <w:rFonts w:ascii="Times New Roman" w:hAnsi="Times New Roman" w:cs="Times New Roman"/>
          <w:sz w:val="24"/>
          <w:szCs w:val="24"/>
        </w:rPr>
        <w:lastRenderedPageBreak/>
        <w:t xml:space="preserve">diesem </w:t>
      </w:r>
      <w:r w:rsidR="002C7F0F">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age auch zu unserer größten Freude den Geschäftsführer des </w:t>
      </w:r>
      <w:r w:rsidR="00AE7004">
        <w:rPr>
          <w:rStyle w:val="Flietext21"/>
          <w:rFonts w:ascii="Times New Roman" w:hAnsi="Times New Roman" w:cs="Times New Roman"/>
          <w:sz w:val="24"/>
          <w:szCs w:val="24"/>
        </w:rPr>
        <w:t>Westfälischen Blindenvereins</w:t>
      </w:r>
      <w:r w:rsidRPr="001305F3">
        <w:rPr>
          <w:rStyle w:val="Flietext21"/>
          <w:rFonts w:ascii="Times New Roman" w:hAnsi="Times New Roman" w:cs="Times New Roman"/>
          <w:sz w:val="24"/>
          <w:szCs w:val="24"/>
        </w:rPr>
        <w:t>, Herrn Meurer, sowie einige Vertreter der Stadtverwaltung und führende Persönlichkeiten der NS</w:t>
      </w:r>
      <w:r w:rsidR="00AE7004">
        <w:rPr>
          <w:rStyle w:val="Flietext21"/>
          <w:rFonts w:ascii="Times New Roman" w:hAnsi="Times New Roman" w:cs="Times New Roman"/>
          <w:sz w:val="24"/>
          <w:szCs w:val="24"/>
        </w:rPr>
        <w:t>-Volkswohlfahrt</w:t>
      </w:r>
      <w:r w:rsidRPr="001305F3">
        <w:rPr>
          <w:rStyle w:val="Flietext21"/>
          <w:rFonts w:ascii="Times New Roman" w:hAnsi="Times New Roman" w:cs="Times New Roman"/>
          <w:sz w:val="24"/>
          <w:szCs w:val="24"/>
        </w:rPr>
        <w:t xml:space="preserve"> der Stadt Gelsenkirchen begrüßen. Ganz besonders aber freu</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en sich alle Anwesenden, daß die Ehrenvorsitzende der Ortsgruppe Gelsenkirchen, Frau Toni Rehling, anwesend war. Ortsgruppenleiter Lüdtke dankte der </w:t>
      </w:r>
      <w:r w:rsidR="00AE7004">
        <w:rPr>
          <w:rStyle w:val="Flietext21"/>
          <w:rFonts w:ascii="Times New Roman" w:hAnsi="Times New Roman" w:cs="Times New Roman"/>
          <w:sz w:val="24"/>
          <w:szCs w:val="24"/>
        </w:rPr>
        <w:t>E</w:t>
      </w:r>
      <w:r w:rsidRPr="001305F3">
        <w:rPr>
          <w:rStyle w:val="Flietext21"/>
          <w:rFonts w:ascii="Times New Roman" w:hAnsi="Times New Roman" w:cs="Times New Roman"/>
          <w:sz w:val="24"/>
          <w:szCs w:val="24"/>
        </w:rPr>
        <w:t>hrenvorsitzenden für ihre 15</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jährige Tätig</w:t>
      </w:r>
      <w:r w:rsidR="00AE7004">
        <w:rPr>
          <w:rStyle w:val="Flietext21"/>
          <w:rFonts w:ascii="Times New Roman" w:hAnsi="Times New Roman" w:cs="Times New Roman"/>
          <w:sz w:val="24"/>
          <w:szCs w:val="24"/>
        </w:rPr>
        <w:t>keit bei den hiesigen Blinden. I</w:t>
      </w:r>
      <w:r w:rsidRPr="001305F3">
        <w:rPr>
          <w:rStyle w:val="Flietext21"/>
          <w:rFonts w:ascii="Times New Roman" w:hAnsi="Times New Roman" w:cs="Times New Roman"/>
          <w:sz w:val="24"/>
          <w:szCs w:val="24"/>
        </w:rPr>
        <w:t>m August des Jahres wurde wiederum, wie üblich, ein Ausflug von allen Mitgliedern der Ortsgruppe nach Schloß Berge gemacht, der von unserer Ehrenvorsitzenden vorbereitet wurde. Im Dezember wurde dann das schönste Fest des Jahres, die Weihnachtsfeier, veranstaltet.</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Auch in anderer Hinsicht hat uns das vergangene Jahr manches Gute gebracht. Vielen Mitgliedern unserer Ortsgruppe wurde durch die </w:t>
      </w:r>
      <w:r w:rsidR="00AE7004">
        <w:rPr>
          <w:rStyle w:val="Flietext21"/>
          <w:rFonts w:ascii="Times New Roman" w:hAnsi="Times New Roman" w:cs="Times New Roman"/>
          <w:sz w:val="24"/>
          <w:szCs w:val="24"/>
        </w:rPr>
        <w:t>NS-Volkswohlfahrt</w:t>
      </w:r>
      <w:r w:rsidRPr="001305F3">
        <w:rPr>
          <w:rStyle w:val="Flietext21"/>
          <w:rFonts w:ascii="Times New Roman" w:hAnsi="Times New Roman" w:cs="Times New Roman"/>
          <w:sz w:val="24"/>
          <w:szCs w:val="24"/>
        </w:rPr>
        <w:t xml:space="preserve"> in jeder Hinsicht geholfen. Ganz besonders freuen wir uns, daß durch die Machtübernahme unseres Führers und Reichskanzlers Adolf Hitler die blinden Volksgenossen wieder als vollwertige Personen im Arbeitsprozeß betrachtet werden, denn es wurden durch den Einsatz der Landesfürsorge und das Schwerbeschädigten-Amt in Gelsenkirchen drei erblindete Kameraden auf Werken untergebracht, denen dadurch eine Existenz gesichert ist. Alle übrigen Bürs</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Besen- und Korbmacher fanden in unse</w:t>
      </w:r>
      <w:r w:rsidR="00AE7004">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er Werkstatt Beschäftigung. Zum Schl</w:t>
      </w:r>
      <w:r w:rsidR="00AE7004">
        <w:rPr>
          <w:rStyle w:val="Flietext21"/>
          <w:rFonts w:ascii="Times New Roman" w:hAnsi="Times New Roman" w:cs="Times New Roman"/>
          <w:sz w:val="24"/>
          <w:szCs w:val="24"/>
        </w:rPr>
        <w:t>u</w:t>
      </w:r>
      <w:r w:rsidRPr="001305F3">
        <w:rPr>
          <w:rStyle w:val="Flietext21"/>
          <w:rFonts w:ascii="Times New Roman" w:hAnsi="Times New Roman" w:cs="Times New Roman"/>
          <w:sz w:val="24"/>
          <w:szCs w:val="24"/>
        </w:rPr>
        <w:t>sse sei allen Freunden und Gönnern, sowie der Stadtverwaltung und der NS</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AE7004">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für das herzliche Entgegenkommen gedankt. Ganz besonders möchte ich an dieser Stelle unserer Ehrenvorsitzenden, Frau Toni </w:t>
      </w:r>
      <w:r w:rsidR="002C7F0F">
        <w:rPr>
          <w:rStyle w:val="Flietext21"/>
          <w:rFonts w:ascii="Times New Roman" w:hAnsi="Times New Roman" w:cs="Times New Roman"/>
          <w:sz w:val="24"/>
          <w:szCs w:val="24"/>
        </w:rPr>
        <w:t>K</w:t>
      </w:r>
      <w:r w:rsidRPr="001305F3">
        <w:rPr>
          <w:rStyle w:val="Flietext21"/>
          <w:rFonts w:ascii="Times New Roman" w:hAnsi="Times New Roman" w:cs="Times New Roman"/>
          <w:sz w:val="24"/>
          <w:szCs w:val="24"/>
        </w:rPr>
        <w:t>ehling, im Namen der Ortsgruppe für ihre Hilfsbereitschaft aufs allerherzlichste danken. Hoffen wir, daß uns das kommende Jahr noch manches Gute und allen Mitgliedern Zufriedenheit bringt.</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421F6F" w:rsidRDefault="00E94C50" w:rsidP="00421F6F">
      <w:pPr>
        <w:pStyle w:val="berschrift1"/>
        <w:spacing w:line="360" w:lineRule="auto"/>
        <w:rPr>
          <w:rFonts w:ascii="Times New Roman" w:hAnsi="Times New Roman" w:cs="Times New Roman"/>
          <w:color w:val="auto"/>
          <w:sz w:val="24"/>
          <w:szCs w:val="24"/>
        </w:rPr>
      </w:pPr>
      <w:bookmarkStart w:id="104" w:name="_Toc11084278"/>
      <w:r w:rsidRPr="00421F6F">
        <w:rPr>
          <w:rStyle w:val="Flietext71"/>
          <w:rFonts w:ascii="Times New Roman" w:eastAsiaTheme="majorEastAsia" w:hAnsi="Times New Roman" w:cs="Times New Roman"/>
          <w:bCs w:val="0"/>
          <w:color w:val="auto"/>
          <w:sz w:val="24"/>
          <w:szCs w:val="24"/>
        </w:rPr>
        <w:t>Gladbeck.</w:t>
      </w:r>
      <w:bookmarkEnd w:id="104"/>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Friedrich Alfen, Gladbeck, Landstraße 134.</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Theodor Hamburg, Gladbeck, Rentforterstraße 129.</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20.</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Im Berichtsjahr wurden abgehalten: zwei Vorstandssitzungen, sechs Mitgliederversammlungen. Die Versammlungen waren gut besucht. Zu Ostern, Pfings</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und Weihnachten wurden unsere Mitglieder von der NS.-Volkswohlfahrt und von der Stadtverwaltung Gladbeck bedacht.</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Vier Mitglieder erhielten Erholungskuren in Meschede. Am</w:t>
      </w:r>
      <w:r w:rsidR="002C7F0F">
        <w:rPr>
          <w:rStyle w:val="Flietext21"/>
          <w:rFonts w:ascii="Times New Roman" w:hAnsi="Times New Roman" w:cs="Times New Roman"/>
          <w:sz w:val="24"/>
          <w:szCs w:val="24"/>
        </w:rPr>
        <w:t xml:space="preserve"> 18.</w:t>
      </w:r>
      <w:r w:rsidRPr="001305F3">
        <w:rPr>
          <w:rStyle w:val="Flietext21"/>
          <w:rFonts w:ascii="Times New Roman" w:hAnsi="Times New Roman" w:cs="Times New Roman"/>
          <w:sz w:val="24"/>
          <w:szCs w:val="24"/>
        </w:rPr>
        <w:t xml:space="preserve"> Sept</w:t>
      </w:r>
      <w:r w:rsidR="00AE7004">
        <w:rPr>
          <w:rStyle w:val="Flietext21"/>
          <w:rFonts w:ascii="Times New Roman" w:hAnsi="Times New Roman" w:cs="Times New Roman"/>
          <w:sz w:val="24"/>
          <w:szCs w:val="24"/>
        </w:rPr>
        <w:t>ember</w:t>
      </w:r>
      <w:r w:rsidRPr="001305F3">
        <w:rPr>
          <w:rStyle w:val="Flietext21"/>
          <w:rFonts w:ascii="Times New Roman" w:hAnsi="Times New Roman" w:cs="Times New Roman"/>
          <w:sz w:val="24"/>
          <w:szCs w:val="24"/>
        </w:rPr>
        <w:t xml:space="preserve"> feierten wir unser Sommerfest, welches zur Zufriedenheit aller verlief. Unser Weihnachtsfest feierten wir, dank der lieben Helfer und Helferinnen, </w:t>
      </w:r>
      <w:r w:rsidR="00AE7004">
        <w:rPr>
          <w:rStyle w:val="Flietext21"/>
          <w:rFonts w:ascii="Times New Roman" w:hAnsi="Times New Roman" w:cs="Times New Roman"/>
          <w:sz w:val="24"/>
          <w:szCs w:val="24"/>
        </w:rPr>
        <w:t>in</w:t>
      </w:r>
      <w:r w:rsidRPr="001305F3">
        <w:rPr>
          <w:rStyle w:val="Flietext21"/>
          <w:rFonts w:ascii="Times New Roman" w:hAnsi="Times New Roman" w:cs="Times New Roman"/>
          <w:sz w:val="24"/>
          <w:szCs w:val="24"/>
        </w:rPr>
        <w:t xml:space="preserve"> der bekannten alten trauten Weise.</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421F6F" w:rsidRDefault="00E94C50" w:rsidP="00421F6F">
      <w:pPr>
        <w:pStyle w:val="berschrift1"/>
        <w:spacing w:line="360" w:lineRule="auto"/>
        <w:rPr>
          <w:rFonts w:ascii="Times New Roman" w:hAnsi="Times New Roman" w:cs="Times New Roman"/>
          <w:color w:val="auto"/>
          <w:sz w:val="24"/>
          <w:szCs w:val="24"/>
        </w:rPr>
      </w:pPr>
      <w:bookmarkStart w:id="105" w:name="_Toc11084279"/>
      <w:r w:rsidRPr="00421F6F">
        <w:rPr>
          <w:rStyle w:val="Flietext71"/>
          <w:rFonts w:ascii="Times New Roman" w:eastAsiaTheme="majorEastAsia" w:hAnsi="Times New Roman" w:cs="Times New Roman"/>
          <w:bCs w:val="0"/>
          <w:color w:val="auto"/>
          <w:sz w:val="24"/>
          <w:szCs w:val="24"/>
        </w:rPr>
        <w:lastRenderedPageBreak/>
        <w:t>Hagen.</w:t>
      </w:r>
      <w:bookmarkEnd w:id="105"/>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Richard Baumgarten, Hagen, Haldenerstraße 84.</w:t>
      </w:r>
    </w:p>
    <w:p w:rsidR="009A5CD5" w:rsidRPr="001305F3" w:rsidRDefault="00AE7004"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Sehender</w:t>
      </w:r>
      <w:r w:rsidR="00E94C50" w:rsidRPr="001305F3">
        <w:rPr>
          <w:rStyle w:val="Flietext21"/>
          <w:rFonts w:ascii="Times New Roman" w:hAnsi="Times New Roman" w:cs="Times New Roman"/>
          <w:sz w:val="24"/>
          <w:szCs w:val="24"/>
        </w:rPr>
        <w:t xml:space="preserve"> Beistand: Heinr</w:t>
      </w:r>
      <w:r>
        <w:rPr>
          <w:rStyle w:val="Flietext21"/>
          <w:rFonts w:ascii="Times New Roman" w:hAnsi="Times New Roman" w:cs="Times New Roman"/>
          <w:sz w:val="24"/>
          <w:szCs w:val="24"/>
        </w:rPr>
        <w:t>ich</w:t>
      </w:r>
      <w:r w:rsidR="00E94C50" w:rsidRPr="001305F3">
        <w:rPr>
          <w:rStyle w:val="Flietext21"/>
          <w:rFonts w:ascii="Times New Roman" w:hAnsi="Times New Roman" w:cs="Times New Roman"/>
          <w:sz w:val="24"/>
          <w:szCs w:val="24"/>
        </w:rPr>
        <w:t xml:space="preserve"> Vieler, Rektor i</w:t>
      </w:r>
      <w:r>
        <w:rPr>
          <w:rStyle w:val="Flietext21"/>
          <w:rFonts w:ascii="Times New Roman" w:hAnsi="Times New Roman" w:cs="Times New Roman"/>
          <w:sz w:val="24"/>
          <w:szCs w:val="24"/>
        </w:rPr>
        <w:t>m Ruhestand</w:t>
      </w:r>
      <w:r w:rsidR="00E94C50" w:rsidRPr="001305F3">
        <w:rPr>
          <w:rStyle w:val="Flietext21"/>
          <w:rFonts w:ascii="Times New Roman" w:hAnsi="Times New Roman" w:cs="Times New Roman"/>
          <w:sz w:val="24"/>
          <w:szCs w:val="24"/>
        </w:rPr>
        <w:t>, Hagen, Humboldtstr</w:t>
      </w:r>
      <w:r>
        <w:rPr>
          <w:rStyle w:val="Flietext21"/>
          <w:rFonts w:ascii="Times New Roman" w:hAnsi="Times New Roman" w:cs="Times New Roman"/>
          <w:sz w:val="24"/>
          <w:szCs w:val="24"/>
        </w:rPr>
        <w:t>aße</w:t>
      </w:r>
      <w:r w:rsidR="00E94C50" w:rsidRPr="001305F3">
        <w:rPr>
          <w:rStyle w:val="Flietext21"/>
          <w:rFonts w:ascii="Times New Roman" w:hAnsi="Times New Roman" w:cs="Times New Roman"/>
          <w:sz w:val="24"/>
          <w:szCs w:val="24"/>
        </w:rPr>
        <w:t xml:space="preserve"> 12.</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70.</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Es wurden in diesem Jahr 12 Versammlungen abgehalten.</w:t>
      </w:r>
    </w:p>
    <w:p w:rsidR="009A5CD5" w:rsidRPr="001305F3" w:rsidRDefault="00AE7004" w:rsidP="00A9271E">
      <w:pPr>
        <w:pStyle w:val="Flietext20"/>
        <w:shd w:val="clear" w:color="auto" w:fill="auto"/>
        <w:tabs>
          <w:tab w:val="left" w:pos="2089"/>
        </w:tabs>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E</w:t>
      </w:r>
      <w:r w:rsidR="00E94C50" w:rsidRPr="001305F3">
        <w:rPr>
          <w:rStyle w:val="Flietext21"/>
          <w:rFonts w:ascii="Times New Roman" w:hAnsi="Times New Roman" w:cs="Times New Roman"/>
          <w:sz w:val="24"/>
          <w:szCs w:val="24"/>
        </w:rPr>
        <w:t>rholungsfürsorge:</w:t>
      </w:r>
      <w:r>
        <w:rPr>
          <w:rStyle w:val="Flietext21"/>
          <w:rFonts w:ascii="Times New Roman" w:hAnsi="Times New Roman" w:cs="Times New Roman"/>
          <w:sz w:val="24"/>
          <w:szCs w:val="24"/>
        </w:rPr>
        <w:t xml:space="preserve"> </w:t>
      </w:r>
      <w:r w:rsidR="00E94C50" w:rsidRPr="001305F3">
        <w:rPr>
          <w:rStyle w:val="Flietext21"/>
          <w:rFonts w:ascii="Times New Roman" w:hAnsi="Times New Roman" w:cs="Times New Roman"/>
          <w:sz w:val="24"/>
          <w:szCs w:val="24"/>
        </w:rPr>
        <w:t>Zur Erholung wurden vier Mitglieder auf Kosten</w:t>
      </w:r>
      <w:r w:rsidR="00A9271E">
        <w:rPr>
          <w:rStyle w:val="Flietext21"/>
          <w:rFonts w:ascii="Times New Roman" w:hAnsi="Times New Roman" w:cs="Times New Roman"/>
          <w:sz w:val="24"/>
          <w:szCs w:val="24"/>
        </w:rPr>
        <w:t xml:space="preserve"> </w:t>
      </w:r>
      <w:r w:rsidR="00E94C50" w:rsidRPr="001305F3">
        <w:rPr>
          <w:rStyle w:val="Flietext21"/>
          <w:rFonts w:ascii="Times New Roman" w:hAnsi="Times New Roman" w:cs="Times New Roman"/>
          <w:sz w:val="24"/>
          <w:szCs w:val="24"/>
        </w:rPr>
        <w:t>der NS</w:t>
      </w:r>
      <w:r>
        <w:rPr>
          <w:rStyle w:val="Flietext21"/>
          <w:rFonts w:ascii="Times New Roman" w:hAnsi="Times New Roman" w:cs="Times New Roman"/>
          <w:sz w:val="24"/>
          <w:szCs w:val="24"/>
        </w:rPr>
        <w:t>-Volkswohlfahrt</w:t>
      </w:r>
      <w:r w:rsidR="00E94C50" w:rsidRPr="001305F3">
        <w:rPr>
          <w:rStyle w:val="Flietext21"/>
          <w:rFonts w:ascii="Times New Roman" w:hAnsi="Times New Roman" w:cs="Times New Roman"/>
          <w:sz w:val="24"/>
          <w:szCs w:val="24"/>
        </w:rPr>
        <w:t xml:space="preserve"> nach Meschede geschickt.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Mit den einzelnen </w:t>
      </w:r>
      <w:r w:rsidR="00AE7004">
        <w:rPr>
          <w:rStyle w:val="Flietext21"/>
          <w:rFonts w:ascii="Times New Roman" w:hAnsi="Times New Roman" w:cs="Times New Roman"/>
          <w:sz w:val="24"/>
          <w:szCs w:val="24"/>
        </w:rPr>
        <w:t>F</w:t>
      </w:r>
      <w:r w:rsidRPr="001305F3">
        <w:rPr>
          <w:rStyle w:val="Flietext21"/>
          <w:rFonts w:ascii="Times New Roman" w:hAnsi="Times New Roman" w:cs="Times New Roman"/>
          <w:sz w:val="24"/>
          <w:szCs w:val="24"/>
        </w:rPr>
        <w:t>ürsorgeverbänden war auch in diesem Jahr eine rege Tä</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igkeit zu verzeichnen, </w:t>
      </w:r>
      <w:r w:rsidR="00A9271E">
        <w:rPr>
          <w:rStyle w:val="Flietext21"/>
          <w:rFonts w:ascii="Times New Roman" w:hAnsi="Times New Roman" w:cs="Times New Roman"/>
          <w:sz w:val="24"/>
          <w:szCs w:val="24"/>
        </w:rPr>
        <w:t>f</w:t>
      </w:r>
      <w:r w:rsidRPr="001305F3">
        <w:rPr>
          <w:rStyle w:val="Flietext21"/>
          <w:rFonts w:ascii="Times New Roman" w:hAnsi="Times New Roman" w:cs="Times New Roman"/>
          <w:sz w:val="24"/>
          <w:szCs w:val="24"/>
        </w:rPr>
        <w:t>ast alle Anträge wurden zugunsten der Mitglieder geregelt.</w:t>
      </w:r>
    </w:p>
    <w:p w:rsidR="009A5CD5"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Im</w:t>
      </w:r>
      <w:r w:rsidR="00E94C50" w:rsidRPr="001305F3">
        <w:rPr>
          <w:rStyle w:val="Flietext21"/>
          <w:rFonts w:ascii="Times New Roman" w:hAnsi="Times New Roman" w:cs="Times New Roman"/>
          <w:sz w:val="24"/>
          <w:szCs w:val="24"/>
        </w:rPr>
        <w:t xml:space="preserve"> Monat Juli verließ uns der alte sehende Beistand, dafür wurde</w:t>
      </w:r>
      <w:r w:rsidR="002C7F0F">
        <w:rPr>
          <w:rStyle w:val="Flietext21"/>
          <w:rFonts w:ascii="Times New Roman" w:hAnsi="Times New Roman" w:cs="Times New Roman"/>
          <w:sz w:val="24"/>
          <w:szCs w:val="24"/>
        </w:rPr>
        <w:t>n</w:t>
      </w:r>
      <w:r w:rsidR="00E94C50" w:rsidRPr="001305F3">
        <w:rPr>
          <w:rStyle w:val="Flietext21"/>
          <w:rFonts w:ascii="Times New Roman" w:hAnsi="Times New Roman" w:cs="Times New Roman"/>
          <w:sz w:val="24"/>
          <w:szCs w:val="24"/>
        </w:rPr>
        <w:t xml:space="preserve"> Frau Elfriede Kühn und Herr Rektor Hei</w:t>
      </w:r>
      <w:r w:rsidR="00AE7004">
        <w:rPr>
          <w:rStyle w:val="Flietext21"/>
          <w:rFonts w:ascii="Times New Roman" w:hAnsi="Times New Roman" w:cs="Times New Roman"/>
          <w:sz w:val="24"/>
          <w:szCs w:val="24"/>
        </w:rPr>
        <w:t>nr</w:t>
      </w:r>
      <w:r w:rsidR="00E94C50" w:rsidRPr="001305F3">
        <w:rPr>
          <w:rStyle w:val="Flietext21"/>
          <w:rFonts w:ascii="Times New Roman" w:hAnsi="Times New Roman" w:cs="Times New Roman"/>
          <w:sz w:val="24"/>
          <w:szCs w:val="24"/>
        </w:rPr>
        <w:t>ich Vieler eingeführt.</w:t>
      </w:r>
      <w:r>
        <w:rPr>
          <w:rStyle w:val="Flietext21"/>
          <w:rFonts w:ascii="Times New Roman" w:hAnsi="Times New Roman" w:cs="Times New Roman"/>
          <w:sz w:val="24"/>
          <w:szCs w:val="24"/>
        </w:rPr>
        <w:t xml:space="preserve"> </w:t>
      </w:r>
      <w:r w:rsidR="00E94C50" w:rsidRPr="001305F3">
        <w:rPr>
          <w:rStyle w:val="Flietext21"/>
          <w:rFonts w:ascii="Times New Roman" w:hAnsi="Times New Roman" w:cs="Times New Roman"/>
          <w:sz w:val="24"/>
          <w:szCs w:val="24"/>
        </w:rPr>
        <w:t>Zu der am 23. Juni in Dortmund tagenden Provinzialsitzung und Einweihung der Führhundschule waren unse</w:t>
      </w:r>
      <w:r w:rsidR="00AE7004">
        <w:rPr>
          <w:rStyle w:val="Flietext21"/>
          <w:rFonts w:ascii="Times New Roman" w:hAnsi="Times New Roman" w:cs="Times New Roman"/>
          <w:sz w:val="24"/>
          <w:szCs w:val="24"/>
        </w:rPr>
        <w:t>r</w:t>
      </w:r>
      <w:r w:rsidR="00E94C50" w:rsidRPr="001305F3">
        <w:rPr>
          <w:rStyle w:val="Flietext21"/>
          <w:rFonts w:ascii="Times New Roman" w:hAnsi="Times New Roman" w:cs="Times New Roman"/>
          <w:sz w:val="24"/>
          <w:szCs w:val="24"/>
        </w:rPr>
        <w:t>e Vertre</w:t>
      </w:r>
      <w:r>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er anwesend.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Auch in diesem Jah</w:t>
      </w:r>
      <w:r w:rsidR="00A9271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 xml:space="preserve"> war für die Mitglieder und ihre Begleitung freier Zutritt zu Konzerten und Theater gewährt worden.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200 Kalender „Der deutsche Blindenfreund</w:t>
      </w:r>
      <w:r w:rsidR="00AE7004">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wurden in diesem Jahre zum Verkauf gebracht.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Zwei Un</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erhaltungsabende mit Kaffeetrinken und ein Vereinsausflug fanden in diesem Jahre statt.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Am 22. Dezember hatten die Mitglieder ihre diesjährige Weihnachtsfeier mit Bescherung; daselbst erhielt jedes Mitglied ein großes Paket mit Lebensmitteln.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Ein Antrag bei der hiesigen Straßenbahn zwecks Freifahrt der Mitglieder wurde wieder abgelehnt.</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421F6F" w:rsidRDefault="00E94C50" w:rsidP="00421F6F">
      <w:pPr>
        <w:pStyle w:val="berschrift1"/>
        <w:spacing w:line="360" w:lineRule="auto"/>
        <w:rPr>
          <w:rFonts w:ascii="Times New Roman" w:hAnsi="Times New Roman" w:cs="Times New Roman"/>
          <w:color w:val="auto"/>
          <w:sz w:val="24"/>
          <w:szCs w:val="24"/>
        </w:rPr>
      </w:pPr>
      <w:bookmarkStart w:id="106" w:name="_Toc11084280"/>
      <w:r w:rsidRPr="00421F6F">
        <w:rPr>
          <w:rStyle w:val="Flietext71"/>
          <w:rFonts w:ascii="Times New Roman" w:eastAsiaTheme="majorEastAsia" w:hAnsi="Times New Roman" w:cs="Times New Roman"/>
          <w:bCs w:val="0"/>
          <w:color w:val="auto"/>
          <w:sz w:val="24"/>
          <w:szCs w:val="24"/>
        </w:rPr>
        <w:t>Hamm.</w:t>
      </w:r>
      <w:bookmarkEnd w:id="106"/>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Ortsgruppenl</w:t>
      </w:r>
      <w:r w:rsidR="00A9271E">
        <w:rPr>
          <w:rStyle w:val="Flietext2Fett"/>
          <w:rFonts w:ascii="Times New Roman" w:hAnsi="Times New Roman" w:cs="Times New Roman"/>
          <w:sz w:val="24"/>
          <w:szCs w:val="24"/>
        </w:rPr>
        <w:t>e</w:t>
      </w:r>
      <w:r w:rsidRPr="001305F3">
        <w:rPr>
          <w:rStyle w:val="Flietext2Fett"/>
          <w:rFonts w:ascii="Times New Roman" w:hAnsi="Times New Roman" w:cs="Times New Roman"/>
          <w:sz w:val="24"/>
          <w:szCs w:val="24"/>
        </w:rPr>
        <w:t xml:space="preserve">iter: </w:t>
      </w:r>
      <w:r w:rsidRPr="001305F3">
        <w:rPr>
          <w:rStyle w:val="Flietext21"/>
          <w:rFonts w:ascii="Times New Roman" w:hAnsi="Times New Roman" w:cs="Times New Roman"/>
          <w:sz w:val="24"/>
          <w:szCs w:val="24"/>
        </w:rPr>
        <w:t>Friedr</w:t>
      </w:r>
      <w:r w:rsidR="00A9271E">
        <w:rPr>
          <w:rStyle w:val="Flietext21"/>
          <w:rFonts w:ascii="Times New Roman" w:hAnsi="Times New Roman" w:cs="Times New Roman"/>
          <w:sz w:val="24"/>
          <w:szCs w:val="24"/>
        </w:rPr>
        <w:t>ich</w:t>
      </w:r>
      <w:r w:rsidRPr="001305F3">
        <w:rPr>
          <w:rStyle w:val="Flietext21"/>
          <w:rFonts w:ascii="Times New Roman" w:hAnsi="Times New Roman" w:cs="Times New Roman"/>
          <w:sz w:val="24"/>
          <w:szCs w:val="24"/>
        </w:rPr>
        <w:t xml:space="preserve"> Rittmeyer, Hamm, Oststraße 58, Ruf 1621.</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Sehender </w:t>
      </w:r>
      <w:r w:rsidRPr="00AE7004">
        <w:rPr>
          <w:rStyle w:val="Flietext2Fett"/>
          <w:rFonts w:ascii="Times New Roman" w:hAnsi="Times New Roman" w:cs="Times New Roman"/>
          <w:b w:val="0"/>
          <w:sz w:val="24"/>
          <w:szCs w:val="24"/>
        </w:rPr>
        <w:t xml:space="preserve">Beistand: </w:t>
      </w:r>
      <w:r w:rsidRPr="001305F3">
        <w:rPr>
          <w:rStyle w:val="Flietext21"/>
          <w:rFonts w:ascii="Times New Roman" w:hAnsi="Times New Roman" w:cs="Times New Roman"/>
          <w:sz w:val="24"/>
          <w:szCs w:val="24"/>
        </w:rPr>
        <w:t>Reg</w:t>
      </w:r>
      <w:r w:rsidR="00A9271E">
        <w:rPr>
          <w:rStyle w:val="Flietext21"/>
          <w:rFonts w:ascii="Times New Roman" w:hAnsi="Times New Roman" w:cs="Times New Roman"/>
          <w:sz w:val="24"/>
          <w:szCs w:val="24"/>
        </w:rPr>
        <w:t>ierungsr</w:t>
      </w:r>
      <w:r w:rsidRPr="001305F3">
        <w:rPr>
          <w:rStyle w:val="Flietext21"/>
          <w:rFonts w:ascii="Times New Roman" w:hAnsi="Times New Roman" w:cs="Times New Roman"/>
          <w:sz w:val="24"/>
          <w:szCs w:val="24"/>
        </w:rPr>
        <w:t>at Wortmann, Hamm, von-der-Mark-Str</w:t>
      </w:r>
      <w:r w:rsidR="00A9271E">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8.</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41.</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am 1. Donnerstag nach dem 15. eines jeden Monats stattgefundenen Versammlungen erfreuten sich eines guten Besuches. Die bedürftigen Mitglieder wurden auch in diesem Jahre seitens der NS</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AE7004">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mit Kohlen, Kartoffeln sowie mit einer Weihnachtsüberraschung bedacht. Unsere Weihnachtsfeier fand am 19. Dezember bei Kaffee und Kuchen statt; sie nahm bei Wei</w:t>
      </w:r>
      <w:r w:rsidR="00A9271E">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nachtsgesängen sowie einer Anzahl von den Mitgliedern vorgetragener, schöner Weihnachtsgedichte und Erzählungen einen sehr schönen Verlauf. Ein jüngeres Mitglied ging zwecks we</w:t>
      </w:r>
      <w:r w:rsidR="002C7F0F">
        <w:rPr>
          <w:rStyle w:val="Flietext21"/>
          <w:rFonts w:ascii="Times New Roman" w:hAnsi="Times New Roman" w:cs="Times New Roman"/>
          <w:sz w:val="24"/>
          <w:szCs w:val="24"/>
        </w:rPr>
        <w:t>it</w:t>
      </w:r>
      <w:r w:rsidRPr="001305F3">
        <w:rPr>
          <w:rStyle w:val="Flietext21"/>
          <w:rFonts w:ascii="Times New Roman" w:hAnsi="Times New Roman" w:cs="Times New Roman"/>
          <w:sz w:val="24"/>
          <w:szCs w:val="24"/>
        </w:rPr>
        <w:t>erer Ausbildung zur Blindenanstalt zurück. Das Vereinslokal befindet sich noch im „Kath</w:t>
      </w:r>
      <w:r w:rsidR="00A9271E">
        <w:rPr>
          <w:rStyle w:val="Flietext21"/>
          <w:rFonts w:ascii="Times New Roman" w:hAnsi="Times New Roman" w:cs="Times New Roman"/>
          <w:sz w:val="24"/>
          <w:szCs w:val="24"/>
        </w:rPr>
        <w:t>olischen</w:t>
      </w:r>
      <w:r w:rsidR="00AE7004">
        <w:rPr>
          <w:rStyle w:val="Flietext21"/>
          <w:rFonts w:ascii="Times New Roman" w:hAnsi="Times New Roman" w:cs="Times New Roman"/>
          <w:sz w:val="24"/>
          <w:szCs w:val="24"/>
        </w:rPr>
        <w:t xml:space="preserve"> Gesellenhaus“</w:t>
      </w:r>
      <w:r w:rsidRPr="001305F3">
        <w:rPr>
          <w:rStyle w:val="Flietext21"/>
          <w:rFonts w:ascii="Times New Roman" w:hAnsi="Times New Roman" w:cs="Times New Roman"/>
          <w:sz w:val="24"/>
          <w:szCs w:val="24"/>
        </w:rPr>
        <w:t>, Oststra</w:t>
      </w:r>
      <w:r w:rsidR="00A9271E">
        <w:rPr>
          <w:rStyle w:val="Flietext21"/>
          <w:rFonts w:ascii="Times New Roman" w:hAnsi="Times New Roman" w:cs="Times New Roman"/>
          <w:sz w:val="24"/>
          <w:szCs w:val="24"/>
        </w:rPr>
        <w:t>ß</w:t>
      </w:r>
      <w:r w:rsidRPr="001305F3">
        <w:rPr>
          <w:rStyle w:val="Flietext21"/>
          <w:rFonts w:ascii="Times New Roman" w:hAnsi="Times New Roman" w:cs="Times New Roman"/>
          <w:sz w:val="24"/>
          <w:szCs w:val="24"/>
        </w:rPr>
        <w:t>e 53, und wird uns in dankenswerterweise kostenlos zur Verfügung gestellt.</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Leider ist unser Kassenbestand fast vollständig erschöpft. Hoffentlich haben die Bittschreiben des </w:t>
      </w:r>
      <w:r w:rsidRPr="001305F3">
        <w:rPr>
          <w:rStyle w:val="Flietext21"/>
          <w:rFonts w:ascii="Times New Roman" w:hAnsi="Times New Roman" w:cs="Times New Roman"/>
          <w:sz w:val="24"/>
          <w:szCs w:val="24"/>
        </w:rPr>
        <w:lastRenderedPageBreak/>
        <w:t>Westf</w:t>
      </w:r>
      <w:r w:rsidR="00AE7004">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Blindenvereins an Bürger unse</w:t>
      </w:r>
      <w:r w:rsidR="00AE7004">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es Bezirks für eine Weihnachtsspende im Interesse unserer durchweg be</w:t>
      </w:r>
      <w:r w:rsidR="00587EA4">
        <w:rPr>
          <w:rStyle w:val="Flietext21"/>
          <w:rFonts w:ascii="Times New Roman" w:hAnsi="Times New Roman" w:cs="Times New Roman"/>
          <w:sz w:val="24"/>
          <w:szCs w:val="24"/>
        </w:rPr>
        <w:t>dür</w:t>
      </w:r>
      <w:r w:rsidRPr="001305F3">
        <w:rPr>
          <w:rStyle w:val="Flietext21"/>
          <w:rFonts w:ascii="Times New Roman" w:hAnsi="Times New Roman" w:cs="Times New Roman"/>
          <w:sz w:val="24"/>
          <w:szCs w:val="24"/>
        </w:rPr>
        <w:t>ftigen Mitglieder guten Erfolg gehabt, so daß wir bald mit der Aufbesserung unserer Finanzen rechnen dürfen.</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421F6F" w:rsidRDefault="00E94C50" w:rsidP="00421F6F">
      <w:pPr>
        <w:pStyle w:val="berschrift1"/>
        <w:spacing w:line="360" w:lineRule="auto"/>
        <w:rPr>
          <w:rFonts w:ascii="Times New Roman" w:hAnsi="Times New Roman" w:cs="Times New Roman"/>
          <w:color w:val="auto"/>
          <w:sz w:val="24"/>
          <w:szCs w:val="24"/>
        </w:rPr>
      </w:pPr>
      <w:bookmarkStart w:id="107" w:name="_Toc11084281"/>
      <w:r w:rsidRPr="00421F6F">
        <w:rPr>
          <w:rStyle w:val="Flietext71"/>
          <w:rFonts w:ascii="Times New Roman" w:eastAsiaTheme="majorEastAsia" w:hAnsi="Times New Roman" w:cs="Times New Roman"/>
          <w:bCs w:val="0"/>
          <w:color w:val="auto"/>
          <w:sz w:val="24"/>
          <w:szCs w:val="24"/>
        </w:rPr>
        <w:t>Hattingen.</w:t>
      </w:r>
      <w:bookmarkEnd w:id="107"/>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Ortsgruppenl</w:t>
      </w:r>
      <w:r w:rsidR="00421F6F">
        <w:rPr>
          <w:rStyle w:val="Flietext2Fett"/>
          <w:rFonts w:ascii="Times New Roman" w:hAnsi="Times New Roman" w:cs="Times New Roman"/>
          <w:sz w:val="24"/>
          <w:szCs w:val="24"/>
        </w:rPr>
        <w:t>e</w:t>
      </w:r>
      <w:r w:rsidRPr="001305F3">
        <w:rPr>
          <w:rStyle w:val="Flietext2Fett"/>
          <w:rFonts w:ascii="Times New Roman" w:hAnsi="Times New Roman" w:cs="Times New Roman"/>
          <w:sz w:val="24"/>
          <w:szCs w:val="24"/>
        </w:rPr>
        <w:t xml:space="preserve">iter: </w:t>
      </w:r>
      <w:r w:rsidRPr="001305F3">
        <w:rPr>
          <w:rStyle w:val="Flietext21"/>
          <w:rFonts w:ascii="Times New Roman" w:hAnsi="Times New Roman" w:cs="Times New Roman"/>
          <w:sz w:val="24"/>
          <w:szCs w:val="24"/>
        </w:rPr>
        <w:t>Wilh</w:t>
      </w:r>
      <w:r w:rsidR="00AE7004">
        <w:rPr>
          <w:rStyle w:val="Flietext21"/>
          <w:rFonts w:ascii="Times New Roman" w:hAnsi="Times New Roman" w:cs="Times New Roman"/>
          <w:sz w:val="24"/>
          <w:szCs w:val="24"/>
        </w:rPr>
        <w:t>elm</w:t>
      </w:r>
      <w:r w:rsidRPr="001305F3">
        <w:rPr>
          <w:rStyle w:val="Flietext21"/>
          <w:rFonts w:ascii="Times New Roman" w:hAnsi="Times New Roman" w:cs="Times New Roman"/>
          <w:sz w:val="24"/>
          <w:szCs w:val="24"/>
        </w:rPr>
        <w:t xml:space="preserve"> Walkenhorst, Bochum-Linden, Ettersheide </w:t>
      </w:r>
      <w:r w:rsidRPr="00AE7004">
        <w:rPr>
          <w:rStyle w:val="Flietext2Fett"/>
          <w:rFonts w:ascii="Times New Roman" w:hAnsi="Times New Roman" w:cs="Times New Roman"/>
          <w:b w:val="0"/>
          <w:sz w:val="24"/>
          <w:szCs w:val="24"/>
        </w:rPr>
        <w:t>54.</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Seh</w:t>
      </w:r>
      <w:r w:rsidR="00AE7004">
        <w:rPr>
          <w:rStyle w:val="Flietext2Fett"/>
          <w:rFonts w:ascii="Times New Roman" w:hAnsi="Times New Roman" w:cs="Times New Roman"/>
          <w:sz w:val="24"/>
          <w:szCs w:val="24"/>
        </w:rPr>
        <w:t>e</w:t>
      </w:r>
      <w:r w:rsidRPr="001305F3">
        <w:rPr>
          <w:rStyle w:val="Flietext2Fett"/>
          <w:rFonts w:ascii="Times New Roman" w:hAnsi="Times New Roman" w:cs="Times New Roman"/>
          <w:sz w:val="24"/>
          <w:szCs w:val="24"/>
        </w:rPr>
        <w:t xml:space="preserve">nder Beistand: </w:t>
      </w:r>
      <w:r w:rsidRPr="001305F3">
        <w:rPr>
          <w:rStyle w:val="Flietext21"/>
          <w:rFonts w:ascii="Times New Roman" w:hAnsi="Times New Roman" w:cs="Times New Roman"/>
          <w:sz w:val="24"/>
          <w:szCs w:val="24"/>
        </w:rPr>
        <w:t>Paul Fry, Hattingen</w:t>
      </w:r>
      <w:r w:rsidR="002C7F0F">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Heggerstra</w:t>
      </w:r>
      <w:r w:rsidR="00AE7004">
        <w:rPr>
          <w:rStyle w:val="Flietext21"/>
          <w:rFonts w:ascii="Times New Roman" w:hAnsi="Times New Roman" w:cs="Times New Roman"/>
          <w:sz w:val="24"/>
          <w:szCs w:val="24"/>
        </w:rPr>
        <w:t>ß</w:t>
      </w:r>
      <w:r w:rsidRPr="001305F3">
        <w:rPr>
          <w:rStyle w:val="Flietext21"/>
          <w:rFonts w:ascii="Times New Roman" w:hAnsi="Times New Roman" w:cs="Times New Roman"/>
          <w:sz w:val="24"/>
          <w:szCs w:val="24"/>
        </w:rPr>
        <w:t>e 20.</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Kassiererin: Emmi Fry, Hattingen, Heggerstraße 20.</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21.</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 Berichtsjahre 1935 wurden sieben Mitgliederversammlungen abgehalten, die sich eines durchweg guten Besuches erfreuten, außerdem fand eine Tagung der Arbeitsgemeinschaft statt.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Am 15. Juli 1935 unternahm die Ortsgruppe geschlossen einen Ausflug nach Bredenscheid zur Gastwirtschaft „Z</w:t>
      </w:r>
      <w:r w:rsidR="002C7F0F">
        <w:rPr>
          <w:rStyle w:val="Flietext21"/>
          <w:rFonts w:ascii="Times New Roman" w:hAnsi="Times New Roman" w:cs="Times New Roman"/>
          <w:sz w:val="24"/>
          <w:szCs w:val="24"/>
        </w:rPr>
        <w:t>um</w:t>
      </w:r>
      <w:r w:rsidRPr="001305F3">
        <w:rPr>
          <w:rStyle w:val="Flietext21"/>
          <w:rFonts w:ascii="Times New Roman" w:hAnsi="Times New Roman" w:cs="Times New Roman"/>
          <w:sz w:val="24"/>
          <w:szCs w:val="24"/>
        </w:rPr>
        <w:t xml:space="preserve"> Jäger“. Hier wurde bei Kaffeetrinken und Abendessen, Unterhaltungsmusik und Tanz ein gemütlicher, anregender Nachmittag verbracht, mit dessen Verlauf alle Teilnehmer sehr zufrieden waren.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Erfreulich war es, daß das Erholungsheim in Meschede von unseren Mitgliedern so gut besucht werden konnte; insgesamt sieben Mitglieder waren dort, teils auf Grund von Freistellen, teils auf eigene Kosten in Erholungsurlaub. Ein weiteres Mitglied konnte auf Kos</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des Eisenbahn</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Fürsorgevereins Essen zur Erholung nach Thüringen fahren.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Von einem Herbstausflug wurde in diesem Jahre Abstand genommen, jedoch wurde die Oktober-Versammlung mit einem gemütlichen Zusammensein verbunden, an dem auch die Angehörigen unserer Mitglieder teilnahmen. Dank der gütigen Spenden, die wir zu Weihnachten</w:t>
      </w:r>
      <w:r w:rsidR="00AE7004">
        <w:rPr>
          <w:rStyle w:val="Flietext21"/>
          <w:rFonts w:ascii="Times New Roman" w:hAnsi="Times New Roman" w:cs="Times New Roman"/>
          <w:sz w:val="24"/>
          <w:szCs w:val="24"/>
        </w:rPr>
        <w:t xml:space="preserve"> einholen konnten, wurde diese F</w:t>
      </w:r>
      <w:r w:rsidRPr="001305F3">
        <w:rPr>
          <w:rStyle w:val="Flietext21"/>
          <w:rFonts w:ascii="Times New Roman" w:hAnsi="Times New Roman" w:cs="Times New Roman"/>
          <w:sz w:val="24"/>
          <w:szCs w:val="24"/>
        </w:rPr>
        <w:t>eier am 19. Dezember 1935 wieder in einer Weise aufgezogen, die bei allen Mitgliedern helle Freude auslöste. Die gesanglichen Darbietungen von Frau Rogge und Frau Fry und unsere altbewährte Hauskapelle sorgten dafür, daß diese Stimmung bis in die späten Abendstunden hinein nicht nachließ. Auch in diesem Jahre konnten wir zur Feier den Ortsamtsleiter der NS.-Volkswohlfahrt Hattingen wieder in unserer Mitte begrüßen.</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421F6F" w:rsidRDefault="00E94C50" w:rsidP="00421F6F">
      <w:pPr>
        <w:pStyle w:val="berschrift1"/>
        <w:spacing w:line="360" w:lineRule="auto"/>
        <w:rPr>
          <w:rFonts w:ascii="Times New Roman" w:hAnsi="Times New Roman" w:cs="Times New Roman"/>
          <w:color w:val="auto"/>
          <w:sz w:val="24"/>
          <w:szCs w:val="24"/>
        </w:rPr>
      </w:pPr>
      <w:bookmarkStart w:id="108" w:name="bookmark64"/>
      <w:bookmarkStart w:id="109" w:name="_Toc11084282"/>
      <w:r w:rsidRPr="00421F6F">
        <w:rPr>
          <w:rStyle w:val="berschrift61"/>
          <w:rFonts w:ascii="Times New Roman" w:eastAsiaTheme="majorEastAsia" w:hAnsi="Times New Roman" w:cs="Times New Roman"/>
          <w:bCs w:val="0"/>
          <w:color w:val="auto"/>
          <w:sz w:val="24"/>
          <w:szCs w:val="24"/>
        </w:rPr>
        <w:t>Herford.</w:t>
      </w:r>
      <w:bookmarkEnd w:id="108"/>
      <w:bookmarkEnd w:id="109"/>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Rudolf Thomas, Gohfeld-Herford. Ruf 2565.</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2C7F0F">
        <w:rPr>
          <w:rStyle w:val="Flietext21"/>
          <w:rFonts w:ascii="Times New Roman" w:hAnsi="Times New Roman" w:cs="Times New Roman"/>
          <w:b/>
          <w:sz w:val="24"/>
          <w:szCs w:val="24"/>
        </w:rPr>
        <w:t>Sehender B</w:t>
      </w:r>
      <w:r w:rsidR="00AE7004" w:rsidRPr="002C7F0F">
        <w:rPr>
          <w:rStyle w:val="Flietext21"/>
          <w:rFonts w:ascii="Times New Roman" w:hAnsi="Times New Roman" w:cs="Times New Roman"/>
          <w:b/>
          <w:sz w:val="24"/>
          <w:szCs w:val="24"/>
        </w:rPr>
        <w:t>e</w:t>
      </w:r>
      <w:r w:rsidRPr="002C7F0F">
        <w:rPr>
          <w:rStyle w:val="Flietext21"/>
          <w:rFonts w:ascii="Times New Roman" w:hAnsi="Times New Roman" w:cs="Times New Roman"/>
          <w:b/>
          <w:sz w:val="24"/>
          <w:szCs w:val="24"/>
        </w:rPr>
        <w:t>istand</w:t>
      </w:r>
      <w:r w:rsidRPr="001305F3">
        <w:rPr>
          <w:rStyle w:val="Flietext21"/>
          <w:rFonts w:ascii="Times New Roman" w:hAnsi="Times New Roman" w:cs="Times New Roman"/>
          <w:sz w:val="24"/>
          <w:szCs w:val="24"/>
        </w:rPr>
        <w:t>: Kassierer Klara Normann, Herford, Steinstraße 2.</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w:t>
      </w:r>
      <w:r w:rsidR="00A9271E">
        <w:rPr>
          <w:rStyle w:val="Flietext21"/>
          <w:rFonts w:ascii="Times New Roman" w:hAnsi="Times New Roman" w:cs="Times New Roman"/>
          <w:sz w:val="24"/>
          <w:szCs w:val="24"/>
        </w:rPr>
        <w:t>g</w:t>
      </w:r>
      <w:r w:rsidRPr="001305F3">
        <w:rPr>
          <w:rStyle w:val="Flietext21"/>
          <w:rFonts w:ascii="Times New Roman" w:hAnsi="Times New Roman" w:cs="Times New Roman"/>
          <w:sz w:val="24"/>
          <w:szCs w:val="24"/>
        </w:rPr>
        <w:t>liederzahl: 29.</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Wir </w:t>
      </w:r>
      <w:r w:rsidR="00AE7004">
        <w:rPr>
          <w:rStyle w:val="Flietext21"/>
          <w:rFonts w:ascii="Times New Roman" w:hAnsi="Times New Roman" w:cs="Times New Roman"/>
          <w:sz w:val="24"/>
          <w:szCs w:val="24"/>
        </w:rPr>
        <w:t>hielten</w:t>
      </w:r>
      <w:r w:rsidRPr="001305F3">
        <w:rPr>
          <w:rStyle w:val="Flietext21"/>
          <w:rFonts w:ascii="Times New Roman" w:hAnsi="Times New Roman" w:cs="Times New Roman"/>
          <w:sz w:val="24"/>
          <w:szCs w:val="24"/>
        </w:rPr>
        <w:t xml:space="preserve"> in unserer Ortsgruppe neun Versammlungen ab, welche von den Mitgliedern gut besucht waren. Der Vorstand trat zu fünf Besprechungen zusammen. Am </w:t>
      </w:r>
      <w:r w:rsidR="00AE7004">
        <w:rPr>
          <w:rStyle w:val="Flietext21"/>
          <w:rFonts w:ascii="Times New Roman" w:hAnsi="Times New Roman" w:cs="Times New Roman"/>
          <w:sz w:val="24"/>
          <w:szCs w:val="24"/>
        </w:rPr>
        <w:t>Westfälischen Blindentag</w:t>
      </w:r>
      <w:r w:rsidRPr="001305F3">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lastRenderedPageBreak/>
        <w:t>und an der Eröffnung der F</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hrhundschule in Dortmund am 23. Juni nahmen wir durch Entsendung eines Vertreters teil, und ein Mi</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glied konnte mit einem Hunde aus der neuen Schule versorgt werden. Auch war es uns durch Vermittlung der NS</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AE7004">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möglich, drei Mitgliedern einen dreiwöchentlichen Sommeraufenthalt in unserm Heim in Meschede zu gew</w:t>
      </w:r>
      <w:r w:rsidR="002C7F0F">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hren. Am 12. Juni konnten wir bei großer Beteiligung und schönstem Wetter unsern Ausflug durchführen, welcher uns wieder nach de</w:t>
      </w:r>
      <w:r w:rsidR="00AE7004">
        <w:rPr>
          <w:rStyle w:val="Flietext21"/>
          <w:rFonts w:ascii="Times New Roman" w:hAnsi="Times New Roman" w:cs="Times New Roman"/>
          <w:sz w:val="24"/>
          <w:szCs w:val="24"/>
        </w:rPr>
        <w:t>m</w:t>
      </w:r>
      <w:r w:rsidRPr="001305F3">
        <w:rPr>
          <w:rStyle w:val="Flietext21"/>
          <w:rFonts w:ascii="Times New Roman" w:hAnsi="Times New Roman" w:cs="Times New Roman"/>
          <w:sz w:val="24"/>
          <w:szCs w:val="24"/>
        </w:rPr>
        <w:t xml:space="preserve"> Lipperlande zum Ahmser Strüh brachte, wo wir in fröhlichster Stimmung einen schönen Nachmittag verleben konnten. Seinen 70. Geburtstag beging am 19. Juni unser Mitglied H. Tilking, dem wir aus diesem Anlaß mit einem Geschenk unsere Glückwünsche darbrachten. Obgleich nur verhältnismäßig wenig geschäftliches Mate</w:t>
      </w:r>
      <w:r w:rsidR="00BE52B4">
        <w:rPr>
          <w:rStyle w:val="Flietext21"/>
          <w:rFonts w:ascii="Times New Roman" w:hAnsi="Times New Roman" w:cs="Times New Roman"/>
          <w:sz w:val="24"/>
          <w:szCs w:val="24"/>
        </w:rPr>
        <w:t>ri</w:t>
      </w:r>
      <w:r w:rsidRPr="001305F3">
        <w:rPr>
          <w:rStyle w:val="Flietext21"/>
          <w:rFonts w:ascii="Times New Roman" w:hAnsi="Times New Roman" w:cs="Times New Roman"/>
          <w:sz w:val="24"/>
          <w:szCs w:val="24"/>
        </w:rPr>
        <w:t>al vorlag, mit welchem wir unsere Mitglieder vertraut machen konnten, haben wir doch daran festgehalten, unsere Versammlungen regelmäßig stattfinden zu lassen, um uns nicht gegenseitig fremd zu werden und die Zusammengehörigkeit zu behalten. Aus diesem Grunde haben wir uns bemüht, unsere Mitglieder durch geeignete Vorträge an uns zu fesseln, was uns auch glänzend gelungen ist. Es war uns zu unserer großen Freude möglich, den weit über die Grenzen Herfords sehr bekannten und ebenso beliebten Rezi</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ator, Herrn Rektor Horstbrink, für uns zu gewinnen, welcher uns bereitwilligst zu wiederholten Malen durch plattdeutsche Vorträge westfälischer und hannoverscher Dichter unterhielt und herzlich erfreute. Es war uns ferner gelungen, Frau Superintendent Niemann in Herford zu bewegen, ihre persönlichen Erlebnisse und Reiseeindr</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cke von ihrer vor vier Jahren unternommenen Reise nach Palästina uns in zwei außerordentlich lehrreichen Vorträgen zu schildern. Unser Versammlungssaal war bei all diesen Vorträgen bis auf den letzten Platz gefüllt und die Vortragenden waren von einer aufmerksamen und dankbaren Zuhörerschaft umgeben. Mit Freude können wir auch berichten, daß die Mitglieder der Herforder Frauenhilfe an unseren sehenden Beistand, Fräulein Klara Normann, die Bitte richteten, ihnen in </w:t>
      </w:r>
      <w:r w:rsidR="00A9271E">
        <w:rPr>
          <w:rStyle w:val="Flietext21"/>
          <w:rFonts w:ascii="Times New Roman" w:hAnsi="Times New Roman" w:cs="Times New Roman"/>
          <w:sz w:val="24"/>
          <w:szCs w:val="24"/>
        </w:rPr>
        <w:t>e</w:t>
      </w:r>
      <w:r w:rsidRPr="001305F3">
        <w:rPr>
          <w:rStyle w:val="Flietext21"/>
          <w:rFonts w:ascii="Times New Roman" w:hAnsi="Times New Roman" w:cs="Times New Roman"/>
          <w:sz w:val="24"/>
          <w:szCs w:val="24"/>
        </w:rPr>
        <w:t>inem Vortrage über das Leben und Wirken der Blinden, sowie deren</w:t>
      </w:r>
      <w:r w:rsidR="00A9271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Sorgen und Nö</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 zu erzählen. Fräulein Normann kam diesem Wunsch der Frauenhilfe gern nach und schilderte den Damen in längeren Ausführungen ihre Erlebnisse und Eindrücke, welche sie im Laufe der Jahre im Verkehr mit Blinden gesammelt hat. Die Vortragende behandelte eingehend Erziehungs-, Unterrichts- und Ausbildungsfragen in den zwei Blindenanstalten Soest und Paderborn, sie sprach über die verschiedensten Berufsarten und Möglichkeiten und über die hiermit im Erwerbsleben noch zu überwindenden Schwierigkeiten. Auch die Organisation der westf</w:t>
      </w:r>
      <w:r w:rsidR="00A9271E">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 xml:space="preserve">lischen Blinden wie den </w:t>
      </w:r>
      <w:r w:rsidR="00AE7004">
        <w:rPr>
          <w:rStyle w:val="Flietext21"/>
          <w:rFonts w:ascii="Times New Roman" w:hAnsi="Times New Roman" w:cs="Times New Roman"/>
          <w:sz w:val="24"/>
          <w:szCs w:val="24"/>
        </w:rPr>
        <w:t>Westfälischen Blindenverein</w:t>
      </w:r>
      <w:r w:rsidRPr="001305F3">
        <w:rPr>
          <w:rStyle w:val="Flietext21"/>
          <w:rFonts w:ascii="Times New Roman" w:hAnsi="Times New Roman" w:cs="Times New Roman"/>
          <w:sz w:val="24"/>
          <w:szCs w:val="24"/>
        </w:rPr>
        <w:t>, den Westf</w:t>
      </w:r>
      <w:r w:rsidR="00AE7004">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Blinden-Arbeitsfürsorgeverein und das </w:t>
      </w:r>
      <w:r w:rsidR="00A9271E">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eim in Meschede verstand Fräulein Normann den Damen in anschaulichster Weise zu schildern, wofür ihr an dieser Stelle nochmals herzlichs</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er Dank gesagt wird. Am 17. Dezember begingen wir unsere Weihnachtsfeier im Saale Deutsches Haus am Stiftsberg. Sie war, wie die früheren, auch diesmal sehr gut gelungen und wird bei jedem Teilnehmer in schönster Erinnerung bleiben. Mit unseren besten Wünschen für das Jahr </w:t>
      </w:r>
      <w:r w:rsidRPr="001305F3">
        <w:rPr>
          <w:rStyle w:val="Flietext21"/>
          <w:rFonts w:ascii="Times New Roman" w:hAnsi="Times New Roman" w:cs="Times New Roman"/>
          <w:sz w:val="24"/>
          <w:szCs w:val="24"/>
        </w:rPr>
        <w:lastRenderedPageBreak/>
        <w:t>1936 schließen wir unsern Bericht.</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421F6F" w:rsidRDefault="00E94C50" w:rsidP="00421F6F">
      <w:pPr>
        <w:pStyle w:val="berschrift1"/>
        <w:spacing w:line="360" w:lineRule="auto"/>
        <w:rPr>
          <w:rFonts w:ascii="Times New Roman" w:hAnsi="Times New Roman" w:cs="Times New Roman"/>
          <w:color w:val="auto"/>
          <w:sz w:val="24"/>
          <w:szCs w:val="24"/>
        </w:rPr>
      </w:pPr>
      <w:bookmarkStart w:id="110" w:name="_Toc11084283"/>
      <w:r w:rsidRPr="00421F6F">
        <w:rPr>
          <w:rStyle w:val="Flietext71"/>
          <w:rFonts w:ascii="Times New Roman" w:eastAsiaTheme="majorEastAsia" w:hAnsi="Times New Roman" w:cs="Times New Roman"/>
          <w:bCs w:val="0"/>
          <w:color w:val="auto"/>
          <w:sz w:val="24"/>
          <w:szCs w:val="24"/>
        </w:rPr>
        <w:t>Herne.</w:t>
      </w:r>
      <w:bookmarkEnd w:id="110"/>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Ortsgruppen</w:t>
      </w:r>
      <w:r w:rsidR="00A9271E">
        <w:rPr>
          <w:rStyle w:val="Flietext2Fett"/>
          <w:rFonts w:ascii="Times New Roman" w:hAnsi="Times New Roman" w:cs="Times New Roman"/>
          <w:sz w:val="24"/>
          <w:szCs w:val="24"/>
        </w:rPr>
        <w:t>le</w:t>
      </w:r>
      <w:r w:rsidRPr="001305F3">
        <w:rPr>
          <w:rStyle w:val="Flietext2Fett"/>
          <w:rFonts w:ascii="Times New Roman" w:hAnsi="Times New Roman" w:cs="Times New Roman"/>
          <w:sz w:val="24"/>
          <w:szCs w:val="24"/>
        </w:rPr>
        <w:t xml:space="preserve">iter: </w:t>
      </w:r>
      <w:r w:rsidRPr="001305F3">
        <w:rPr>
          <w:rStyle w:val="Flietext21"/>
          <w:rFonts w:ascii="Times New Roman" w:hAnsi="Times New Roman" w:cs="Times New Roman"/>
          <w:sz w:val="24"/>
          <w:szCs w:val="24"/>
        </w:rPr>
        <w:t>H. Schwan, Herne, Saarstraße 16.</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2C7F0F">
        <w:rPr>
          <w:rStyle w:val="Flietext21"/>
          <w:rFonts w:ascii="Times New Roman" w:hAnsi="Times New Roman" w:cs="Times New Roman"/>
          <w:b/>
          <w:sz w:val="24"/>
          <w:szCs w:val="24"/>
        </w:rPr>
        <w:t>Sehender Beistand:</w:t>
      </w:r>
      <w:r w:rsidRPr="001305F3">
        <w:rPr>
          <w:rStyle w:val="Flietext21"/>
          <w:rFonts w:ascii="Times New Roman" w:hAnsi="Times New Roman" w:cs="Times New Roman"/>
          <w:sz w:val="24"/>
          <w:szCs w:val="24"/>
        </w:rPr>
        <w:t xml:space="preserve"> Kassierer Stadtinspektor Hoppe, Herne, Feldkampstraße 16.</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37.</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Ortsgruppe tagte alle zwei Monate im „Katholischen Gesellenhaus</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und zwar am 2. Donnerstag des betreffenden Monats. Der Besuch der Versammlungen war befriedigend, teilweise gut, und man konnte ste</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s eine rührige Tätigkeit feststellen. Wichtige Blindenfragen wurden erörtert; besonders bo</w:t>
      </w:r>
      <w:r w:rsidR="00AE700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die „Nachrichten</w:t>
      </w:r>
      <w:r w:rsidR="00AE700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und die „Blindenwelt“ treffliche Anhaltspunkte.</w:t>
      </w:r>
    </w:p>
    <w:p w:rsidR="009A5CD5" w:rsidRPr="001305F3" w:rsidRDefault="00C13FBE"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In</w:t>
      </w:r>
      <w:r w:rsidR="00E94C50" w:rsidRPr="001305F3">
        <w:rPr>
          <w:rStyle w:val="Flietext21"/>
          <w:rFonts w:ascii="Times New Roman" w:hAnsi="Times New Roman" w:cs="Times New Roman"/>
          <w:sz w:val="24"/>
          <w:szCs w:val="24"/>
        </w:rPr>
        <w:t xml:space="preserve"> der Januar-Versammlung feierte der Ortsgruppenführer das herrliche Ergebnis der Abstimmung im Saargebiet.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 März wurden den Eheleuten Fabrizius anläßlich ihres 25</w:t>
      </w:r>
      <w:r w:rsidR="00C13FB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jährigen Ehejubiläums herzliche Glückwünsche dargebracht, </w:t>
      </w:r>
      <w:r w:rsidR="00C13FBE">
        <w:rPr>
          <w:rStyle w:val="Flietext21"/>
          <w:rFonts w:ascii="Times New Roman" w:hAnsi="Times New Roman" w:cs="Times New Roman"/>
          <w:sz w:val="24"/>
          <w:szCs w:val="24"/>
        </w:rPr>
        <w:t>im</w:t>
      </w:r>
      <w:r w:rsidRPr="001305F3">
        <w:rPr>
          <w:rStyle w:val="Flietext21"/>
          <w:rFonts w:ascii="Times New Roman" w:hAnsi="Times New Roman" w:cs="Times New Roman"/>
          <w:sz w:val="24"/>
          <w:szCs w:val="24"/>
        </w:rPr>
        <w:t xml:space="preserve"> Juni fand zugunsten der Ortsgruppe ein </w:t>
      </w:r>
      <w:r w:rsidR="00421F6F">
        <w:rPr>
          <w:rStyle w:val="Flietext21"/>
          <w:rFonts w:ascii="Times New Roman" w:hAnsi="Times New Roman" w:cs="Times New Roman"/>
          <w:sz w:val="24"/>
          <w:szCs w:val="24"/>
        </w:rPr>
        <w:t>G</w:t>
      </w:r>
      <w:r w:rsidRPr="00421F6F">
        <w:rPr>
          <w:rStyle w:val="Flietext21"/>
          <w:rFonts w:ascii="Times New Roman" w:hAnsi="Times New Roman" w:cs="Times New Roman"/>
          <w:sz w:val="24"/>
          <w:szCs w:val="24"/>
        </w:rPr>
        <w:t>artenkonzert</w:t>
      </w:r>
      <w:r w:rsidRPr="001305F3">
        <w:rPr>
          <w:rStyle w:val="Flietext21"/>
          <w:rFonts w:ascii="Times New Roman" w:hAnsi="Times New Roman" w:cs="Times New Roman"/>
          <w:sz w:val="24"/>
          <w:szCs w:val="24"/>
        </w:rPr>
        <w:t xml:space="preserve"> unter Mitwirkung der Standartenkapelle und der vereinigten M</w:t>
      </w:r>
      <w:r w:rsidR="00C13FBE">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nnergesangvereine „1862“ und „Sangeslust“ statt. Leider störte der einsetzende Regen die Veranstaltung. Es wurde ein befriedigender finanzieller Erfolg erzielt.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 Juli fand ein Ausflug nach der Jugendherberge am Stausee bei Haltern statt. Der neueinge</w:t>
      </w:r>
      <w:r w:rsidR="00BE52B4">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ichtete Reisediens</w:t>
      </w:r>
      <w:r w:rsidR="00BE52B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 stellte unentgeltlich zwei Autobusse zur Verfügung; die NS.-Volkswohlfahrt versorgte die Schicksalsgefährten und ihre Begleiter mi</w:t>
      </w:r>
      <w:r w:rsidR="002C7F0F">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 kräftiger und reichlicher Speisung. Herr Tripp gab sich viel M</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he, den Teilnehmern die Entwicklung von Jugendherbergen klarzulegen und entzückende Landschaftsbilder zu entwerfen. Der 28. Dezember vereinte die Mitglieder mit ihren Angehörigen, Freunden und sehenden Beiständen unter dem lich</w:t>
      </w:r>
      <w:r w:rsidR="002C7F0F">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erschimmernden Tannenbaum. </w:t>
      </w:r>
      <w:r w:rsidR="00BE52B4">
        <w:rPr>
          <w:rStyle w:val="Flietext21"/>
          <w:rFonts w:ascii="Times New Roman" w:hAnsi="Times New Roman" w:cs="Times New Roman"/>
          <w:sz w:val="24"/>
          <w:szCs w:val="24"/>
        </w:rPr>
        <w:t>D</w:t>
      </w:r>
      <w:r w:rsidRPr="001305F3">
        <w:rPr>
          <w:rStyle w:val="Flietext21"/>
          <w:rFonts w:ascii="Times New Roman" w:hAnsi="Times New Roman" w:cs="Times New Roman"/>
          <w:sz w:val="24"/>
          <w:szCs w:val="24"/>
        </w:rPr>
        <w:t xml:space="preserve">ie erhebende Feier verschönte Herr Pfarrer Helmich durch eine inhaltsvolle Ansprache. Zweckentsprechende Gedichte, vorgetragen von Erwachsenen und </w:t>
      </w:r>
      <w:r w:rsidR="00BE52B4">
        <w:rPr>
          <w:rStyle w:val="Flietext21"/>
          <w:rFonts w:ascii="Times New Roman" w:hAnsi="Times New Roman" w:cs="Times New Roman"/>
          <w:sz w:val="24"/>
          <w:szCs w:val="24"/>
        </w:rPr>
        <w:t>K</w:t>
      </w:r>
      <w:r w:rsidRPr="001305F3">
        <w:rPr>
          <w:rStyle w:val="Flietext21"/>
          <w:rFonts w:ascii="Times New Roman" w:hAnsi="Times New Roman" w:cs="Times New Roman"/>
          <w:sz w:val="24"/>
          <w:szCs w:val="24"/>
        </w:rPr>
        <w:t>indern, musikalische Darbietungen blinder Musiker und gemeinsam gesungene Weihnachtslieder weckten helle Freude. Für einen reichlich gedeckten Kaffee- und Abend</w:t>
      </w:r>
      <w:r w:rsidR="00BE52B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isch war gesorgt, und, dank der Verbundenheit mit der NS.-Volkswohlfahrt, hatte diese die Wünsche der Blinden auf Wäsche, Schuhe und Kleidungsstücke lautend, erfüllt.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Vier Mitglieder erhielten durch die NS.-Volkswohlfahrt Erholung im Erholungsheim Meschede. Vier Handwerkern der Werkstätte wurde Freifahrt auf der Straßenbahn gewährt.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Zu beklagen war der Wegzug von Frau Bankrat Liebrecht, die seit Gründung der Ortsgruppe Herne an der Förderung des hiesigen Blindenwesens mit voller Hingabe gearbeitet hat.</w:t>
      </w:r>
    </w:p>
    <w:p w:rsidR="009A5CD5" w:rsidRPr="001305F3" w:rsidRDefault="00C13FBE"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In</w:t>
      </w:r>
      <w:r w:rsidR="00E94C50" w:rsidRPr="001305F3">
        <w:rPr>
          <w:rStyle w:val="Flietext21"/>
          <w:rFonts w:ascii="Times New Roman" w:hAnsi="Times New Roman" w:cs="Times New Roman"/>
          <w:sz w:val="24"/>
          <w:szCs w:val="24"/>
        </w:rPr>
        <w:t xml:space="preserve"> wenigen Wochen kann die Ortsgruppe ihr </w:t>
      </w:r>
      <w:r w:rsidR="00BE52B4">
        <w:rPr>
          <w:rStyle w:val="Flietext21"/>
          <w:rFonts w:ascii="Times New Roman" w:hAnsi="Times New Roman" w:cs="Times New Roman"/>
          <w:sz w:val="24"/>
          <w:szCs w:val="24"/>
        </w:rPr>
        <w:t>10-</w:t>
      </w:r>
      <w:r w:rsidR="00E94C50" w:rsidRPr="001305F3">
        <w:rPr>
          <w:rStyle w:val="Flietext21"/>
          <w:rFonts w:ascii="Times New Roman" w:hAnsi="Times New Roman" w:cs="Times New Roman"/>
          <w:sz w:val="24"/>
          <w:szCs w:val="24"/>
        </w:rPr>
        <w:t xml:space="preserve">jähriges Bestehen begehen. Ein Rückblick auf das </w:t>
      </w:r>
      <w:r w:rsidR="00E94C50" w:rsidRPr="001305F3">
        <w:rPr>
          <w:rStyle w:val="Flietext21"/>
          <w:rFonts w:ascii="Times New Roman" w:hAnsi="Times New Roman" w:cs="Times New Roman"/>
          <w:sz w:val="24"/>
          <w:szCs w:val="24"/>
        </w:rPr>
        <w:lastRenderedPageBreak/>
        <w:t>entschwundene Dezennium bringt klar zum</w:t>
      </w:r>
      <w:r w:rsidR="00A9271E">
        <w:rPr>
          <w:rStyle w:val="Flietext21"/>
          <w:rFonts w:ascii="Times New Roman" w:hAnsi="Times New Roman" w:cs="Times New Roman"/>
          <w:sz w:val="24"/>
          <w:szCs w:val="24"/>
        </w:rPr>
        <w:t xml:space="preserve"> </w:t>
      </w:r>
      <w:r w:rsidR="00E94C50" w:rsidRPr="001305F3">
        <w:rPr>
          <w:rStyle w:val="Flietext21"/>
          <w:rFonts w:ascii="Times New Roman" w:hAnsi="Times New Roman" w:cs="Times New Roman"/>
          <w:sz w:val="24"/>
          <w:szCs w:val="24"/>
        </w:rPr>
        <w:t>Bewußtsein, daß, von unscheinbarem Be</w:t>
      </w:r>
      <w:r w:rsidR="002C7F0F">
        <w:rPr>
          <w:rStyle w:val="Flietext21"/>
          <w:rFonts w:ascii="Times New Roman" w:hAnsi="Times New Roman" w:cs="Times New Roman"/>
          <w:sz w:val="24"/>
          <w:szCs w:val="24"/>
        </w:rPr>
        <w:t>g</w:t>
      </w:r>
      <w:r w:rsidR="00E94C50" w:rsidRPr="001305F3">
        <w:rPr>
          <w:rStyle w:val="Flietext21"/>
          <w:rFonts w:ascii="Times New Roman" w:hAnsi="Times New Roman" w:cs="Times New Roman"/>
          <w:sz w:val="24"/>
          <w:szCs w:val="24"/>
        </w:rPr>
        <w:t>inn ausgehend, viel Erfreuliches geleistet worden ist. An dieser Entwicklung nahmen besonderen Anteil der erste Vorsitzende Herr Wienholt, sein Nachfolger, der jetzige Ortsgruppenleiter, die sehenden Beistände und schließlich alle Mitglieder, die ein reges Interesse f</w:t>
      </w:r>
      <w:r w:rsidR="00587EA4">
        <w:rPr>
          <w:rStyle w:val="Flietext21"/>
          <w:rFonts w:ascii="Times New Roman" w:hAnsi="Times New Roman" w:cs="Times New Roman"/>
          <w:sz w:val="24"/>
          <w:szCs w:val="24"/>
        </w:rPr>
        <w:t>ü</w:t>
      </w:r>
      <w:r w:rsidR="00E94C50" w:rsidRPr="001305F3">
        <w:rPr>
          <w:rStyle w:val="Flietext21"/>
          <w:rFonts w:ascii="Times New Roman" w:hAnsi="Times New Roman" w:cs="Times New Roman"/>
          <w:sz w:val="24"/>
          <w:szCs w:val="24"/>
        </w:rPr>
        <w:t>r ihre Ortsgruppe bekundet haben.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Möge das edle Werk auch in der kommenden Zeit vom reichsten Segen begleitet sein.</w:t>
      </w:r>
    </w:p>
    <w:p w:rsidR="009A5CD5" w:rsidRDefault="00BE52B4"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In</w:t>
      </w:r>
      <w:r w:rsidR="00E94C50" w:rsidRPr="001305F3">
        <w:rPr>
          <w:rStyle w:val="Flietext21"/>
          <w:rFonts w:ascii="Times New Roman" w:hAnsi="Times New Roman" w:cs="Times New Roman"/>
          <w:sz w:val="24"/>
          <w:szCs w:val="24"/>
        </w:rPr>
        <w:t xml:space="preserve"> diesem Sinne ein kräftiges „Sieg-Heil“.</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B5418" w:rsidRDefault="00E94C50" w:rsidP="003B5418">
      <w:pPr>
        <w:pStyle w:val="berschrift1"/>
        <w:spacing w:line="360" w:lineRule="auto"/>
        <w:rPr>
          <w:rFonts w:ascii="Times New Roman" w:hAnsi="Times New Roman" w:cs="Times New Roman"/>
          <w:color w:val="auto"/>
          <w:sz w:val="24"/>
          <w:szCs w:val="24"/>
        </w:rPr>
      </w:pPr>
      <w:bookmarkStart w:id="111" w:name="_Toc11084284"/>
      <w:r w:rsidRPr="003B5418">
        <w:rPr>
          <w:rStyle w:val="Flietext71"/>
          <w:rFonts w:ascii="Times New Roman" w:eastAsiaTheme="majorEastAsia" w:hAnsi="Times New Roman" w:cs="Times New Roman"/>
          <w:bCs w:val="0"/>
          <w:color w:val="auto"/>
          <w:sz w:val="24"/>
          <w:szCs w:val="24"/>
        </w:rPr>
        <w:t>Höxter.</w:t>
      </w:r>
      <w:bookmarkEnd w:id="111"/>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O</w:t>
      </w:r>
      <w:r w:rsidR="00BE52B4">
        <w:rPr>
          <w:rStyle w:val="Flietext2Fett"/>
          <w:rFonts w:ascii="Times New Roman" w:hAnsi="Times New Roman" w:cs="Times New Roman"/>
          <w:sz w:val="24"/>
          <w:szCs w:val="24"/>
        </w:rPr>
        <w:t>r</w:t>
      </w:r>
      <w:r w:rsidRPr="001305F3">
        <w:rPr>
          <w:rStyle w:val="Flietext2Fett"/>
          <w:rFonts w:ascii="Times New Roman" w:hAnsi="Times New Roman" w:cs="Times New Roman"/>
          <w:sz w:val="24"/>
          <w:szCs w:val="24"/>
        </w:rPr>
        <w:t>tsgrupp</w:t>
      </w:r>
      <w:r w:rsidR="00BE52B4">
        <w:rPr>
          <w:rStyle w:val="Flietext2Fett"/>
          <w:rFonts w:ascii="Times New Roman" w:hAnsi="Times New Roman" w:cs="Times New Roman"/>
          <w:sz w:val="24"/>
          <w:szCs w:val="24"/>
        </w:rPr>
        <w:t>e</w:t>
      </w:r>
      <w:r w:rsidRPr="001305F3">
        <w:rPr>
          <w:rStyle w:val="Flietext2Fett"/>
          <w:rFonts w:ascii="Times New Roman" w:hAnsi="Times New Roman" w:cs="Times New Roman"/>
          <w:sz w:val="24"/>
          <w:szCs w:val="24"/>
        </w:rPr>
        <w:t xml:space="preserve">nleiter: </w:t>
      </w:r>
      <w:r w:rsidRPr="001305F3">
        <w:rPr>
          <w:rStyle w:val="Flietext21"/>
          <w:rFonts w:ascii="Times New Roman" w:hAnsi="Times New Roman" w:cs="Times New Roman"/>
          <w:sz w:val="24"/>
          <w:szCs w:val="24"/>
        </w:rPr>
        <w:t>Emil Depenbrock, Höxter</w:t>
      </w:r>
      <w:r w:rsidR="00C13FBE">
        <w:rPr>
          <w:rStyle w:val="Flietext21"/>
          <w:rFonts w:ascii="Times New Roman" w:hAnsi="Times New Roman" w:cs="Times New Roman"/>
          <w:sz w:val="24"/>
          <w:szCs w:val="24"/>
        </w:rPr>
        <w:t xml:space="preserve"> an der </w:t>
      </w:r>
      <w:r w:rsidRPr="001305F3">
        <w:rPr>
          <w:rStyle w:val="Flietext21"/>
          <w:rFonts w:ascii="Times New Roman" w:hAnsi="Times New Roman" w:cs="Times New Roman"/>
          <w:sz w:val="24"/>
          <w:szCs w:val="24"/>
        </w:rPr>
        <w:t>Weser, Kirchenstraße 31.</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2C7F0F">
        <w:rPr>
          <w:rStyle w:val="Flietext21"/>
          <w:rFonts w:ascii="Times New Roman" w:hAnsi="Times New Roman" w:cs="Times New Roman"/>
          <w:b/>
          <w:sz w:val="24"/>
          <w:szCs w:val="24"/>
        </w:rPr>
        <w:t xml:space="preserve">Sehender </w:t>
      </w:r>
      <w:r w:rsidRPr="002C7F0F">
        <w:rPr>
          <w:rStyle w:val="Flietext2Fett"/>
          <w:rFonts w:ascii="Times New Roman" w:hAnsi="Times New Roman" w:cs="Times New Roman"/>
          <w:b w:val="0"/>
          <w:sz w:val="24"/>
          <w:szCs w:val="24"/>
        </w:rPr>
        <w:t xml:space="preserve">Beistand: </w:t>
      </w:r>
      <w:r w:rsidRPr="001305F3">
        <w:rPr>
          <w:rStyle w:val="Flietext21"/>
          <w:rFonts w:ascii="Times New Roman" w:hAnsi="Times New Roman" w:cs="Times New Roman"/>
          <w:sz w:val="24"/>
          <w:szCs w:val="24"/>
        </w:rPr>
        <w:t>Kassierer Frau Gräfin Lott, Höxter.</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Mitgliederzahl: 22.</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B5418" w:rsidRDefault="00E94C50" w:rsidP="003B5418">
      <w:pPr>
        <w:pStyle w:val="berschrift1"/>
        <w:spacing w:line="360" w:lineRule="auto"/>
        <w:rPr>
          <w:rFonts w:ascii="Times New Roman" w:hAnsi="Times New Roman" w:cs="Times New Roman"/>
          <w:color w:val="auto"/>
          <w:sz w:val="24"/>
          <w:szCs w:val="24"/>
        </w:rPr>
      </w:pPr>
      <w:bookmarkStart w:id="112" w:name="_Toc11084285"/>
      <w:r w:rsidRPr="003B5418">
        <w:rPr>
          <w:rStyle w:val="Flietext71"/>
          <w:rFonts w:ascii="Times New Roman" w:eastAsiaTheme="majorEastAsia" w:hAnsi="Times New Roman" w:cs="Times New Roman"/>
          <w:bCs w:val="0"/>
          <w:color w:val="auto"/>
          <w:sz w:val="24"/>
          <w:szCs w:val="24"/>
        </w:rPr>
        <w:t>Iserlohn.</w:t>
      </w:r>
      <w:bookmarkEnd w:id="112"/>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Ortsgruppenl</w:t>
      </w:r>
      <w:r w:rsidR="00BE52B4">
        <w:rPr>
          <w:rStyle w:val="Flietext2Fett"/>
          <w:rFonts w:ascii="Times New Roman" w:hAnsi="Times New Roman" w:cs="Times New Roman"/>
          <w:sz w:val="24"/>
          <w:szCs w:val="24"/>
        </w:rPr>
        <w:t>e</w:t>
      </w:r>
      <w:r w:rsidRPr="001305F3">
        <w:rPr>
          <w:rStyle w:val="Flietext2Fett"/>
          <w:rFonts w:ascii="Times New Roman" w:hAnsi="Times New Roman" w:cs="Times New Roman"/>
          <w:sz w:val="24"/>
          <w:szCs w:val="24"/>
        </w:rPr>
        <w:t>it</w:t>
      </w:r>
      <w:r w:rsidR="00BE52B4">
        <w:rPr>
          <w:rStyle w:val="Flietext2Fett"/>
          <w:rFonts w:ascii="Times New Roman" w:hAnsi="Times New Roman" w:cs="Times New Roman"/>
          <w:sz w:val="24"/>
          <w:szCs w:val="24"/>
        </w:rPr>
        <w:t>e</w:t>
      </w:r>
      <w:r w:rsidRPr="001305F3">
        <w:rPr>
          <w:rStyle w:val="Flietext2Fett"/>
          <w:rFonts w:ascii="Times New Roman" w:hAnsi="Times New Roman" w:cs="Times New Roman"/>
          <w:sz w:val="24"/>
          <w:szCs w:val="24"/>
        </w:rPr>
        <w:t xml:space="preserve">r: </w:t>
      </w:r>
      <w:r w:rsidRPr="001305F3">
        <w:rPr>
          <w:rStyle w:val="Flietext21"/>
          <w:rFonts w:ascii="Times New Roman" w:hAnsi="Times New Roman" w:cs="Times New Roman"/>
          <w:sz w:val="24"/>
          <w:szCs w:val="24"/>
        </w:rPr>
        <w:t xml:space="preserve">Paul Stein, </w:t>
      </w:r>
      <w:r w:rsidR="00BE52B4">
        <w:rPr>
          <w:rStyle w:val="Flietext21"/>
          <w:rFonts w:ascii="Times New Roman" w:hAnsi="Times New Roman" w:cs="Times New Roman"/>
          <w:sz w:val="24"/>
          <w:szCs w:val="24"/>
        </w:rPr>
        <w:t>Iserlohn,</w:t>
      </w:r>
      <w:r w:rsidRPr="001305F3">
        <w:rPr>
          <w:rStyle w:val="Flietext21"/>
          <w:rFonts w:ascii="Times New Roman" w:hAnsi="Times New Roman" w:cs="Times New Roman"/>
          <w:sz w:val="24"/>
          <w:szCs w:val="24"/>
        </w:rPr>
        <w:t xml:space="preserve"> Gerichtsstraße 3, Ruf 2320.</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Sehender B</w:t>
      </w:r>
      <w:r w:rsidR="00BE52B4">
        <w:rPr>
          <w:rStyle w:val="Flietext2Fett"/>
          <w:rFonts w:ascii="Times New Roman" w:hAnsi="Times New Roman" w:cs="Times New Roman"/>
          <w:sz w:val="24"/>
          <w:szCs w:val="24"/>
        </w:rPr>
        <w:t>e</w:t>
      </w:r>
      <w:r w:rsidRPr="001305F3">
        <w:rPr>
          <w:rStyle w:val="Flietext2Fett"/>
          <w:rFonts w:ascii="Times New Roman" w:hAnsi="Times New Roman" w:cs="Times New Roman"/>
          <w:sz w:val="24"/>
          <w:szCs w:val="24"/>
        </w:rPr>
        <w:t xml:space="preserve">istand: </w:t>
      </w:r>
      <w:r w:rsidRPr="001305F3">
        <w:rPr>
          <w:rStyle w:val="Flietext21"/>
          <w:rFonts w:ascii="Times New Roman" w:hAnsi="Times New Roman" w:cs="Times New Roman"/>
          <w:sz w:val="24"/>
          <w:szCs w:val="24"/>
        </w:rPr>
        <w:t>Kassierer Paul Gräber, Iserlohn, Stephanstra</w:t>
      </w:r>
      <w:r w:rsidR="00BE52B4">
        <w:rPr>
          <w:rStyle w:val="Flietext21"/>
          <w:rFonts w:ascii="Times New Roman" w:hAnsi="Times New Roman" w:cs="Times New Roman"/>
          <w:sz w:val="24"/>
          <w:szCs w:val="24"/>
        </w:rPr>
        <w:t>ß</w:t>
      </w:r>
      <w:r w:rsidRPr="001305F3">
        <w:rPr>
          <w:rStyle w:val="Flietext21"/>
          <w:rFonts w:ascii="Times New Roman" w:hAnsi="Times New Roman" w:cs="Times New Roman"/>
          <w:sz w:val="24"/>
          <w:szCs w:val="24"/>
        </w:rPr>
        <w:t xml:space="preserve">e </w:t>
      </w:r>
      <w:r w:rsidRPr="00C13FBE">
        <w:rPr>
          <w:rStyle w:val="Flietext2Fett"/>
          <w:rFonts w:ascii="Times New Roman" w:hAnsi="Times New Roman" w:cs="Times New Roman"/>
          <w:b w:val="0"/>
          <w:sz w:val="24"/>
          <w:szCs w:val="24"/>
        </w:rPr>
        <w:t>11.</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60.</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Liebe zu schenken, um Liebe zu ernten, das war der Leitgedanke, mit dem wir, voll froher Hoffnung im Herzen, in das abgelaufene Vereinsjahr, das 13. seit Gründung unserer Ortsgruppe, geschrit</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sind.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Konnte e</w:t>
      </w:r>
      <w:r w:rsidR="002C7F0F">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 xml:space="preserve"> schwer fallen, uns immer wieder zu gemeinsamer Arbeit für alle unsere blinden Freunde im Stadt- und Landkreis Iserlohn anzueifern, um damit die bewährte Tradition der Vorjahre hochzuhalten, durch die sich das Leben unse</w:t>
      </w:r>
      <w:r w:rsidR="00C13FB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es Vereins stets ausgezeichnet hat? Wahrhaftig nicht, denn Not und Sorge zu lindern, Kummer und Leid zu teilen, war uns mehr als genug Gelegenheit geboten</w:t>
      </w:r>
      <w:r w:rsidR="002C7F0F">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Aber e</w:t>
      </w:r>
      <w:r w:rsidR="002C7F0F">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 xml:space="preserve"> hieße sich selbst den Blick trüben, wollten wir dabei all der gro</w:t>
      </w:r>
      <w:r w:rsidR="00C13FBE">
        <w:rPr>
          <w:rStyle w:val="Flietext21"/>
          <w:rFonts w:ascii="Times New Roman" w:hAnsi="Times New Roman" w:cs="Times New Roman"/>
          <w:sz w:val="24"/>
          <w:szCs w:val="24"/>
        </w:rPr>
        <w:t>ß</w:t>
      </w:r>
      <w:r w:rsidRPr="001305F3">
        <w:rPr>
          <w:rStyle w:val="Flietext21"/>
          <w:rFonts w:ascii="Times New Roman" w:hAnsi="Times New Roman" w:cs="Times New Roman"/>
          <w:sz w:val="24"/>
          <w:szCs w:val="24"/>
        </w:rPr>
        <w:t>en und kleinen Freuden und der vielen schönen Stunden vergessen, die uns das vergangene Jahr in der Vereinsfamilie geschenkt hat.</w:t>
      </w:r>
    </w:p>
    <w:p w:rsidR="009A5CD5" w:rsidRPr="001305F3" w:rsidRDefault="002C7F0F"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D</w:t>
      </w:r>
      <w:r w:rsidR="00E94C50" w:rsidRPr="001305F3">
        <w:rPr>
          <w:rStyle w:val="Flietext21"/>
          <w:rFonts w:ascii="Times New Roman" w:hAnsi="Times New Roman" w:cs="Times New Roman"/>
          <w:sz w:val="24"/>
          <w:szCs w:val="24"/>
        </w:rPr>
        <w:t>er große, weit auseinander gezogene Bezirk, den unsere Ortsgruppe umfaßt, macht es leider nicht möglich, unsere Mitglieder allzu häufig zusammenzurufen. Deshalb haben wir auch im Vorjahre versucht, unseren wenigen Veranstaltungen ste</w:t>
      </w:r>
      <w:r w:rsidR="00C13FBE">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s ein besonderes Gepräge zu geben.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darf vor allem von der Sep</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emberversammlung gesagt werden, der ein längerer Spaziergang durch den Iserlohner Stadtwald vorau</w:t>
      </w:r>
      <w:r w:rsidR="002C7F0F">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 xml:space="preserve">ging, für den ein fach- und sachkundiger Führer in der Person des in unserem Heimatgebiet und auch weit darüber hinaus bekannten Geologen, des Herrn Lehrer Brakensieck, gewonnen worden war. Er hat es verstanden, diese fast zwei Stunden, während der wir </w:t>
      </w:r>
      <w:r w:rsidRPr="001305F3">
        <w:rPr>
          <w:rStyle w:val="Flietext21"/>
          <w:rFonts w:ascii="Times New Roman" w:hAnsi="Times New Roman" w:cs="Times New Roman"/>
          <w:sz w:val="24"/>
          <w:szCs w:val="24"/>
        </w:rPr>
        <w:lastRenderedPageBreak/>
        <w:t xml:space="preserve">die </w:t>
      </w:r>
      <w:r w:rsidR="00C13FBE">
        <w:rPr>
          <w:rStyle w:val="Flietext21"/>
          <w:rFonts w:ascii="Times New Roman" w:hAnsi="Times New Roman" w:cs="Times New Roman"/>
          <w:sz w:val="24"/>
          <w:szCs w:val="24"/>
        </w:rPr>
        <w:t>I</w:t>
      </w:r>
      <w:r w:rsidRPr="001305F3">
        <w:rPr>
          <w:rStyle w:val="Flietext21"/>
          <w:rFonts w:ascii="Times New Roman" w:hAnsi="Times New Roman" w:cs="Times New Roman"/>
          <w:sz w:val="24"/>
          <w:szCs w:val="24"/>
        </w:rPr>
        <w:t>serlohner Berge durchstreift haben, wirklich zu einem inneren Miterleben für unsere Freunde zu gestalten, die seinem ergänzenden Vortrag während der nachfolgenden Versammlung über „Die geologische Entwicklung unserer engeren Heimat“ mit ganz außerorden</w:t>
      </w:r>
      <w:r w:rsidR="00C13FBE">
        <w:rPr>
          <w:rStyle w:val="Flietext21"/>
          <w:rFonts w:ascii="Times New Roman" w:hAnsi="Times New Roman" w:cs="Times New Roman"/>
          <w:sz w:val="24"/>
          <w:szCs w:val="24"/>
        </w:rPr>
        <w:t>tlich</w:t>
      </w:r>
      <w:r w:rsidRPr="001305F3">
        <w:rPr>
          <w:rStyle w:val="Flietext21"/>
          <w:rFonts w:ascii="Times New Roman" w:hAnsi="Times New Roman" w:cs="Times New Roman"/>
          <w:sz w:val="24"/>
          <w:szCs w:val="24"/>
        </w:rPr>
        <w:t xml:space="preserve"> liebem Interesse gefolgt sind.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Hauptversammlung im Juni brachte ein ausführliches Referat unserer sozialen Leiterin, Frau Florentine Goswin-Benfer</w:t>
      </w:r>
      <w:r w:rsidR="00C13FB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über ihre während der Schulungstagung in Wernigerode gesammelten Eindrücke und Erfahrungen.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Unsere Weihnachtsfeierstunde unterm brennenden Christbaum wird allen unvergeßlich bleiben. Wie die Kinder sic</w:t>
      </w:r>
      <w:r w:rsidR="00C13FBE">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 xml:space="preserve"> voll aufgeschlossenen Herzens von der Mutter zum Christkind führen lassen, so verstand es unsere Blindenmutter, Frau Goswin-Benfer, allen, und jedem einzelnen von uns Stunden echter, tiefempfundener Christfestfreude zu bereiten, wie sie schöner nicht erdacht werden kann. An dieser Stelle dürfen wir es sagen, sie hat auch im verflossenen Jahre ihren Ehrentitel als Blindenmutter wieder aufs neue verdient.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unseren Mitgliedern während des Berichtsjahres erwiesene Fürsorge zahlenmäßig zu belegen, ist außerordentlich schwer, wenn nicht gar unmöglich. Es ist ja auch schließlich nicht wesentlich, das heute noch einmal im einzelnen darzulegen. Zusammenfassend darf aber gesagt werden, daß irgendwelche begründeten Wünsche und Anträge nach dieser Richtung kaum abgewiesen oder zurückgestellt zu werden brauchten. In engster Zusammenarbeit mit der NS</w:t>
      </w:r>
      <w:r w:rsidR="00C13FB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C13FBE">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und den dafür in Frage kommenden amtlichen Stellen haben wir stets versucht, unseren Freunden zu dienen und es wäre eine Unterlassung, hier zu sagen, daß wir im Rahmen der bestehenden Möglichkeiten weitgehende Unterstützung und volles Verständnis für die Sorgen, deren Linderung uns am Herzen gelegen hat, gefunden haben. Möge das auch für die nächste Zukunft so bleiben.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Allen, die im verflossenen Jahre so treu zu unserer Sache gestanden und das auch durch ihre regelmäßige Teilnahme an unseren Veranstaltungen gezeigt haben, sei an dieser Stelle aufrichtig gedankt für ihre Mitarbeit und das bewiesene Interesse. Wenn etwas erreicht werden soll, ist dieser feste Zusammenschluß und das Einstehen des einen für den anderen auch weiterhin unter allen Umständen notwendig. Wer Großes will, muß sich zusammenraffen! Das Wort gilt nicht nur für jeden Einzelnen, das gilt auch für jede Gemeinschaft, und wahrlich groß und zahlreich genug sind die Aufgaben, die der Erfüllung durch uns auch im neuen Jahre wieder harren.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So wollen wir mit festem Schritt, unserer Verantwortung bewußt, in die Zukunft schauen! Möge es gelingen, sie für unseren Verein, für unsere Freunde in Stadt und Land Iserlohn, aber auch für unsere blinden Brüder und Schwestern draußen im Reich zu einer glücklichen zu gestalten! Das walte Gott!</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B5418" w:rsidRDefault="00E94C50" w:rsidP="003B5418">
      <w:pPr>
        <w:pStyle w:val="berschrift1"/>
        <w:spacing w:line="360" w:lineRule="auto"/>
        <w:rPr>
          <w:rFonts w:ascii="Times New Roman" w:hAnsi="Times New Roman" w:cs="Times New Roman"/>
          <w:b/>
          <w:color w:val="auto"/>
          <w:sz w:val="24"/>
          <w:szCs w:val="24"/>
        </w:rPr>
      </w:pPr>
      <w:bookmarkStart w:id="113" w:name="_Toc11084286"/>
      <w:r w:rsidRPr="003B5418">
        <w:rPr>
          <w:rStyle w:val="Flietext21"/>
          <w:rFonts w:ascii="Times New Roman" w:eastAsiaTheme="majorEastAsia" w:hAnsi="Times New Roman" w:cs="Times New Roman"/>
          <w:b/>
          <w:color w:val="auto"/>
          <w:sz w:val="24"/>
          <w:szCs w:val="24"/>
        </w:rPr>
        <w:lastRenderedPageBreak/>
        <w:t>Lübbecke.</w:t>
      </w:r>
      <w:bookmarkEnd w:id="113"/>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Ortsgrup</w:t>
      </w:r>
      <w:r w:rsidR="00C13FBE">
        <w:rPr>
          <w:rStyle w:val="Flietext2Fett"/>
          <w:rFonts w:ascii="Times New Roman" w:hAnsi="Times New Roman" w:cs="Times New Roman"/>
          <w:sz w:val="24"/>
          <w:szCs w:val="24"/>
        </w:rPr>
        <w:t>p</w:t>
      </w:r>
      <w:r w:rsidRPr="001305F3">
        <w:rPr>
          <w:rStyle w:val="Flietext2Fett"/>
          <w:rFonts w:ascii="Times New Roman" w:hAnsi="Times New Roman" w:cs="Times New Roman"/>
          <w:sz w:val="24"/>
          <w:szCs w:val="24"/>
        </w:rPr>
        <w:t xml:space="preserve">enleiter: </w:t>
      </w:r>
      <w:r w:rsidRPr="001305F3">
        <w:rPr>
          <w:rStyle w:val="Flietext21"/>
          <w:rFonts w:ascii="Times New Roman" w:hAnsi="Times New Roman" w:cs="Times New Roman"/>
          <w:sz w:val="24"/>
          <w:szCs w:val="24"/>
        </w:rPr>
        <w:t>Kreisinspektor Fessenbecker, Lübbecke, Hindenburgwall 19 (sehend).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Frieda Balke, Lübbecke, Haberland 8.</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20.</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Es fanden im Berichtsjahre zwei Mitgliederversammlungen statt, die verhältnismäßig gut besucht waren. An der Tagung des Westf</w:t>
      </w:r>
      <w:r w:rsidR="00C13FBE">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w:t>
      </w:r>
      <w:r w:rsidR="00C13FB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Arbeitsfürsorgevereins am 3. April zu Herford nahmen mehrere Mitglieder teil. Bei der Vertreterversammlung des </w:t>
      </w:r>
      <w:r w:rsidR="00C13FBE">
        <w:rPr>
          <w:rStyle w:val="Flietext21"/>
          <w:rFonts w:ascii="Times New Roman" w:hAnsi="Times New Roman" w:cs="Times New Roman"/>
          <w:sz w:val="24"/>
          <w:szCs w:val="24"/>
        </w:rPr>
        <w:t>Westfälischen Blindenvereins</w:t>
      </w:r>
      <w:r w:rsidRPr="001305F3">
        <w:rPr>
          <w:rStyle w:val="Flietext21"/>
          <w:rFonts w:ascii="Times New Roman" w:hAnsi="Times New Roman" w:cs="Times New Roman"/>
          <w:sz w:val="24"/>
          <w:szCs w:val="24"/>
        </w:rPr>
        <w:t xml:space="preserve"> sowie der Eröffnung der Führhundschule am 23. Juni in Dortmund waren wir ebenfalls vertreten.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Durch Unterstützung des Landesfürsorgeverbandes war es uns möglich, einem unserer Handwerker das erforderliche Werkzeug zu verschaffen. Auf unseren Antrag hin stellte der Landesfürsorgeverband ferner in dankenswerter Weise die Mittel f</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r die Ausbildung eines Mitgliedes im Orgelspielen zur Verfügung. Kurz vor Weihnachten konnten wir einem weiteren Mitglied mit Hilfe der Geschäftsstelle Dortmund die Anschaffung eines Volksempfängers ermöglichen. Zu unserer Freude sind jetzt alle unsere Mitglieder mit guten, brauchbaren Rundfunkapparaten versorgt.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Unsere überaus knappen Mittel reichten leider nicht aus, um die Bedürftigsten unter uns so unterstützen zu können, wie dies in den beiden vorangegangenen Jahren geschehen ist. Ganz besonders bedauern wir es, daß es uns nicht möglich war, einigen Mitgliedern zu einem Erholungsaufenthalt im Blindenheim Meschede zu verhelfen. Lediglich der Ehefrau eines Mitgliedes wurde von der NS</w:t>
      </w:r>
      <w:r w:rsidR="00C13FB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C13FBE">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in dankenswerter Weise eine Freistelle gewährt. Durch die tatkräftige Unterstützung einiger Freunde war es uns auch in diesem Jahre wieder möglich, unsere Weihnachtsfeier am 29. Dezember in altgewohnter Weise zu begehen. Sie fand im Evangelischen Jugendheim statt und wird uns allen noch lange in Erinnerung bleiben. Allen, die zum Gelingen und zur Verschönerung dieser Feierstunde beigetragen haben, sagen wir herzlichen Dank.</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Wir möchten unseren Bericht aber nicht beschließen, ohne in ganz besonderer Dankbarkeit der selbstlosen und unermüdlichen Arbeit zu gedenken, die Herr Kreisoberinspektor Fessenbecker und </w:t>
      </w:r>
      <w:r w:rsidR="00C13FBE">
        <w:rPr>
          <w:rStyle w:val="Flietext21"/>
          <w:rFonts w:ascii="Times New Roman" w:hAnsi="Times New Roman" w:cs="Times New Roman"/>
          <w:sz w:val="24"/>
          <w:szCs w:val="24"/>
        </w:rPr>
        <w:t>Fräulein</w:t>
      </w:r>
      <w:r w:rsidRPr="001305F3">
        <w:rPr>
          <w:rStyle w:val="Flietext21"/>
          <w:rFonts w:ascii="Times New Roman" w:hAnsi="Times New Roman" w:cs="Times New Roman"/>
          <w:sz w:val="24"/>
          <w:szCs w:val="24"/>
        </w:rPr>
        <w:t xml:space="preserve"> Balke durch die Betreuung unserer Ortsgruppe auf sich genommen haben.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Möge uns das neue Jahr wieder etwas reichlichere Mittel zuführen, damit die Ortsgruppe den bedürftigen Volksgenossen unter uns wieder fühlbarer beistehen kann.</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B5418" w:rsidRDefault="00E94C50" w:rsidP="003B5418">
      <w:pPr>
        <w:pStyle w:val="berschrift1"/>
        <w:spacing w:line="360" w:lineRule="auto"/>
        <w:rPr>
          <w:rFonts w:ascii="Times New Roman" w:hAnsi="Times New Roman" w:cs="Times New Roman"/>
          <w:color w:val="auto"/>
          <w:sz w:val="24"/>
          <w:szCs w:val="24"/>
        </w:rPr>
      </w:pPr>
      <w:bookmarkStart w:id="114" w:name="_Toc11084287"/>
      <w:r w:rsidRPr="003B5418">
        <w:rPr>
          <w:rStyle w:val="Flietext71"/>
          <w:rFonts w:ascii="Times New Roman" w:eastAsiaTheme="majorEastAsia" w:hAnsi="Times New Roman" w:cs="Times New Roman"/>
          <w:bCs w:val="0"/>
          <w:color w:val="auto"/>
          <w:sz w:val="24"/>
          <w:szCs w:val="24"/>
        </w:rPr>
        <w:t>Lüdenscheid.</w:t>
      </w:r>
      <w:bookmarkEnd w:id="114"/>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2C7F0F">
        <w:rPr>
          <w:rStyle w:val="Flietext21"/>
          <w:rFonts w:ascii="Times New Roman" w:hAnsi="Times New Roman" w:cs="Times New Roman"/>
          <w:b/>
          <w:sz w:val="24"/>
          <w:szCs w:val="24"/>
        </w:rPr>
        <w:t>Ortsgruppenleiter:</w:t>
      </w:r>
      <w:r w:rsidRPr="001305F3">
        <w:rPr>
          <w:rStyle w:val="Flietext21"/>
          <w:rFonts w:ascii="Times New Roman" w:hAnsi="Times New Roman" w:cs="Times New Roman"/>
          <w:sz w:val="24"/>
          <w:szCs w:val="24"/>
        </w:rPr>
        <w:t xml:space="preserve"> Hugo Sachs, Lüdenscheid, Peterstraße 11.</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 xml:space="preserve">Kassierer </w:t>
      </w:r>
      <w:r w:rsidR="00C13FBE">
        <w:rPr>
          <w:rStyle w:val="Flietext21"/>
          <w:rFonts w:ascii="Times New Roman" w:hAnsi="Times New Roman" w:cs="Times New Roman"/>
          <w:sz w:val="24"/>
          <w:szCs w:val="24"/>
        </w:rPr>
        <w:t>Fräulein</w:t>
      </w:r>
      <w:r w:rsidRPr="001305F3">
        <w:rPr>
          <w:rStyle w:val="Flietext21"/>
          <w:rFonts w:ascii="Times New Roman" w:hAnsi="Times New Roman" w:cs="Times New Roman"/>
          <w:sz w:val="24"/>
          <w:szCs w:val="24"/>
        </w:rPr>
        <w:t xml:space="preserve"> E</w:t>
      </w:r>
      <w:r w:rsidR="002C7F0F">
        <w:rPr>
          <w:rStyle w:val="Flietext21"/>
          <w:rFonts w:ascii="Times New Roman" w:hAnsi="Times New Roman" w:cs="Times New Roman"/>
          <w:sz w:val="24"/>
          <w:szCs w:val="24"/>
        </w:rPr>
        <w:t>leonore</w:t>
      </w:r>
      <w:r w:rsidRPr="001305F3">
        <w:rPr>
          <w:rStyle w:val="Flietext21"/>
          <w:rFonts w:ascii="Times New Roman" w:hAnsi="Times New Roman" w:cs="Times New Roman"/>
          <w:sz w:val="24"/>
          <w:szCs w:val="24"/>
        </w:rPr>
        <w:t xml:space="preserve"> Lüttringhaus, Lüdenscheid, Augustas</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raße 6.</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lastRenderedPageBreak/>
        <w:t>Mitgliederzahl: 31.</w:t>
      </w:r>
    </w:p>
    <w:p w:rsidR="00A9271E" w:rsidRDefault="00E94C50" w:rsidP="001305F3">
      <w:pPr>
        <w:pStyle w:val="Flietext20"/>
        <w:shd w:val="clear" w:color="auto" w:fill="auto"/>
        <w:tabs>
          <w:tab w:val="left" w:pos="4075"/>
        </w:tabs>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Von den 30 Ortsgruppenmitgliedern sind außer den Hausfrauen 20 berufstätig, davon 11 in der Industrie. In vier Vorstandssitzungen und vier Mitgliederversammlungen wurden die laufenden Geschäfte beraten und die wichtigsten Fragen des Blindenwesens behandelt. Es sei hier nur erwähnt die Besorgung der Ausweise für die Armbinden, Regelung der Rundfunkgebührener</w:t>
      </w:r>
      <w:r w:rsidR="00A9271E">
        <w:rPr>
          <w:rStyle w:val="Flietext21"/>
          <w:rFonts w:ascii="Times New Roman" w:hAnsi="Times New Roman" w:cs="Times New Roman"/>
          <w:sz w:val="24"/>
          <w:szCs w:val="24"/>
        </w:rPr>
        <w:t>mä</w:t>
      </w:r>
      <w:r w:rsidRPr="001305F3">
        <w:rPr>
          <w:rStyle w:val="Flietext21"/>
          <w:rFonts w:ascii="Times New Roman" w:hAnsi="Times New Roman" w:cs="Times New Roman"/>
          <w:sz w:val="24"/>
          <w:szCs w:val="24"/>
        </w:rPr>
        <w:t xml:space="preserve">ßigung und der Verkauf von 210 Blindenfreundkalendern. Besonders sei </w:t>
      </w:r>
      <w:r w:rsidR="00BE52B4">
        <w:rPr>
          <w:rStyle w:val="Flietext21"/>
          <w:rFonts w:ascii="Times New Roman" w:hAnsi="Times New Roman" w:cs="Times New Roman"/>
          <w:sz w:val="24"/>
          <w:szCs w:val="24"/>
        </w:rPr>
        <w:t>hier</w:t>
      </w:r>
      <w:r w:rsidRPr="001305F3">
        <w:rPr>
          <w:rStyle w:val="Flietext21"/>
          <w:rFonts w:ascii="Times New Roman" w:hAnsi="Times New Roman" w:cs="Times New Roman"/>
          <w:sz w:val="24"/>
          <w:szCs w:val="24"/>
        </w:rPr>
        <w:t xml:space="preserve"> aber auf die hochinteressanten Vorträge unseres Vorstandsmitgliedes, Herrn R. Grüber, hingewiesen, die er in den verschiedenen Versammlungen über folgende Themen hielt:</w:t>
      </w:r>
    </w:p>
    <w:p w:rsidR="009A5CD5" w:rsidRPr="001305F3" w:rsidRDefault="00E94C50" w:rsidP="001305F3">
      <w:pPr>
        <w:pStyle w:val="Flietext20"/>
        <w:shd w:val="clear" w:color="auto" w:fill="auto"/>
        <w:tabs>
          <w:tab w:val="left" w:pos="4075"/>
        </w:tabs>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1. Die Leipziger Messe.</w:t>
      </w:r>
    </w:p>
    <w:p w:rsidR="00A9271E"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2. Acht Stunden unter Tage, Erlebnisse im Kohlenbergwerk. </w:t>
      </w:r>
    </w:p>
    <w:p w:rsidR="00A9271E"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3. Abessinien. </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Vorträge, die von den Zuhörern mit Interesse entgegengenommen wurden, hatten stets eine lebhaf</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 Aussprache zur Folge und brachten die Versammlungen zu einem würdigen Abschluß.</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Unserem Verein blieben auch im Geschäftsjahr 1935 die bisherigen Vergünstigungen erhalten: 60 Prozent verbilligter Eintritt in die städt</w:t>
      </w:r>
      <w:r w:rsidR="00C13FBE">
        <w:rPr>
          <w:rStyle w:val="Flietext21"/>
          <w:rFonts w:ascii="Times New Roman" w:hAnsi="Times New Roman" w:cs="Times New Roman"/>
          <w:sz w:val="24"/>
          <w:szCs w:val="24"/>
        </w:rPr>
        <w:t>ische</w:t>
      </w:r>
      <w:r w:rsidRPr="001305F3">
        <w:rPr>
          <w:rStyle w:val="Flietext21"/>
          <w:rFonts w:ascii="Times New Roman" w:hAnsi="Times New Roman" w:cs="Times New Roman"/>
          <w:sz w:val="24"/>
          <w:szCs w:val="24"/>
        </w:rPr>
        <w:t xml:space="preserve"> Badeanstalt, 50 Prozent ermäßigter Eintrittspreis in die Tonfilmtheater und 50</w:t>
      </w:r>
      <w:r w:rsidR="00A9271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prozentige Fahrpreisermäßigung bei der Omnibus-Gesellschaft „Mark Saue</w:t>
      </w:r>
      <w:r w:rsidR="00A9271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land</w:t>
      </w:r>
      <w:r w:rsidR="00A9271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und der Kraftverkehrsgesellschaft „Wupper-Sieg“.</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Am 23. Juni wurde die Vertreterversammlung in Dortmund besucht, die mit der Eröffnung der neuen F</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 xml:space="preserve">hrhundschule verbunden war. Vier Mitglieder weilten Erholung suchend in unserem Erholungsheim in Meschede </w:t>
      </w:r>
      <w:r w:rsidR="00BE52B4">
        <w:rPr>
          <w:rStyle w:val="Flietext21"/>
          <w:rFonts w:ascii="Times New Roman" w:hAnsi="Times New Roman" w:cs="Times New Roman"/>
          <w:sz w:val="24"/>
          <w:szCs w:val="24"/>
        </w:rPr>
        <w:t>beziehungsweise</w:t>
      </w:r>
      <w:r w:rsidRPr="001305F3">
        <w:rPr>
          <w:rStyle w:val="Flietext21"/>
          <w:rFonts w:ascii="Times New Roman" w:hAnsi="Times New Roman" w:cs="Times New Roman"/>
          <w:sz w:val="24"/>
          <w:szCs w:val="24"/>
        </w:rPr>
        <w:t xml:space="preserve"> in Timmendorf. Einem Mitglied wurde eine Rundfunkanlage vermittelt.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Am 1. Juni stieg der übliche Vereinsausflug. Es ging, wie im Vorjahre, nach Oberbrügge zum Restaurant Budde, um dadurch den im Volmetal wohnenden Mitgliedern die Beteiligung zu ermöglichen. Bei heiterem Wetter und guter Beteiligung ging es fröhlich dem Ziele entgegen, wo Kaffee und Kuchen schon ihrer Bestimmung harrten. Bei Musik, frohem Gesang und lustigen Vorträgen fl</w:t>
      </w:r>
      <w:r w:rsidR="002C7F0F">
        <w:rPr>
          <w:rStyle w:val="Flietext21"/>
          <w:rFonts w:ascii="Times New Roman" w:hAnsi="Times New Roman" w:cs="Times New Roman"/>
          <w:sz w:val="24"/>
          <w:szCs w:val="24"/>
        </w:rPr>
        <w:t>o</w:t>
      </w:r>
      <w:r w:rsidRPr="001305F3">
        <w:rPr>
          <w:rStyle w:val="Flietext21"/>
          <w:rFonts w:ascii="Times New Roman" w:hAnsi="Times New Roman" w:cs="Times New Roman"/>
          <w:sz w:val="24"/>
          <w:szCs w:val="24"/>
        </w:rPr>
        <w:t>ssen die Stunden schnell dahin. Einen besonderen Inhalt bekam der Nachmittag durch die Nachfeier der silbernen Hochzeit unseres Ehrenvorsitzenden F</w:t>
      </w:r>
      <w:r w:rsidR="002C7F0F">
        <w:rPr>
          <w:rStyle w:val="Flietext21"/>
          <w:rFonts w:ascii="Times New Roman" w:hAnsi="Times New Roman" w:cs="Times New Roman"/>
          <w:sz w:val="24"/>
          <w:szCs w:val="24"/>
        </w:rPr>
        <w:t>ritz</w:t>
      </w:r>
      <w:r w:rsidRPr="001305F3">
        <w:rPr>
          <w:rStyle w:val="Flietext21"/>
          <w:rFonts w:ascii="Times New Roman" w:hAnsi="Times New Roman" w:cs="Times New Roman"/>
          <w:sz w:val="24"/>
          <w:szCs w:val="24"/>
        </w:rPr>
        <w:t xml:space="preserve"> H</w:t>
      </w:r>
      <w:r w:rsidR="00BE52B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lbrock und seiner Frau. Im silberbekränzten Sessel sitzend, waren sie der Mittelpunkt des Tages und mußten wohl oder übel die Ehrungen über sich ergehen lassen. Sie sind beide mit dem Verein verwachsen und im Laufe der Jahre allen Mitgliedern lieb und wert geworden. Abends kehrten wir dann in blendender Stimmung durch unsere schönen Berge heim, mit dem Bewußtsein, lange nicht so frohe Stunden verlebt zu haben. Hatten doch die Lachmuskeln Höchstleistungen vollbringen müssen.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Am 22. Dezember, nachmittags 4 Uhr, feierten wir, wie alljährlich, unsere Weihnachtsfeier im Saale des Restaurants „Zum weißen Pferd“. Bei den Vorbereitungen konnte man so recht feststellen, daß wir doch noch zahlreiche Freunde haben, die, wenn wir rufen, uns tatkräftig zur </w:t>
      </w:r>
      <w:r w:rsidRPr="001305F3">
        <w:rPr>
          <w:rStyle w:val="Flietext21"/>
          <w:rFonts w:ascii="Times New Roman" w:hAnsi="Times New Roman" w:cs="Times New Roman"/>
          <w:sz w:val="24"/>
          <w:szCs w:val="24"/>
        </w:rPr>
        <w:lastRenderedPageBreak/>
        <w:t>Seite stehen. Gern hatten sich Fräulein Fernholz mit Liedern zur Laute, die Kapelle des Sauerländischen Gebirgsvereins und das Ouartett des evangel</w:t>
      </w:r>
      <w:r w:rsidR="00C13FBE">
        <w:rPr>
          <w:rStyle w:val="Flietext21"/>
          <w:rFonts w:ascii="Times New Roman" w:hAnsi="Times New Roman" w:cs="Times New Roman"/>
          <w:sz w:val="24"/>
          <w:szCs w:val="24"/>
        </w:rPr>
        <w:t>ischen</w:t>
      </w:r>
      <w:r w:rsidRPr="001305F3">
        <w:rPr>
          <w:rStyle w:val="Flietext21"/>
          <w:rFonts w:ascii="Times New Roman" w:hAnsi="Times New Roman" w:cs="Times New Roman"/>
          <w:sz w:val="24"/>
          <w:szCs w:val="24"/>
        </w:rPr>
        <w:t xml:space="preserve"> Männerchores zur Verfügung gestellt und gaben der Feier eine gute musikalische Umrahmung. Die Ansprachen der Ehrengäste, der Herren Pfarrer Baudert und Mazurek, sowie die des Magistratsrats Zunke waren sehr ergreifend. Auch wurden die Gedichtvorträge unserer Mitglieder </w:t>
      </w:r>
      <w:r w:rsidR="00C13FBE">
        <w:rPr>
          <w:rStyle w:val="Flietext21"/>
          <w:rFonts w:ascii="Times New Roman" w:hAnsi="Times New Roman" w:cs="Times New Roman"/>
          <w:sz w:val="24"/>
          <w:szCs w:val="24"/>
        </w:rPr>
        <w:t>Fräulein</w:t>
      </w:r>
      <w:r w:rsidRPr="001305F3">
        <w:rPr>
          <w:rStyle w:val="Flietext21"/>
          <w:rFonts w:ascii="Times New Roman" w:hAnsi="Times New Roman" w:cs="Times New Roman"/>
          <w:sz w:val="24"/>
          <w:szCs w:val="24"/>
        </w:rPr>
        <w:t xml:space="preserve"> Glörfeld und </w:t>
      </w:r>
      <w:r w:rsidR="00C13FBE">
        <w:rPr>
          <w:rStyle w:val="Flietext21"/>
          <w:rFonts w:ascii="Times New Roman" w:hAnsi="Times New Roman" w:cs="Times New Roman"/>
          <w:sz w:val="24"/>
          <w:szCs w:val="24"/>
        </w:rPr>
        <w:t xml:space="preserve">Fräulein </w:t>
      </w:r>
      <w:r w:rsidRPr="001305F3">
        <w:rPr>
          <w:rStyle w:val="Flietext21"/>
          <w:rFonts w:ascii="Times New Roman" w:hAnsi="Times New Roman" w:cs="Times New Roman"/>
          <w:sz w:val="24"/>
          <w:szCs w:val="24"/>
        </w:rPr>
        <w:t>Kl</w:t>
      </w:r>
      <w:r w:rsidR="002C7F0F">
        <w:rPr>
          <w:rStyle w:val="Flietext21"/>
          <w:rFonts w:ascii="Times New Roman" w:hAnsi="Times New Roman" w:cs="Times New Roman"/>
          <w:sz w:val="24"/>
          <w:szCs w:val="24"/>
        </w:rPr>
        <w:t>ö</w:t>
      </w:r>
      <w:r w:rsidRPr="001305F3">
        <w:rPr>
          <w:rStyle w:val="Flietext21"/>
          <w:rFonts w:ascii="Times New Roman" w:hAnsi="Times New Roman" w:cs="Times New Roman"/>
          <w:sz w:val="24"/>
          <w:szCs w:val="24"/>
        </w:rPr>
        <w:t>ckner, sowie die unserer Jüngsten, Werner Both und Friedhelm Stahlschmid, mit lebhaftem Beifall aufgenommen. Nach der Pause überreichte der Ehrenvorsitzende, F</w:t>
      </w:r>
      <w:r w:rsidR="002C7F0F">
        <w:rPr>
          <w:rStyle w:val="Flietext21"/>
          <w:rFonts w:ascii="Times New Roman" w:hAnsi="Times New Roman" w:cs="Times New Roman"/>
          <w:sz w:val="24"/>
          <w:szCs w:val="24"/>
        </w:rPr>
        <w:t>ritz</w:t>
      </w:r>
      <w:r w:rsidRPr="001305F3">
        <w:rPr>
          <w:rStyle w:val="Flietext21"/>
          <w:rFonts w:ascii="Times New Roman" w:hAnsi="Times New Roman" w:cs="Times New Roman"/>
          <w:sz w:val="24"/>
          <w:szCs w:val="24"/>
        </w:rPr>
        <w:t xml:space="preserve"> Hülbrock, den Vorstandsmitgliedern </w:t>
      </w:r>
      <w:r w:rsidR="00C13FBE">
        <w:rPr>
          <w:rStyle w:val="Flietext21"/>
          <w:rFonts w:ascii="Times New Roman" w:hAnsi="Times New Roman" w:cs="Times New Roman"/>
          <w:sz w:val="24"/>
          <w:szCs w:val="24"/>
        </w:rPr>
        <w:t>Fräulein</w:t>
      </w:r>
      <w:r w:rsidRPr="001305F3">
        <w:rPr>
          <w:rStyle w:val="Flietext21"/>
          <w:rFonts w:ascii="Times New Roman" w:hAnsi="Times New Roman" w:cs="Times New Roman"/>
          <w:sz w:val="24"/>
          <w:szCs w:val="24"/>
        </w:rPr>
        <w:t xml:space="preserve"> Eleonore Lüttringhaus, </w:t>
      </w:r>
      <w:r w:rsidR="00C13FBE">
        <w:rPr>
          <w:rStyle w:val="Flietext21"/>
          <w:rFonts w:ascii="Times New Roman" w:hAnsi="Times New Roman" w:cs="Times New Roman"/>
          <w:sz w:val="24"/>
          <w:szCs w:val="24"/>
        </w:rPr>
        <w:t>Fräulein</w:t>
      </w:r>
      <w:r w:rsidRPr="001305F3">
        <w:rPr>
          <w:rStyle w:val="Flietext21"/>
          <w:rFonts w:ascii="Times New Roman" w:hAnsi="Times New Roman" w:cs="Times New Roman"/>
          <w:sz w:val="24"/>
          <w:szCs w:val="24"/>
        </w:rPr>
        <w:t xml:space="preserve"> Elisabeth Kloster und Herrn Eduard Siebe</w:t>
      </w:r>
      <w:r w:rsidR="002C7F0F">
        <w:rPr>
          <w:rStyle w:val="Flietext21"/>
          <w:rFonts w:ascii="Times New Roman" w:hAnsi="Times New Roman" w:cs="Times New Roman"/>
          <w:sz w:val="24"/>
          <w:szCs w:val="24"/>
        </w:rPr>
        <w:t>l</w:t>
      </w:r>
      <w:r w:rsidRPr="001305F3">
        <w:rPr>
          <w:rStyle w:val="Flietext21"/>
          <w:rFonts w:ascii="Times New Roman" w:hAnsi="Times New Roman" w:cs="Times New Roman"/>
          <w:sz w:val="24"/>
          <w:szCs w:val="24"/>
        </w:rPr>
        <w:t xml:space="preserve"> in feierlicher Weise ein Buch als Andenken und zum Dank für zehnjährige treue Mitarbeit. Das Buch enthält folgende Widmung: „Für treue Arbeit 1925 </w:t>
      </w:r>
      <w:r w:rsidR="00C13FBE">
        <w:rPr>
          <w:rStyle w:val="Flietext21"/>
          <w:rFonts w:ascii="Times New Roman" w:hAnsi="Times New Roman" w:cs="Times New Roman"/>
          <w:sz w:val="24"/>
          <w:szCs w:val="24"/>
        </w:rPr>
        <w:t xml:space="preserve">bis </w:t>
      </w:r>
      <w:r w:rsidRPr="001305F3">
        <w:rPr>
          <w:rStyle w:val="Flietext21"/>
          <w:rFonts w:ascii="Times New Roman" w:hAnsi="Times New Roman" w:cs="Times New Roman"/>
          <w:sz w:val="24"/>
          <w:szCs w:val="24"/>
        </w:rPr>
        <w:t>1935 in Dankbarkeit, Ortsgruppe Lüdenscheid des Westf</w:t>
      </w:r>
      <w:r w:rsidR="00C13FBE">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Blindenvereins.“</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Verlosung und der Nikolaus lösten eine frohe Stimmung aus und brachten die Feier zu einem befriedigenden Abschluß. So konnten wir denn auch in diesem Jahre mit Hilfe des Winterhilfswerkes, der Lüdenscheider Bevölkerung und unserer Mitglieder ein würdiges Weihnachtsfest feiern und so das Jahr zu einem schönen Abschluß bringen.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Zum Schluß sei hier dem gesamten sehenden Beistand für die aufopfernde Arbeit und </w:t>
      </w:r>
      <w:r w:rsidR="00C13FBE">
        <w:rPr>
          <w:rStyle w:val="Flietext21"/>
          <w:rFonts w:ascii="Times New Roman" w:hAnsi="Times New Roman" w:cs="Times New Roman"/>
          <w:sz w:val="24"/>
          <w:szCs w:val="24"/>
        </w:rPr>
        <w:t>seine</w:t>
      </w:r>
      <w:r w:rsidRPr="001305F3">
        <w:rPr>
          <w:rStyle w:val="Flietext21"/>
          <w:rFonts w:ascii="Times New Roman" w:hAnsi="Times New Roman" w:cs="Times New Roman"/>
          <w:sz w:val="24"/>
          <w:szCs w:val="24"/>
        </w:rPr>
        <w:t xml:space="preserve"> Hilfsbereitschaft unser herzlichster Dank ausgesprochen. Auch gedenken wir dankbaren Herzens unserer alten Freundin, Fräulein Ida Kuntze, die unseren älteren Mitgliedern durch Vorlesungen auch in diesem Jahre Licht und Sonne brachte. Danken wollen wir auch der Gymnastiklehrerin </w:t>
      </w:r>
      <w:r w:rsidR="00C13FBE">
        <w:rPr>
          <w:rStyle w:val="Flietext21"/>
          <w:rFonts w:ascii="Times New Roman" w:hAnsi="Times New Roman" w:cs="Times New Roman"/>
          <w:sz w:val="24"/>
          <w:szCs w:val="24"/>
        </w:rPr>
        <w:t>Fräulein</w:t>
      </w:r>
      <w:r w:rsidRPr="001305F3">
        <w:rPr>
          <w:rStyle w:val="Flietext21"/>
          <w:rFonts w:ascii="Times New Roman" w:hAnsi="Times New Roman" w:cs="Times New Roman"/>
          <w:sz w:val="24"/>
          <w:szCs w:val="24"/>
        </w:rPr>
        <w:t xml:space="preserve"> Grete Breuer, die als Nachfolgerin </w:t>
      </w:r>
      <w:r w:rsidR="00C13FBE">
        <w:rPr>
          <w:rStyle w:val="Flietext21"/>
          <w:rFonts w:ascii="Times New Roman" w:hAnsi="Times New Roman" w:cs="Times New Roman"/>
          <w:sz w:val="24"/>
          <w:szCs w:val="24"/>
        </w:rPr>
        <w:t>Fräulein</w:t>
      </w:r>
      <w:r w:rsidRPr="001305F3">
        <w:rPr>
          <w:rStyle w:val="Flietext21"/>
          <w:rFonts w:ascii="Times New Roman" w:hAnsi="Times New Roman" w:cs="Times New Roman"/>
          <w:sz w:val="24"/>
          <w:szCs w:val="24"/>
        </w:rPr>
        <w:t xml:space="preserve"> Thadens ebenso wie diese für unsere Mitglieder den Gymnastikkursus kostenlos leitete und so unseren meist einseitig bewegten Körpern einen gesunden Ausgleich verschaffte.</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B5418" w:rsidRDefault="00E94C50" w:rsidP="003B5418">
      <w:pPr>
        <w:pStyle w:val="berschrift1"/>
        <w:spacing w:line="360" w:lineRule="auto"/>
        <w:rPr>
          <w:rFonts w:ascii="Times New Roman" w:hAnsi="Times New Roman" w:cs="Times New Roman"/>
          <w:color w:val="auto"/>
          <w:sz w:val="24"/>
          <w:szCs w:val="24"/>
        </w:rPr>
      </w:pPr>
      <w:bookmarkStart w:id="115" w:name="bookmark65"/>
      <w:bookmarkStart w:id="116" w:name="_Toc11084288"/>
      <w:r w:rsidRPr="003B5418">
        <w:rPr>
          <w:rStyle w:val="berschrift61"/>
          <w:rFonts w:ascii="Times New Roman" w:eastAsiaTheme="majorEastAsia" w:hAnsi="Times New Roman" w:cs="Times New Roman"/>
          <w:bCs w:val="0"/>
          <w:color w:val="auto"/>
          <w:sz w:val="24"/>
          <w:szCs w:val="24"/>
        </w:rPr>
        <w:t>Meschede.</w:t>
      </w:r>
      <w:bookmarkEnd w:id="115"/>
      <w:bookmarkEnd w:id="116"/>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Fritz Becker, Mühlsborn, Meschede-Land.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Schwester Hedwig Brauns, Meschede, Blindenheim, Ruf 315.</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25.</w:t>
      </w:r>
    </w:p>
    <w:p w:rsidR="009A5CD5" w:rsidRPr="001305F3" w:rsidRDefault="00E94C50" w:rsidP="00A9271E">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verflossene Vereinsjahr brachte nur die eine Versammlung am</w:t>
      </w:r>
      <w:r w:rsidR="00A9271E">
        <w:rPr>
          <w:rStyle w:val="Flietext21"/>
          <w:rFonts w:ascii="Times New Roman" w:hAnsi="Times New Roman" w:cs="Times New Roman"/>
          <w:sz w:val="24"/>
          <w:szCs w:val="24"/>
        </w:rPr>
        <w:t xml:space="preserve"> 6. </w:t>
      </w:r>
      <w:r w:rsidRPr="001305F3">
        <w:rPr>
          <w:rStyle w:val="Flietext21"/>
          <w:rFonts w:ascii="Times New Roman" w:hAnsi="Times New Roman" w:cs="Times New Roman"/>
          <w:sz w:val="24"/>
          <w:szCs w:val="24"/>
        </w:rPr>
        <w:t>Januar, die zugleich als Weihnachtsfeier gedacht war und den Mitgliedern ein trautes Beisammensein und regen Gedankenaustausch ermöglichte. Die weit</w:t>
      </w:r>
      <w:r w:rsidR="008A6B7C">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auseinanderwohnenden Blinden in den Dörfern des Sauerlandes, oft fern vom Eisenbahn- und Autoverkehr, konnten leider nicht häufiger zusammengerufen werden, </w:t>
      </w:r>
      <w:r w:rsidR="008A6B7C">
        <w:rPr>
          <w:rStyle w:val="Flietext21"/>
          <w:rFonts w:ascii="Times New Roman" w:hAnsi="Times New Roman" w:cs="Times New Roman"/>
          <w:sz w:val="24"/>
          <w:szCs w:val="24"/>
        </w:rPr>
        <w:t>erstens</w:t>
      </w:r>
      <w:r w:rsidRPr="001305F3">
        <w:rPr>
          <w:rStyle w:val="Flietext21"/>
          <w:rFonts w:ascii="Times New Roman" w:hAnsi="Times New Roman" w:cs="Times New Roman"/>
          <w:sz w:val="24"/>
          <w:szCs w:val="24"/>
        </w:rPr>
        <w:t xml:space="preserve"> aus Sparsamkeitsgründen wegen der räumlichen Entfernung, </w:t>
      </w:r>
      <w:r w:rsidR="008A6B7C">
        <w:rPr>
          <w:rStyle w:val="Flietext21"/>
          <w:rFonts w:ascii="Times New Roman" w:hAnsi="Times New Roman" w:cs="Times New Roman"/>
          <w:sz w:val="24"/>
          <w:szCs w:val="24"/>
        </w:rPr>
        <w:t>zweitens</w:t>
      </w:r>
      <w:r w:rsidRPr="001305F3">
        <w:rPr>
          <w:rStyle w:val="Flietext21"/>
          <w:rFonts w:ascii="Times New Roman" w:hAnsi="Times New Roman" w:cs="Times New Roman"/>
          <w:sz w:val="24"/>
          <w:szCs w:val="24"/>
        </w:rPr>
        <w:t xml:space="preserve"> wegen der Besetzung des Blindenheims, des Versammlungslokales. Die Kuren der Blinden und der Mütter von der NS</w:t>
      </w:r>
      <w:r w:rsidR="00C13FB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C13FBE">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folgten so schnell aufeinander, daß man nie </w:t>
      </w:r>
      <w:r w:rsidRPr="001305F3">
        <w:rPr>
          <w:rStyle w:val="Flietext21"/>
          <w:rFonts w:ascii="Times New Roman" w:hAnsi="Times New Roman" w:cs="Times New Roman"/>
          <w:sz w:val="24"/>
          <w:szCs w:val="24"/>
        </w:rPr>
        <w:lastRenderedPageBreak/>
        <w:t>den Eßsaal freihalten konnte. Die Mitglieder hören ja auch durch die Westfälischen Nachrich</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das Neueste aus der Blindenbewegung in der Provinz und im Reich. Andere wichtige Mitteilungen innerhalb der Ortsgruppe werden den Mitgliedern schriftlich oder mündlich bekannt gegeben.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 Blindenheim Meschede werden vier weiblich</w:t>
      </w:r>
      <w:r w:rsidR="00C13FBE">
        <w:rPr>
          <w:rStyle w:val="Flietext21"/>
          <w:rFonts w:ascii="Times New Roman" w:hAnsi="Times New Roman" w:cs="Times New Roman"/>
          <w:sz w:val="24"/>
          <w:szCs w:val="24"/>
        </w:rPr>
        <w:t>e und sechs männliche Blinde bet</w:t>
      </w:r>
      <w:r w:rsidRPr="001305F3">
        <w:rPr>
          <w:rStyle w:val="Flietext21"/>
          <w:rFonts w:ascii="Times New Roman" w:hAnsi="Times New Roman" w:cs="Times New Roman"/>
          <w:sz w:val="24"/>
          <w:szCs w:val="24"/>
        </w:rPr>
        <w:t xml:space="preserve">reut. Vier Neuaufnahmen erfolgten im Laufe des Jahres. Das Vereinsmitglied </w:t>
      </w:r>
      <w:r w:rsidR="00C13FBE">
        <w:rPr>
          <w:rStyle w:val="Flietext21"/>
          <w:rFonts w:ascii="Times New Roman" w:hAnsi="Times New Roman" w:cs="Times New Roman"/>
          <w:sz w:val="24"/>
          <w:szCs w:val="24"/>
        </w:rPr>
        <w:t>Fräulein</w:t>
      </w:r>
      <w:r w:rsidRPr="001305F3">
        <w:rPr>
          <w:rStyle w:val="Flietext21"/>
          <w:rFonts w:ascii="Times New Roman" w:hAnsi="Times New Roman" w:cs="Times New Roman"/>
          <w:sz w:val="24"/>
          <w:szCs w:val="24"/>
        </w:rPr>
        <w:t xml:space="preserve"> Martha Kaukerath ist zur Zeit im Blindenheim Meschede als Hausangestellte tätig. Im Kreise Meschede wohnen 26 Blinde, 6 entfallen auf den Kreis Brilon.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Es soll versucht werden, arbeitsfähigen Blinden in der Industrie neue Arbeitsmöglichkeiten zu schaffen. Hoffentlich ist dieser Weg ein von Erfolg gekrönter.</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B5418" w:rsidRDefault="00E94C50" w:rsidP="003B5418">
      <w:pPr>
        <w:pStyle w:val="berschrift1"/>
        <w:spacing w:line="360" w:lineRule="auto"/>
        <w:rPr>
          <w:rFonts w:ascii="Times New Roman" w:hAnsi="Times New Roman" w:cs="Times New Roman"/>
          <w:color w:val="auto"/>
          <w:sz w:val="24"/>
          <w:szCs w:val="24"/>
        </w:rPr>
      </w:pPr>
      <w:bookmarkStart w:id="117" w:name="bookmark66"/>
      <w:bookmarkStart w:id="118" w:name="_Toc11084289"/>
      <w:r w:rsidRPr="003B5418">
        <w:rPr>
          <w:rStyle w:val="berschrift61"/>
          <w:rFonts w:ascii="Times New Roman" w:eastAsiaTheme="majorEastAsia" w:hAnsi="Times New Roman" w:cs="Times New Roman"/>
          <w:bCs w:val="0"/>
          <w:color w:val="auto"/>
          <w:sz w:val="24"/>
          <w:szCs w:val="24"/>
        </w:rPr>
        <w:t>Minden.</w:t>
      </w:r>
      <w:bookmarkEnd w:id="117"/>
      <w:bookmarkEnd w:id="118"/>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H. Heinrichsmeier, Dankersen 264 bei Minden.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Frau Ronicke, Minden, Kampstraße 30.</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49</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Das Jahr 1935 war für unsere Ortsgruppe ein ziemlich ruhiges und doch tätigkeitsreiches. Wie im Vorjahre, so wurden auch in diesem Jahre die Hauptversammlungen vierteljährlich abgehalten. Der Besuch war recht erfreulich und in reger Aussprache wurden alle inneren Angelegenheiten der Ortsgruppe wie auch andere Fragen besprochen. Die Zwischenversammlungen dienten dann der Geselligkeit und der geistigen Anregung der Mitglieder durch Vorträge, Vorlesungen und musikalische Darbietungen. Ein Tag der Besinnung und Rückerinnerung war für die Mitglieder unserer Ortsgruppe der 13. März, an dem sie auf ein </w:t>
      </w:r>
      <w:r w:rsidR="00C13FBE">
        <w:rPr>
          <w:rStyle w:val="Flietext21"/>
          <w:rFonts w:ascii="Times New Roman" w:hAnsi="Times New Roman" w:cs="Times New Roman"/>
          <w:sz w:val="24"/>
          <w:szCs w:val="24"/>
        </w:rPr>
        <w:t>10-j</w:t>
      </w:r>
      <w:r w:rsidRPr="001305F3">
        <w:rPr>
          <w:rStyle w:val="Flietext21"/>
          <w:rFonts w:ascii="Times New Roman" w:hAnsi="Times New Roman" w:cs="Times New Roman"/>
          <w:sz w:val="24"/>
          <w:szCs w:val="24"/>
        </w:rPr>
        <w:t>ähriges Bestehen zurückblicken konnten. Im Beisein unserer lieben Ehrenmitglieder, sowie der Vertre</w:t>
      </w:r>
      <w:r w:rsidR="008A6B7C">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er von Kreis und Stadt Minden, und des Vereinsleiters, Herrn Kuhweide, wurde dieses Tages in einer stillen, aber eindrucksvollen Feier gedacht.</w:t>
      </w:r>
    </w:p>
    <w:p w:rsidR="009A5CD5" w:rsidRDefault="00A9271E"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Pr>
          <w:rStyle w:val="Flietext21"/>
          <w:rFonts w:ascii="Times New Roman" w:hAnsi="Times New Roman" w:cs="Times New Roman"/>
          <w:sz w:val="24"/>
          <w:szCs w:val="24"/>
        </w:rPr>
        <w:t>In</w:t>
      </w:r>
      <w:r w:rsidR="00E94C50" w:rsidRPr="001305F3">
        <w:rPr>
          <w:rStyle w:val="Flietext21"/>
          <w:rFonts w:ascii="Times New Roman" w:hAnsi="Times New Roman" w:cs="Times New Roman"/>
          <w:sz w:val="24"/>
          <w:szCs w:val="24"/>
        </w:rPr>
        <w:t xml:space="preserve"> der Pfingstwoche machten wir dann den üblichen Sommerausflug und am 21. Dezember fand die Weihnachtsfeier statt, die, wenn auch der Gabentisch nicht reich gedeck</w:t>
      </w:r>
      <w:r>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 xml:space="preserve"> war, doch alle Mitglieder zu um so festerer Gemeinschaft zusammenschloß. So schließen wir mit dem Wunsche und der Hoffnung, daß das Jahr 1936 für den Westfälischen Blindenverein, wie auch für unsere Ortsgruppe ein recht segensreiches werden möge.</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B5418" w:rsidRDefault="00E94C50" w:rsidP="003B5418">
      <w:pPr>
        <w:pStyle w:val="berschrift1"/>
        <w:spacing w:line="360" w:lineRule="auto"/>
        <w:rPr>
          <w:rFonts w:ascii="Times New Roman" w:hAnsi="Times New Roman" w:cs="Times New Roman"/>
          <w:color w:val="auto"/>
          <w:sz w:val="24"/>
          <w:szCs w:val="24"/>
        </w:rPr>
      </w:pPr>
      <w:bookmarkStart w:id="119" w:name="bookmark67"/>
      <w:bookmarkStart w:id="120" w:name="_Toc11084290"/>
      <w:r w:rsidRPr="003B5418">
        <w:rPr>
          <w:rStyle w:val="berschrift61"/>
          <w:rFonts w:ascii="Times New Roman" w:eastAsiaTheme="majorEastAsia" w:hAnsi="Times New Roman" w:cs="Times New Roman"/>
          <w:bCs w:val="0"/>
          <w:color w:val="auto"/>
          <w:sz w:val="24"/>
          <w:szCs w:val="24"/>
        </w:rPr>
        <w:t>Münster.</w:t>
      </w:r>
      <w:bookmarkEnd w:id="119"/>
      <w:bookmarkEnd w:id="120"/>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Landesobersekretär Helf, Münster, Schulstr</w:t>
      </w:r>
      <w:r w:rsidR="00C13FBE">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25</w:t>
      </w:r>
      <w:r w:rsidRPr="00C13FBE">
        <w:rPr>
          <w:rStyle w:val="Flietext21"/>
          <w:rFonts w:ascii="Times New Roman" w:hAnsi="Times New Roman" w:cs="Times New Roman"/>
          <w:sz w:val="24"/>
          <w:szCs w:val="24"/>
        </w:rPr>
        <w:t xml:space="preserve"> </w:t>
      </w:r>
      <w:r w:rsidRPr="00C13FBE">
        <w:rPr>
          <w:rStyle w:val="Flietext2Fett"/>
          <w:rFonts w:ascii="Times New Roman" w:hAnsi="Times New Roman" w:cs="Times New Roman"/>
          <w:b w:val="0"/>
          <w:sz w:val="24"/>
          <w:szCs w:val="24"/>
        </w:rPr>
        <w:t>(seh</w:t>
      </w:r>
      <w:r w:rsidR="00A9271E" w:rsidRPr="00C13FBE">
        <w:rPr>
          <w:rStyle w:val="Flietext2Fett"/>
          <w:rFonts w:ascii="Times New Roman" w:hAnsi="Times New Roman" w:cs="Times New Roman"/>
          <w:b w:val="0"/>
          <w:sz w:val="24"/>
          <w:szCs w:val="24"/>
        </w:rPr>
        <w:t>end)</w:t>
      </w:r>
      <w:r w:rsidRPr="00C13FBE">
        <w:rPr>
          <w:rStyle w:val="Flietext2Fett"/>
          <w:rFonts w:ascii="Times New Roman" w:hAnsi="Times New Roman" w:cs="Times New Roman"/>
          <w:b w:val="0"/>
          <w:sz w:val="24"/>
          <w:szCs w:val="24"/>
        </w:rPr>
        <w: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Kassierer: </w:t>
      </w:r>
      <w:r w:rsidRPr="001305F3">
        <w:rPr>
          <w:rStyle w:val="Flietext21"/>
          <w:rFonts w:ascii="Times New Roman" w:hAnsi="Times New Roman" w:cs="Times New Roman"/>
          <w:sz w:val="24"/>
          <w:szCs w:val="24"/>
        </w:rPr>
        <w:t>Heinrich Althoff, Münster, Hammer Straße 156.</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84.</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lastRenderedPageBreak/>
        <w:t xml:space="preserve">Außer der Weihnachtsfeier am 20. </w:t>
      </w:r>
      <w:r w:rsidR="00C13FBE">
        <w:rPr>
          <w:rStyle w:val="Flietext21"/>
          <w:rFonts w:ascii="Times New Roman" w:hAnsi="Times New Roman" w:cs="Times New Roman"/>
          <w:sz w:val="24"/>
          <w:szCs w:val="24"/>
        </w:rPr>
        <w:t>Januar</w:t>
      </w:r>
      <w:r w:rsidRPr="001305F3">
        <w:rPr>
          <w:rStyle w:val="Flietext21"/>
          <w:rFonts w:ascii="Times New Roman" w:hAnsi="Times New Roman" w:cs="Times New Roman"/>
          <w:sz w:val="24"/>
          <w:szCs w:val="24"/>
        </w:rPr>
        <w:t xml:space="preserve"> 1935 fanden im Berichtsjahre Mitgliederversammlungen im März, August und Oktober statt. Diesen Veranstaltungen ging je eine Vorstandssitzung voraus. Mit der Mitgliederversammlung am 25. </w:t>
      </w:r>
      <w:r w:rsidR="00C13FBE">
        <w:rPr>
          <w:rStyle w:val="Flietext21"/>
          <w:rFonts w:ascii="Times New Roman" w:hAnsi="Times New Roman" w:cs="Times New Roman"/>
          <w:sz w:val="24"/>
          <w:szCs w:val="24"/>
        </w:rPr>
        <w:t>August</w:t>
      </w:r>
      <w:r w:rsidRPr="001305F3">
        <w:rPr>
          <w:rStyle w:val="Flietext21"/>
          <w:rFonts w:ascii="Times New Roman" w:hAnsi="Times New Roman" w:cs="Times New Roman"/>
          <w:sz w:val="24"/>
          <w:szCs w:val="24"/>
        </w:rPr>
        <w:t xml:space="preserve"> 1935 war ein Sommerfest verbunden. Hier wurde den Teilnehmern reichlich Kaffee und Kuchen verabreicht. Außerdem wurden Rauchwaren und sonstige Getränke gegeben. Preiskegeln, Spielbank und Kinderbelustigungen dien</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zur allgemeinen Unterhaltung und sorgten für Kurzweil.</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An dem Westf</w:t>
      </w:r>
      <w:r w:rsidR="00C13FBE">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Blindentag und der Eröffnung der Führhundschule in Dortmund am 23. </w:t>
      </w:r>
      <w:r w:rsidR="00C13FBE">
        <w:rPr>
          <w:rStyle w:val="Flietext21"/>
          <w:rFonts w:ascii="Times New Roman" w:hAnsi="Times New Roman" w:cs="Times New Roman"/>
          <w:sz w:val="24"/>
          <w:szCs w:val="24"/>
        </w:rPr>
        <w:t>Juni</w:t>
      </w:r>
      <w:r w:rsidRPr="001305F3">
        <w:rPr>
          <w:rStyle w:val="Flietext21"/>
          <w:rFonts w:ascii="Times New Roman" w:hAnsi="Times New Roman" w:cs="Times New Roman"/>
          <w:sz w:val="24"/>
          <w:szCs w:val="24"/>
        </w:rPr>
        <w:t xml:space="preserve"> 1935 nahmen in Vertretung des verhinderten Ortsgruppenleiters der Kassierer und außerdem vom Vorstand das Mitglied Wilhelm Niemann teil.</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Die städtische Betriebsverwaltung gewährt entgegenkommenderweise (vorläufig noch) freie Benutzung der städtischen Verkehrsmittel. Stadttheater, Städt</w:t>
      </w:r>
      <w:r w:rsidR="00C13FBE">
        <w:rPr>
          <w:rStyle w:val="Flietext21"/>
          <w:rFonts w:ascii="Times New Roman" w:hAnsi="Times New Roman" w:cs="Times New Roman"/>
          <w:sz w:val="24"/>
          <w:szCs w:val="24"/>
        </w:rPr>
        <w:t>ische</w:t>
      </w:r>
      <w:r w:rsidRPr="001305F3">
        <w:rPr>
          <w:rStyle w:val="Flietext21"/>
          <w:rFonts w:ascii="Times New Roman" w:hAnsi="Times New Roman" w:cs="Times New Roman"/>
          <w:sz w:val="24"/>
          <w:szCs w:val="24"/>
        </w:rPr>
        <w:t xml:space="preserve"> Badeanstalt und Kino gewähren freien Eintritt. Desgleichen ist der Eintritt für die Städt</w:t>
      </w:r>
      <w:r w:rsidR="008A6B7C">
        <w:rPr>
          <w:rStyle w:val="Flietext21"/>
          <w:rFonts w:ascii="Times New Roman" w:hAnsi="Times New Roman" w:cs="Times New Roman"/>
          <w:sz w:val="24"/>
          <w:szCs w:val="24"/>
        </w:rPr>
        <w:t>ischen</w:t>
      </w:r>
      <w:r w:rsidRPr="001305F3">
        <w:rPr>
          <w:rStyle w:val="Flietext21"/>
          <w:rFonts w:ascii="Times New Roman" w:hAnsi="Times New Roman" w:cs="Times New Roman"/>
          <w:sz w:val="24"/>
          <w:szCs w:val="24"/>
        </w:rPr>
        <w:t xml:space="preserve"> Schloßgartenkonzerte frei.</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Durch Vermittlung der Zentralstelle Dortmund konnten einige Radiogeräte zu Vorzugspreisen abgegeben werden.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Zwei Mitgliedern wurde für einige Wochen der Aufenthalt in Meschede ermöglicht, indem die Zentralstelle Dortmund die halben Kosten übernahm, während die andere Hälfte aus eigenen oder sonstigen Mitteln durch das Mitglied au</w:t>
      </w:r>
      <w:r w:rsidR="00C13FBE">
        <w:rPr>
          <w:rStyle w:val="Flietext21"/>
          <w:rFonts w:ascii="Times New Roman" w:hAnsi="Times New Roman" w:cs="Times New Roman"/>
          <w:sz w:val="24"/>
          <w:szCs w:val="24"/>
        </w:rPr>
        <w:t>f</w:t>
      </w:r>
      <w:r w:rsidRPr="001305F3">
        <w:rPr>
          <w:rStyle w:val="Flietext21"/>
          <w:rFonts w:ascii="Times New Roman" w:hAnsi="Times New Roman" w:cs="Times New Roman"/>
          <w:sz w:val="24"/>
          <w:szCs w:val="24"/>
        </w:rPr>
        <w:t>gebracht wurde. Es wäre w</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nschenswe</w:t>
      </w:r>
      <w:r w:rsidR="00C13FB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t, daß die NS</w:t>
      </w:r>
      <w:r w:rsidR="00C13FB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C13FBE">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zur Unterbringung in Meschede Mittel auch für ältere nichtaufbaufähige blinde Volksgenossen zur Verfügung stellte.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Das Einziehen der Beiträge fördernder Mitglieder ist auch in diesem Jahr erfolgt. Der Erfolg l</w:t>
      </w:r>
      <w:r w:rsidR="00C13FBE">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ßt jedoch im allgemeinen zu wünschen übrig. Ebenso bedauerlich ist es, daß nicht ein Sammeltag zugunsten der Blinden stat</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fand. Unter diesen Umständen sind die finanziellen Grenzen der Ortsgruppe sehr eng gesteckt.</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Dank des Erfolges der Verhandlungen mit der NS</w:t>
      </w:r>
      <w:r w:rsidR="00C13FB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C13FBE">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ist es dennoch gelungen, die Weihnachtsfeier so zu gestalten, daß sie den Feiern der beiden letzten Jahre nicht nachstand. Auch einige Firmen hatten in dankenswerterweise Naturalien gestiftet. Kaffee und Kuchen wurden gut und reichlich gegeben, außerdem auch sonstige Getränke und Rauchwaren. Eine Bescherung für jung und alt löste große Freude aus, so daß diese Feier zur Zufriedenheit aller verlief.</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B5418" w:rsidRDefault="00E94C50" w:rsidP="003B5418">
      <w:pPr>
        <w:pStyle w:val="berschrift1"/>
        <w:spacing w:line="360" w:lineRule="auto"/>
        <w:rPr>
          <w:rFonts w:ascii="Times New Roman" w:hAnsi="Times New Roman" w:cs="Times New Roman"/>
          <w:color w:val="auto"/>
          <w:sz w:val="24"/>
          <w:szCs w:val="24"/>
        </w:rPr>
      </w:pPr>
      <w:bookmarkStart w:id="121" w:name="bookmark68"/>
      <w:bookmarkStart w:id="122" w:name="_Toc11084291"/>
      <w:r w:rsidRPr="003B5418">
        <w:rPr>
          <w:rStyle w:val="berschrift61"/>
          <w:rFonts w:ascii="Times New Roman" w:eastAsiaTheme="majorEastAsia" w:hAnsi="Times New Roman" w:cs="Times New Roman"/>
          <w:bCs w:val="0"/>
          <w:color w:val="auto"/>
          <w:sz w:val="24"/>
          <w:szCs w:val="24"/>
        </w:rPr>
        <w:t>Olpe.</w:t>
      </w:r>
      <w:bookmarkEnd w:id="121"/>
      <w:bookmarkEnd w:id="122"/>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Paul Keimer, Attendorn, Schüllernhof 4.</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Konrektorin Klara Stumpf, Attendorn, Ennesters</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raße.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19.</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Es wurden drei Versammlungen abgehalten, die alle verhältnismäßig gut besucht waren. Im Juli </w:t>
      </w:r>
      <w:r w:rsidRPr="001305F3">
        <w:rPr>
          <w:rStyle w:val="Flietext21"/>
          <w:rFonts w:ascii="Times New Roman" w:hAnsi="Times New Roman" w:cs="Times New Roman"/>
          <w:sz w:val="24"/>
          <w:szCs w:val="24"/>
        </w:rPr>
        <w:lastRenderedPageBreak/>
        <w:t>machte die Ortsgruppe Olpe ihren alljährlichen</w:t>
      </w:r>
      <w:r w:rsidR="00A9271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Ausflug zum Blindenerhol</w:t>
      </w:r>
      <w:r w:rsidR="00A9271E">
        <w:rPr>
          <w:rStyle w:val="Flietext21"/>
          <w:rFonts w:ascii="Times New Roman" w:hAnsi="Times New Roman" w:cs="Times New Roman"/>
          <w:sz w:val="24"/>
          <w:szCs w:val="24"/>
        </w:rPr>
        <w:t>u</w:t>
      </w:r>
      <w:r w:rsidRPr="001305F3">
        <w:rPr>
          <w:rStyle w:val="Flietext21"/>
          <w:rFonts w:ascii="Times New Roman" w:hAnsi="Times New Roman" w:cs="Times New Roman"/>
          <w:sz w:val="24"/>
          <w:szCs w:val="24"/>
        </w:rPr>
        <w:t>ngsheim in Meschede. Die Beteiligung war leider nur gering. Zwei Mitglieder erhielten eine dreiwöchen</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li</w:t>
      </w:r>
      <w:r w:rsidR="00C13FBE">
        <w:rPr>
          <w:rStyle w:val="Flietext21"/>
          <w:rFonts w:ascii="Times New Roman" w:hAnsi="Times New Roman" w:cs="Times New Roman"/>
          <w:sz w:val="24"/>
          <w:szCs w:val="24"/>
        </w:rPr>
        <w:t>c</w:t>
      </w:r>
      <w:r w:rsidRPr="001305F3">
        <w:rPr>
          <w:rStyle w:val="Flietext21"/>
          <w:rFonts w:ascii="Times New Roman" w:hAnsi="Times New Roman" w:cs="Times New Roman"/>
          <w:sz w:val="24"/>
          <w:szCs w:val="24"/>
        </w:rPr>
        <w:t xml:space="preserve">he Erholungskur in Meschede. Den Höhepunkt im Vereinsleben bildete die schlichte Weihnachtsfeier. Zahlreich waren die Mitglieder mit ihren Angehörigen erschienen. Die Grüße des Landrats </w:t>
      </w:r>
      <w:r w:rsidR="00BE52B4">
        <w:rPr>
          <w:rStyle w:val="Flietext21"/>
          <w:rFonts w:ascii="Times New Roman" w:hAnsi="Times New Roman" w:cs="Times New Roman"/>
          <w:sz w:val="24"/>
          <w:szCs w:val="24"/>
        </w:rPr>
        <w:t>Doktor</w:t>
      </w:r>
      <w:r w:rsidRPr="001305F3">
        <w:rPr>
          <w:rStyle w:val="Flietext21"/>
          <w:rFonts w:ascii="Times New Roman" w:hAnsi="Times New Roman" w:cs="Times New Roman"/>
          <w:sz w:val="24"/>
          <w:szCs w:val="24"/>
        </w:rPr>
        <w:t xml:space="preserve"> </w:t>
      </w:r>
      <w:r w:rsidR="00B060E7">
        <w:rPr>
          <w:rStyle w:val="Flietext21"/>
          <w:rFonts w:ascii="Times New Roman" w:hAnsi="Times New Roman" w:cs="Times New Roman"/>
          <w:sz w:val="24"/>
          <w:szCs w:val="24"/>
        </w:rPr>
        <w:t xml:space="preserve">Ewers </w:t>
      </w:r>
      <w:r w:rsidRPr="001305F3">
        <w:rPr>
          <w:rStyle w:val="Flietext21"/>
          <w:rFonts w:ascii="Times New Roman" w:hAnsi="Times New Roman" w:cs="Times New Roman"/>
          <w:sz w:val="24"/>
          <w:szCs w:val="24"/>
        </w:rPr>
        <w:t>überbrachte Kreisausschußinspekto</w:t>
      </w:r>
      <w:r w:rsidR="00A9271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 xml:space="preserve"> Winkens. </w:t>
      </w:r>
      <w:r w:rsidR="00A9271E">
        <w:rPr>
          <w:rStyle w:val="Flietext21"/>
          <w:rFonts w:ascii="Times New Roman" w:hAnsi="Times New Roman" w:cs="Times New Roman"/>
          <w:sz w:val="24"/>
          <w:szCs w:val="24"/>
        </w:rPr>
        <w:t>Er</w:t>
      </w:r>
      <w:r w:rsidRPr="001305F3">
        <w:rPr>
          <w:rStyle w:val="Flietext21"/>
          <w:rFonts w:ascii="Times New Roman" w:hAnsi="Times New Roman" w:cs="Times New Roman"/>
          <w:sz w:val="24"/>
          <w:szCs w:val="24"/>
        </w:rPr>
        <w:t xml:space="preserve"> wünsch</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 den Blinden für das kommende Jahr viel Freunde und Gönner. Vikar Frisse entbot den Anwesenden im Namen der Pfarrgeistlichkeit die besten Glück- und Segenswünsche. Unsere Schriftführerin, Konrektorin </w:t>
      </w:r>
      <w:r w:rsidR="00C13FBE">
        <w:rPr>
          <w:rStyle w:val="Flietext21"/>
          <w:rFonts w:ascii="Times New Roman" w:hAnsi="Times New Roman" w:cs="Times New Roman"/>
          <w:sz w:val="24"/>
          <w:szCs w:val="24"/>
        </w:rPr>
        <w:t>Fräulein</w:t>
      </w:r>
      <w:r w:rsidRPr="001305F3">
        <w:rPr>
          <w:rStyle w:val="Flietext21"/>
          <w:rFonts w:ascii="Times New Roman" w:hAnsi="Times New Roman" w:cs="Times New Roman"/>
          <w:sz w:val="24"/>
          <w:szCs w:val="24"/>
        </w:rPr>
        <w:t xml:space="preserve"> Stumpf, verstand es, durch Vorlesen plattdeutscher Gedichte humorvollen Inhalts die Versammlung in die beste Stimmung zu versetzen. Die schönen Stunden wurden den Blinden zu einem Erlebnis, an das sie noch lange zurückdenken werden.</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B5418" w:rsidRDefault="00E94C50" w:rsidP="003B5418">
      <w:pPr>
        <w:pStyle w:val="berschrift1"/>
        <w:spacing w:line="360" w:lineRule="auto"/>
        <w:rPr>
          <w:rFonts w:ascii="Times New Roman" w:hAnsi="Times New Roman" w:cs="Times New Roman"/>
          <w:color w:val="auto"/>
          <w:sz w:val="24"/>
          <w:szCs w:val="24"/>
        </w:rPr>
      </w:pPr>
      <w:bookmarkStart w:id="123" w:name="_Toc11084292"/>
      <w:r w:rsidRPr="003B5418">
        <w:rPr>
          <w:rStyle w:val="Flietext71"/>
          <w:rFonts w:ascii="Times New Roman" w:eastAsiaTheme="majorEastAsia" w:hAnsi="Times New Roman" w:cs="Times New Roman"/>
          <w:bCs w:val="0"/>
          <w:color w:val="auto"/>
          <w:sz w:val="24"/>
          <w:szCs w:val="24"/>
        </w:rPr>
        <w:t>Paderborn.</w:t>
      </w:r>
      <w:bookmarkEnd w:id="123"/>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Anton Menke, Paderborn, Leostraße 2.</w:t>
      </w:r>
    </w:p>
    <w:p w:rsidR="009A5CD5" w:rsidRPr="001305F3" w:rsidRDefault="00E94C50" w:rsidP="001305F3">
      <w:pPr>
        <w:pStyle w:val="Flietext70"/>
        <w:shd w:val="clear" w:color="auto" w:fill="auto"/>
        <w:spacing w:before="0" w:line="360" w:lineRule="auto"/>
        <w:ind w:firstLine="0"/>
        <w:jc w:val="left"/>
        <w:rPr>
          <w:rFonts w:ascii="Times New Roman" w:hAnsi="Times New Roman" w:cs="Times New Roman"/>
          <w:sz w:val="24"/>
          <w:szCs w:val="24"/>
        </w:rPr>
      </w:pPr>
      <w:r w:rsidRPr="001305F3">
        <w:rPr>
          <w:rStyle w:val="Flietext71"/>
          <w:rFonts w:ascii="Times New Roman" w:hAnsi="Times New Roman" w:cs="Times New Roman"/>
          <w:b/>
          <w:bCs/>
          <w:sz w:val="24"/>
          <w:szCs w:val="24"/>
        </w:rPr>
        <w:t xml:space="preserve">Sehender Beistand: </w:t>
      </w:r>
      <w:r w:rsidRPr="001305F3">
        <w:rPr>
          <w:rStyle w:val="Flietext7Nichtfett"/>
          <w:rFonts w:ascii="Times New Roman" w:hAnsi="Times New Roman" w:cs="Times New Roman"/>
          <w:sz w:val="24"/>
          <w:szCs w:val="24"/>
        </w:rPr>
        <w:t xml:space="preserve">Kassierer Kamp, Paderborn, </w:t>
      </w:r>
      <w:r w:rsidRPr="00C13FBE">
        <w:rPr>
          <w:rStyle w:val="Flietext71"/>
          <w:rFonts w:ascii="Times New Roman" w:hAnsi="Times New Roman" w:cs="Times New Roman"/>
          <w:bCs/>
          <w:sz w:val="24"/>
          <w:szCs w:val="24"/>
        </w:rPr>
        <w:t>Rosenstraße 8.</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20.</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Ein kurzer Rückblick zeigt, daß das vergangene Vereinsjahr 1935 für die Ortsgruppe kein besonders günstiges war. Um einem im </w:t>
      </w:r>
      <w:r w:rsidR="00C13FBE">
        <w:rPr>
          <w:rStyle w:val="Flietext21"/>
          <w:rFonts w:ascii="Times New Roman" w:hAnsi="Times New Roman" w:cs="Times New Roman"/>
          <w:sz w:val="24"/>
          <w:szCs w:val="24"/>
        </w:rPr>
        <w:t>Westfälischen Blindenverein</w:t>
      </w:r>
      <w:r w:rsidRPr="001305F3">
        <w:rPr>
          <w:rStyle w:val="Flietext21"/>
          <w:rFonts w:ascii="Times New Roman" w:hAnsi="Times New Roman" w:cs="Times New Roman"/>
          <w:sz w:val="24"/>
          <w:szCs w:val="24"/>
        </w:rPr>
        <w:t xml:space="preserve"> geäußerten Wunsch, junge Kräfte dem Verein diens</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bar zu machen, zu entsprechen und auch seiner Gesundheit wegen, hatte der bisherige Ortsgruppenleiter den Posten als Ortsgruppenleiter niedergelegt, </w:t>
      </w:r>
      <w:r w:rsidR="00C13FBE">
        <w:rPr>
          <w:rStyle w:val="Flietext21"/>
          <w:rFonts w:ascii="Times New Roman" w:hAnsi="Times New Roman" w:cs="Times New Roman"/>
          <w:sz w:val="24"/>
          <w:szCs w:val="24"/>
        </w:rPr>
        <w:t>in</w:t>
      </w:r>
      <w:r w:rsidRPr="001305F3">
        <w:rPr>
          <w:rStyle w:val="Flietext21"/>
          <w:rFonts w:ascii="Times New Roman" w:hAnsi="Times New Roman" w:cs="Times New Roman"/>
          <w:sz w:val="24"/>
          <w:szCs w:val="24"/>
        </w:rPr>
        <w:t xml:space="preserve"> der zur Neuwahl einberufenen Mitgliederversammlung wurde nach längerer Debatte zum Ortsgruppenleiter H. Heitbreder und als Schriftführer F. </w:t>
      </w:r>
      <w:r w:rsidR="00C13FBE">
        <w:rPr>
          <w:rStyle w:val="Flietext21"/>
          <w:rFonts w:ascii="Times New Roman" w:hAnsi="Times New Roman" w:cs="Times New Roman"/>
          <w:sz w:val="24"/>
          <w:szCs w:val="24"/>
        </w:rPr>
        <w:t xml:space="preserve">Gutland </w:t>
      </w:r>
      <w:r w:rsidRPr="001305F3">
        <w:rPr>
          <w:rStyle w:val="Flietext21"/>
          <w:rFonts w:ascii="Times New Roman" w:hAnsi="Times New Roman" w:cs="Times New Roman"/>
          <w:sz w:val="24"/>
          <w:szCs w:val="24"/>
        </w:rPr>
        <w:t>gewählt. Doch schon nach kurzer Zeit, ohne vorher eine Neuwahl stattf</w:t>
      </w:r>
      <w:r w:rsidR="00C13FBE">
        <w:rPr>
          <w:rStyle w:val="Flietext21"/>
          <w:rFonts w:ascii="Times New Roman" w:hAnsi="Times New Roman" w:cs="Times New Roman"/>
          <w:sz w:val="24"/>
          <w:szCs w:val="24"/>
        </w:rPr>
        <w:t>in</w:t>
      </w:r>
      <w:r w:rsidRPr="001305F3">
        <w:rPr>
          <w:rStyle w:val="Flietext21"/>
          <w:rFonts w:ascii="Times New Roman" w:hAnsi="Times New Roman" w:cs="Times New Roman"/>
          <w:sz w:val="24"/>
          <w:szCs w:val="24"/>
        </w:rPr>
        <w:t xml:space="preserve">den zu lassen, meldeten Heitbreder und Gutland ihren bereits vollzogenen Austritt aus dem </w:t>
      </w:r>
      <w:r w:rsidR="00C13FBE">
        <w:rPr>
          <w:rStyle w:val="Flietext21"/>
          <w:rFonts w:ascii="Times New Roman" w:hAnsi="Times New Roman" w:cs="Times New Roman"/>
          <w:sz w:val="24"/>
          <w:szCs w:val="24"/>
        </w:rPr>
        <w:t>Westfälischen Blindenverein</w:t>
      </w:r>
      <w:r w:rsidRPr="001305F3">
        <w:rPr>
          <w:rStyle w:val="Flietext21"/>
          <w:rFonts w:ascii="Times New Roman" w:hAnsi="Times New Roman" w:cs="Times New Roman"/>
          <w:sz w:val="24"/>
          <w:szCs w:val="24"/>
        </w:rPr>
        <w:t>. Keines der übrigen in Frage kommenden Mitglieder wollte die Leitung der Ortsgruppe übernehmen, und somit sah sich der frühere Ortsgruppenleiter gezwungen, und zwar im In</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eresse des Vereins, die Ortsgruppenleitung wieder zu übernehmen. Alle Unstimmigkeiten, die sich aus dieser Lage ergeben haben, sind überholt und alles geht ordnungsmäßig wieder seinen Gang. Die Kassenlage ist nicht vom besten. Die Mi</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gliederbeiträge kommen sehr schlecht ein und ebenfalls die noch sonst ausstehenden Gelder. Dies ist um so bedauerlicher, da die Ortsgruppe keine weiteren Einnahmen hat. Wir konnten zwei Mitgliedern je ein Radiogerät und zwei Mitgliedern einen dreiwöchentl</w:t>
      </w:r>
      <w:r w:rsidR="00C13FBE">
        <w:rPr>
          <w:rStyle w:val="Flietext21"/>
          <w:rFonts w:ascii="Times New Roman" w:hAnsi="Times New Roman" w:cs="Times New Roman"/>
          <w:sz w:val="24"/>
          <w:szCs w:val="24"/>
        </w:rPr>
        <w:t>i</w:t>
      </w:r>
      <w:r w:rsidRPr="001305F3">
        <w:rPr>
          <w:rStyle w:val="Flietext21"/>
          <w:rFonts w:ascii="Times New Roman" w:hAnsi="Times New Roman" w:cs="Times New Roman"/>
          <w:sz w:val="24"/>
          <w:szCs w:val="24"/>
        </w:rPr>
        <w:t>chen Erholungsaufen</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halt in Meschede vermitteln. Mit dem Grundsatz, Gemeinnutz geht vor Eigennutz, ho</w:t>
      </w:r>
      <w:r w:rsidR="00C13FBE">
        <w:rPr>
          <w:rStyle w:val="Flietext21"/>
          <w:rFonts w:ascii="Times New Roman" w:hAnsi="Times New Roman" w:cs="Times New Roman"/>
          <w:sz w:val="24"/>
          <w:szCs w:val="24"/>
        </w:rPr>
        <w:t>ff</w:t>
      </w:r>
      <w:r w:rsidRPr="001305F3">
        <w:rPr>
          <w:rStyle w:val="Flietext21"/>
          <w:rFonts w:ascii="Times New Roman" w:hAnsi="Times New Roman" w:cs="Times New Roman"/>
          <w:sz w:val="24"/>
          <w:szCs w:val="24"/>
        </w:rPr>
        <w:t>en wir gut durch das Jahr 1936 zu kommen.</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EC4F83" w:rsidRDefault="00E94C50" w:rsidP="00EC4F83">
      <w:pPr>
        <w:pStyle w:val="berschrift1"/>
        <w:spacing w:line="360" w:lineRule="auto"/>
        <w:rPr>
          <w:rFonts w:ascii="Times New Roman" w:hAnsi="Times New Roman" w:cs="Times New Roman"/>
          <w:color w:val="auto"/>
          <w:sz w:val="24"/>
          <w:szCs w:val="24"/>
        </w:rPr>
      </w:pPr>
      <w:bookmarkStart w:id="124" w:name="_Toc11084293"/>
      <w:r w:rsidRPr="00EC4F83">
        <w:rPr>
          <w:rStyle w:val="Flietext71"/>
          <w:rFonts w:ascii="Times New Roman" w:eastAsiaTheme="majorEastAsia" w:hAnsi="Times New Roman" w:cs="Times New Roman"/>
          <w:bCs w:val="0"/>
          <w:color w:val="auto"/>
          <w:sz w:val="24"/>
          <w:szCs w:val="24"/>
        </w:rPr>
        <w:lastRenderedPageBreak/>
        <w:t>Petershagen.</w:t>
      </w:r>
      <w:bookmarkEnd w:id="124"/>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B060E7">
        <w:rPr>
          <w:rStyle w:val="Flietext21"/>
          <w:rFonts w:ascii="Times New Roman" w:hAnsi="Times New Roman" w:cs="Times New Roman"/>
          <w:b/>
          <w:sz w:val="24"/>
          <w:szCs w:val="24"/>
        </w:rPr>
        <w:t>Zellenle</w:t>
      </w:r>
      <w:r w:rsidR="00A9271E" w:rsidRPr="00B060E7">
        <w:rPr>
          <w:rStyle w:val="Flietext21"/>
          <w:rFonts w:ascii="Times New Roman" w:hAnsi="Times New Roman" w:cs="Times New Roman"/>
          <w:b/>
          <w:sz w:val="24"/>
          <w:szCs w:val="24"/>
        </w:rPr>
        <w:t>iter</w:t>
      </w:r>
      <w:r w:rsidRPr="00B060E7">
        <w:rPr>
          <w:rStyle w:val="Flietext21"/>
          <w:rFonts w:ascii="Times New Roman" w:hAnsi="Times New Roman" w:cs="Times New Roman"/>
          <w:b/>
          <w:sz w:val="24"/>
          <w:szCs w:val="24"/>
        </w:rPr>
        <w:t>:</w:t>
      </w:r>
      <w:r w:rsidRPr="001305F3">
        <w:rPr>
          <w:rStyle w:val="Flietext21"/>
          <w:rFonts w:ascii="Times New Roman" w:hAnsi="Times New Roman" w:cs="Times New Roman"/>
          <w:sz w:val="24"/>
          <w:szCs w:val="24"/>
        </w:rPr>
        <w:t xml:space="preserve"> Herr Jost, Petershagen.</w:t>
      </w:r>
    </w:p>
    <w:p w:rsidR="009A5CD5" w:rsidRPr="001305F3" w:rsidRDefault="00E94C50" w:rsidP="001305F3">
      <w:pPr>
        <w:pStyle w:val="Flietext70"/>
        <w:shd w:val="clear" w:color="auto" w:fill="auto"/>
        <w:spacing w:before="0" w:line="360" w:lineRule="auto"/>
        <w:ind w:firstLine="0"/>
        <w:jc w:val="left"/>
        <w:rPr>
          <w:rFonts w:ascii="Times New Roman" w:hAnsi="Times New Roman" w:cs="Times New Roman"/>
          <w:sz w:val="24"/>
          <w:szCs w:val="24"/>
        </w:rPr>
      </w:pPr>
      <w:r w:rsidRPr="001305F3">
        <w:rPr>
          <w:rStyle w:val="Flietext71"/>
          <w:rFonts w:ascii="Times New Roman" w:hAnsi="Times New Roman" w:cs="Times New Roman"/>
          <w:b/>
          <w:bCs/>
          <w:sz w:val="24"/>
          <w:szCs w:val="24"/>
        </w:rPr>
        <w:t xml:space="preserve">Sehender Beistand: </w:t>
      </w:r>
      <w:r w:rsidRPr="001305F3">
        <w:rPr>
          <w:rStyle w:val="Flietext7Nichtfett"/>
          <w:rFonts w:ascii="Times New Roman" w:hAnsi="Times New Roman" w:cs="Times New Roman"/>
          <w:sz w:val="24"/>
          <w:szCs w:val="24"/>
        </w:rPr>
        <w:t>A. Schluc</w:t>
      </w:r>
      <w:r w:rsidR="00A9271E">
        <w:rPr>
          <w:rStyle w:val="Flietext7Nichtfett"/>
          <w:rFonts w:ascii="Times New Roman" w:hAnsi="Times New Roman" w:cs="Times New Roman"/>
          <w:sz w:val="24"/>
          <w:szCs w:val="24"/>
        </w:rPr>
        <w:t>h</w:t>
      </w:r>
      <w:r w:rsidRPr="001305F3">
        <w:rPr>
          <w:rStyle w:val="Flietext7Nichtfett"/>
          <w:rFonts w:ascii="Times New Roman" w:hAnsi="Times New Roman" w:cs="Times New Roman"/>
          <w:sz w:val="24"/>
          <w:szCs w:val="24"/>
        </w:rPr>
        <w:t>tmann.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23.</w:t>
      </w:r>
    </w:p>
    <w:p w:rsidR="009A5CD5"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In Nummer</w:t>
      </w:r>
      <w:r w:rsidR="00E94C50" w:rsidRPr="001305F3">
        <w:rPr>
          <w:rStyle w:val="Flietext21"/>
          <w:rFonts w:ascii="Times New Roman" w:hAnsi="Times New Roman" w:cs="Times New Roman"/>
          <w:sz w:val="24"/>
          <w:szCs w:val="24"/>
        </w:rPr>
        <w:t xml:space="preserve"> 90 d</w:t>
      </w:r>
      <w:r>
        <w:rPr>
          <w:rStyle w:val="Flietext21"/>
          <w:rFonts w:ascii="Times New Roman" w:hAnsi="Times New Roman" w:cs="Times New Roman"/>
          <w:sz w:val="24"/>
          <w:szCs w:val="24"/>
        </w:rPr>
        <w:t>er</w:t>
      </w:r>
      <w:r w:rsidR="00E94C50" w:rsidRPr="001305F3">
        <w:rPr>
          <w:rStyle w:val="Flietext21"/>
          <w:rFonts w:ascii="Times New Roman" w:hAnsi="Times New Roman" w:cs="Times New Roman"/>
          <w:sz w:val="24"/>
          <w:szCs w:val="24"/>
        </w:rPr>
        <w:t xml:space="preserve"> „Nachrichten“ wurde bereits aus dem Leben der Zelle Petershagen vom vergangenen Jahre ausführlich berich</w:t>
      </w:r>
      <w:r w:rsidR="00B060E7">
        <w:rPr>
          <w:rStyle w:val="Flietext21"/>
          <w:rFonts w:ascii="Times New Roman" w:hAnsi="Times New Roman" w:cs="Times New Roman"/>
          <w:sz w:val="24"/>
          <w:szCs w:val="24"/>
        </w:rPr>
        <w:t>t</w:t>
      </w:r>
      <w:r w:rsidR="00E94C50" w:rsidRPr="001305F3">
        <w:rPr>
          <w:rStyle w:val="Flietext21"/>
          <w:rFonts w:ascii="Times New Roman" w:hAnsi="Times New Roman" w:cs="Times New Roman"/>
          <w:sz w:val="24"/>
          <w:szCs w:val="24"/>
        </w:rPr>
        <w:t>et. Zu erwähnen</w:t>
      </w:r>
      <w:r>
        <w:rPr>
          <w:rStyle w:val="Flietext21"/>
          <w:rFonts w:ascii="Times New Roman" w:hAnsi="Times New Roman" w:cs="Times New Roman"/>
          <w:sz w:val="24"/>
          <w:szCs w:val="24"/>
        </w:rPr>
        <w:t xml:space="preserve"> </w:t>
      </w:r>
      <w:r w:rsidR="00E94C50" w:rsidRPr="001305F3">
        <w:rPr>
          <w:rStyle w:val="Flietext21"/>
          <w:rFonts w:ascii="Times New Roman" w:hAnsi="Times New Roman" w:cs="Times New Roman"/>
          <w:sz w:val="24"/>
          <w:szCs w:val="24"/>
        </w:rPr>
        <w:t>wäre noc</w:t>
      </w:r>
      <w:r>
        <w:rPr>
          <w:rStyle w:val="Flietext21"/>
          <w:rFonts w:ascii="Times New Roman" w:hAnsi="Times New Roman" w:cs="Times New Roman"/>
          <w:sz w:val="24"/>
          <w:szCs w:val="24"/>
        </w:rPr>
        <w:t>h</w:t>
      </w:r>
      <w:r w:rsidR="00E94C50" w:rsidRPr="001305F3">
        <w:rPr>
          <w:rStyle w:val="Flietext21"/>
          <w:rFonts w:ascii="Times New Roman" w:hAnsi="Times New Roman" w:cs="Times New Roman"/>
          <w:sz w:val="24"/>
          <w:szCs w:val="24"/>
        </w:rPr>
        <w:t xml:space="preserve"> die Weihnachtsfeier.</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Am 20. </w:t>
      </w:r>
      <w:r w:rsidR="00A9271E">
        <w:rPr>
          <w:rStyle w:val="Flietext21"/>
          <w:rFonts w:ascii="Times New Roman" w:hAnsi="Times New Roman" w:cs="Times New Roman"/>
          <w:sz w:val="24"/>
          <w:szCs w:val="24"/>
        </w:rPr>
        <w:t>Dezember</w:t>
      </w:r>
      <w:r w:rsidRPr="001305F3">
        <w:rPr>
          <w:rStyle w:val="Flietext21"/>
          <w:rFonts w:ascii="Times New Roman" w:hAnsi="Times New Roman" w:cs="Times New Roman"/>
          <w:sz w:val="24"/>
          <w:szCs w:val="24"/>
        </w:rPr>
        <w:t xml:space="preserve"> 1935, nachmittags 5 </w:t>
      </w:r>
      <w:r w:rsidR="00A9271E">
        <w:rPr>
          <w:rStyle w:val="Flietext21"/>
          <w:rFonts w:ascii="Times New Roman" w:hAnsi="Times New Roman" w:cs="Times New Roman"/>
          <w:sz w:val="24"/>
          <w:szCs w:val="24"/>
        </w:rPr>
        <w:t xml:space="preserve">Uhr </w:t>
      </w:r>
      <w:r w:rsidRPr="001305F3">
        <w:rPr>
          <w:rStyle w:val="Flietext21"/>
          <w:rFonts w:ascii="Times New Roman" w:hAnsi="Times New Roman" w:cs="Times New Roman"/>
          <w:sz w:val="24"/>
          <w:szCs w:val="24"/>
        </w:rPr>
        <w:t>30, versammelten sich unsere Handw</w:t>
      </w:r>
      <w:r w:rsidR="00A9271E">
        <w:rPr>
          <w:rStyle w:val="Flietext21"/>
          <w:rFonts w:ascii="Times New Roman" w:hAnsi="Times New Roman" w:cs="Times New Roman"/>
          <w:sz w:val="24"/>
          <w:szCs w:val="24"/>
        </w:rPr>
        <w:t>e</w:t>
      </w:r>
      <w:r w:rsidRPr="001305F3">
        <w:rPr>
          <w:rStyle w:val="Flietext21"/>
          <w:rFonts w:ascii="Times New Roman" w:hAnsi="Times New Roman" w:cs="Times New Roman"/>
          <w:sz w:val="24"/>
          <w:szCs w:val="24"/>
        </w:rPr>
        <w:t>r</w:t>
      </w:r>
      <w:r w:rsidR="00A9271E">
        <w:rPr>
          <w:rStyle w:val="Flietext21"/>
          <w:rFonts w:ascii="Times New Roman" w:hAnsi="Times New Roman" w:cs="Times New Roman"/>
          <w:sz w:val="24"/>
          <w:szCs w:val="24"/>
        </w:rPr>
        <w:t>k</w:t>
      </w:r>
      <w:r w:rsidRPr="001305F3">
        <w:rPr>
          <w:rStyle w:val="Flietext21"/>
          <w:rFonts w:ascii="Times New Roman" w:hAnsi="Times New Roman" w:cs="Times New Roman"/>
          <w:sz w:val="24"/>
          <w:szCs w:val="24"/>
        </w:rPr>
        <w:t>er im Festsaal des Besselschen Hofes unter dem strahlenden Weihnachtsbaum, um gemeinsam mit allen Angestell</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en das Fest der Freude und des Friedens zu begehen. Unsere bescheidene, aber um so eindrucksvollere Weihnachtsfeier wurde durch </w:t>
      </w:r>
      <w:r w:rsidR="00A9271E">
        <w:rPr>
          <w:rStyle w:val="Flietext21"/>
          <w:rFonts w:ascii="Times New Roman" w:hAnsi="Times New Roman" w:cs="Times New Roman"/>
          <w:sz w:val="24"/>
          <w:szCs w:val="24"/>
        </w:rPr>
        <w:t>musi</w:t>
      </w:r>
      <w:r w:rsidRPr="001305F3">
        <w:rPr>
          <w:rStyle w:val="Flietext21"/>
          <w:rFonts w:ascii="Times New Roman" w:hAnsi="Times New Roman" w:cs="Times New Roman"/>
          <w:sz w:val="24"/>
          <w:szCs w:val="24"/>
        </w:rPr>
        <w:t>kalische Darbietungen und Gedichtvorträge verschönert. Den Höhepunkt unserer Feierstunde bildete die Bescherung. Anschließend sprach Herr Schluch</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mann einige passende Worte</w:t>
      </w:r>
      <w:r w:rsidR="00B060E7">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die ausklangen: „Jeder Handwerker und Angestellte möchte nach den Feiertagen, gesund und frisch gestärkt, an seinen Arbeitsplatz zurückkehren.</w:t>
      </w:r>
      <w:r w:rsidR="00A9271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Am folgenden T</w:t>
      </w:r>
      <w:r w:rsidR="00A9271E">
        <w:rPr>
          <w:rStyle w:val="Flietext21"/>
          <w:rFonts w:ascii="Times New Roman" w:hAnsi="Times New Roman" w:cs="Times New Roman"/>
          <w:sz w:val="24"/>
          <w:szCs w:val="24"/>
        </w:rPr>
        <w:t>a</w:t>
      </w:r>
      <w:r w:rsidRPr="001305F3">
        <w:rPr>
          <w:rStyle w:val="Flietext21"/>
          <w:rFonts w:ascii="Times New Roman" w:hAnsi="Times New Roman" w:cs="Times New Roman"/>
          <w:sz w:val="24"/>
          <w:szCs w:val="24"/>
        </w:rPr>
        <w:t>ge ging es in den Weihn</w:t>
      </w:r>
      <w:r w:rsidR="00A9271E">
        <w:rPr>
          <w:rStyle w:val="Flietext21"/>
          <w:rFonts w:ascii="Times New Roman" w:hAnsi="Times New Roman" w:cs="Times New Roman"/>
          <w:sz w:val="24"/>
          <w:szCs w:val="24"/>
        </w:rPr>
        <w:t>a</w:t>
      </w:r>
      <w:r w:rsidRPr="001305F3">
        <w:rPr>
          <w:rStyle w:val="Flietext21"/>
          <w:rFonts w:ascii="Times New Roman" w:hAnsi="Times New Roman" w:cs="Times New Roman"/>
          <w:sz w:val="24"/>
          <w:szCs w:val="24"/>
        </w:rPr>
        <w:t>c</w:t>
      </w:r>
      <w:r w:rsidR="00A9271E">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tsurlaub, um die Feiertage im Kreise der Angehö</w:t>
      </w:r>
      <w:r w:rsidR="00A9271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igen oder im Erholungsheim Meschede zu verleben.</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3B5418" w:rsidRDefault="00E94C50" w:rsidP="003B5418">
      <w:pPr>
        <w:pStyle w:val="berschrift1"/>
        <w:spacing w:line="360" w:lineRule="auto"/>
        <w:rPr>
          <w:rFonts w:ascii="Times New Roman" w:hAnsi="Times New Roman" w:cs="Times New Roman"/>
          <w:color w:val="auto"/>
          <w:sz w:val="24"/>
          <w:szCs w:val="24"/>
        </w:rPr>
      </w:pPr>
      <w:bookmarkStart w:id="125" w:name="bookmark69"/>
      <w:bookmarkStart w:id="126" w:name="_Toc11084294"/>
      <w:r w:rsidRPr="003B5418">
        <w:rPr>
          <w:rStyle w:val="berschrift61"/>
          <w:rFonts w:ascii="Times New Roman" w:eastAsiaTheme="majorEastAsia" w:hAnsi="Times New Roman" w:cs="Times New Roman"/>
          <w:bCs w:val="0"/>
          <w:color w:val="auto"/>
          <w:sz w:val="24"/>
          <w:szCs w:val="24"/>
        </w:rPr>
        <w:t>Recklinghausen.</w:t>
      </w:r>
      <w:bookmarkEnd w:id="125"/>
      <w:bookmarkEnd w:id="126"/>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Euge</w:t>
      </w:r>
      <w:r w:rsidR="00C13FBE">
        <w:rPr>
          <w:rStyle w:val="Flietext21"/>
          <w:rFonts w:ascii="Times New Roman" w:hAnsi="Times New Roman" w:cs="Times New Roman"/>
          <w:sz w:val="24"/>
          <w:szCs w:val="24"/>
        </w:rPr>
        <w:t>n</w:t>
      </w:r>
      <w:r w:rsidRPr="001305F3">
        <w:rPr>
          <w:rStyle w:val="Flietext21"/>
          <w:rFonts w:ascii="Times New Roman" w:hAnsi="Times New Roman" w:cs="Times New Roman"/>
          <w:sz w:val="24"/>
          <w:szCs w:val="24"/>
        </w:rPr>
        <w:t xml:space="preserve"> Reinkenhoff, Recklinghausen, Dortm</w:t>
      </w:r>
      <w:r w:rsidR="00A9271E">
        <w:rPr>
          <w:rStyle w:val="Flietext21"/>
          <w:rFonts w:ascii="Times New Roman" w:hAnsi="Times New Roman" w:cs="Times New Roman"/>
          <w:sz w:val="24"/>
          <w:szCs w:val="24"/>
        </w:rPr>
        <w:t>under</w:t>
      </w:r>
      <w:r w:rsidRPr="001305F3">
        <w:rPr>
          <w:rStyle w:val="Flietext21"/>
          <w:rFonts w:ascii="Times New Roman" w:hAnsi="Times New Roman" w:cs="Times New Roman"/>
          <w:sz w:val="24"/>
          <w:szCs w:val="24"/>
        </w:rPr>
        <w:t xml:space="preserve"> Str</w:t>
      </w:r>
      <w:r w:rsidR="00A9271E">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w:t>
      </w:r>
      <w:r w:rsidR="00C13FBE">
        <w:rPr>
          <w:rStyle w:val="Flietext21"/>
          <w:rFonts w:ascii="Times New Roman" w:hAnsi="Times New Roman" w:cs="Times New Roman"/>
          <w:sz w:val="24"/>
          <w:szCs w:val="24"/>
        </w:rPr>
        <w:t xml:space="preserve">1 </w:t>
      </w:r>
      <w:r w:rsidRPr="001305F3">
        <w:rPr>
          <w:rStyle w:val="Flietext21"/>
          <w:rFonts w:ascii="Times New Roman" w:hAnsi="Times New Roman" w:cs="Times New Roman"/>
          <w:sz w:val="24"/>
          <w:szCs w:val="24"/>
        </w:rPr>
        <w:t>a.</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Sehende Beist</w:t>
      </w:r>
      <w:r w:rsidR="00C13FBE">
        <w:rPr>
          <w:rStyle w:val="Flietext2Fett"/>
          <w:rFonts w:ascii="Times New Roman" w:hAnsi="Times New Roman" w:cs="Times New Roman"/>
          <w:sz w:val="24"/>
          <w:szCs w:val="24"/>
        </w:rPr>
        <w:t>ä</w:t>
      </w:r>
      <w:r w:rsidRPr="001305F3">
        <w:rPr>
          <w:rStyle w:val="Flietext2Fett"/>
          <w:rFonts w:ascii="Times New Roman" w:hAnsi="Times New Roman" w:cs="Times New Roman"/>
          <w:sz w:val="24"/>
          <w:szCs w:val="24"/>
        </w:rPr>
        <w:t xml:space="preserve">nde: </w:t>
      </w:r>
      <w:r w:rsidRPr="001305F3">
        <w:rPr>
          <w:rStyle w:val="Flietext21"/>
          <w:rFonts w:ascii="Times New Roman" w:hAnsi="Times New Roman" w:cs="Times New Roman"/>
          <w:sz w:val="24"/>
          <w:szCs w:val="24"/>
        </w:rPr>
        <w:t xml:space="preserve">Stadtinspektor </w:t>
      </w:r>
      <w:r w:rsidRPr="00B060E7">
        <w:rPr>
          <w:rStyle w:val="Flietext21"/>
          <w:rFonts w:ascii="Times New Roman" w:hAnsi="Times New Roman" w:cs="Times New Roman"/>
          <w:sz w:val="24"/>
          <w:szCs w:val="24"/>
        </w:rPr>
        <w:t>Troc</w:t>
      </w:r>
      <w:r w:rsidR="00B060E7" w:rsidRPr="00B060E7">
        <w:rPr>
          <w:rStyle w:val="Flietext21"/>
          <w:rFonts w:ascii="Times New Roman" w:hAnsi="Times New Roman" w:cs="Times New Roman"/>
          <w:sz w:val="24"/>
          <w:szCs w:val="24"/>
        </w:rPr>
        <w:t>h</w:t>
      </w:r>
      <w:r w:rsidRPr="00B060E7">
        <w:rPr>
          <w:rStyle w:val="Flietext21"/>
          <w:rFonts w:ascii="Times New Roman" w:hAnsi="Times New Roman" w:cs="Times New Roman"/>
          <w:sz w:val="24"/>
          <w:szCs w:val="24"/>
        </w:rPr>
        <w:t>e</w:t>
      </w:r>
      <w:r w:rsidRPr="001305F3">
        <w:rPr>
          <w:rStyle w:val="Flietext21"/>
          <w:rFonts w:ascii="Times New Roman" w:hAnsi="Times New Roman" w:cs="Times New Roman"/>
          <w:sz w:val="24"/>
          <w:szCs w:val="24"/>
        </w:rPr>
        <w:t>, Recklinghausen, Stadt, Gesundheitsamt; Kreisausschußsekretär Sc</w:t>
      </w:r>
      <w:r w:rsidR="00C13FBE">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linkert, Recklinghausen, Gesundheitsamt des Landkreises (Kassierer).</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59.</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Im Berichtsjahre wurden 12 Versammlungen abgehalten, und zwa</w:t>
      </w:r>
      <w:r w:rsidR="00C13FB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 xml:space="preserve"> sieben Besprechungen des Leiters mit seinen Beiräten und fünf Mitgliederversammlungen. Die Mitgliederversammlung am 24. Mai 1935 fand in Verbindung </w:t>
      </w:r>
      <w:r w:rsidR="00C13FBE">
        <w:rPr>
          <w:rStyle w:val="Flietext21"/>
          <w:rFonts w:ascii="Times New Roman" w:hAnsi="Times New Roman" w:cs="Times New Roman"/>
          <w:sz w:val="24"/>
          <w:szCs w:val="24"/>
        </w:rPr>
        <w:t>m</w:t>
      </w:r>
      <w:r w:rsidRPr="001305F3">
        <w:rPr>
          <w:rStyle w:val="Flietext21"/>
          <w:rFonts w:ascii="Times New Roman" w:hAnsi="Times New Roman" w:cs="Times New Roman"/>
          <w:sz w:val="24"/>
          <w:szCs w:val="24"/>
        </w:rPr>
        <w:t>it dem jährlichen Sommerausflug in Hullern bei Haltern s</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att. Dieser Tag verlief bei vorzüglicher Bewirtung sehr harmonisch. Am 5. Oktober 1935 feierte die Ortsgruppe, wie bereits in der vorletzten Nummer der Nachrichten berichtet, ihr </w:t>
      </w:r>
      <w:r w:rsidR="00BE52B4">
        <w:rPr>
          <w:rStyle w:val="Flietext21"/>
          <w:rFonts w:ascii="Times New Roman" w:hAnsi="Times New Roman" w:cs="Times New Roman"/>
          <w:sz w:val="24"/>
          <w:szCs w:val="24"/>
        </w:rPr>
        <w:t>10-</w:t>
      </w:r>
      <w:r w:rsidRPr="001305F3">
        <w:rPr>
          <w:rStyle w:val="Flietext21"/>
          <w:rFonts w:ascii="Times New Roman" w:hAnsi="Times New Roman" w:cs="Times New Roman"/>
          <w:sz w:val="24"/>
          <w:szCs w:val="24"/>
        </w:rPr>
        <w:t>jäh</w:t>
      </w:r>
      <w:r w:rsidR="00BE52B4">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iges Bestehen. Die übliche Weihnachtsfeier fand nicht mehr im Berichtsjahre, sondern e</w:t>
      </w:r>
      <w:r w:rsidR="00BE52B4">
        <w:rPr>
          <w:rStyle w:val="Flietext21"/>
          <w:rFonts w:ascii="Times New Roman" w:hAnsi="Times New Roman" w:cs="Times New Roman"/>
          <w:sz w:val="24"/>
          <w:szCs w:val="24"/>
        </w:rPr>
        <w:t>rs</w:t>
      </w:r>
      <w:r w:rsidRPr="001305F3">
        <w:rPr>
          <w:rStyle w:val="Flietext21"/>
          <w:rFonts w:ascii="Times New Roman" w:hAnsi="Times New Roman" w:cs="Times New Roman"/>
          <w:sz w:val="24"/>
          <w:szCs w:val="24"/>
        </w:rPr>
        <w:t>t am 4. Januar 1936 statt. Da</w:t>
      </w:r>
      <w:r w:rsidR="00BE52B4">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 xml:space="preserve"> Vereinsleben kann durchweg als recht rege bezeichnet werden. Die Mi</w:t>
      </w:r>
      <w:r w:rsidR="00BE52B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gliederversammlungen waren gut besucht. Beim Sommerausflug, bei der Feier des </w:t>
      </w:r>
      <w:r w:rsidR="00BE52B4">
        <w:rPr>
          <w:rStyle w:val="Flietext21"/>
          <w:rFonts w:ascii="Times New Roman" w:hAnsi="Times New Roman" w:cs="Times New Roman"/>
          <w:sz w:val="24"/>
          <w:szCs w:val="24"/>
        </w:rPr>
        <w:t>10-j</w:t>
      </w:r>
      <w:r w:rsidRPr="001305F3">
        <w:rPr>
          <w:rStyle w:val="Flietext21"/>
          <w:rFonts w:ascii="Times New Roman" w:hAnsi="Times New Roman" w:cs="Times New Roman"/>
          <w:sz w:val="24"/>
          <w:szCs w:val="24"/>
        </w:rPr>
        <w:t xml:space="preserve">ährigen Bestehens und </w:t>
      </w:r>
      <w:r w:rsidR="00BE52B4">
        <w:rPr>
          <w:rStyle w:val="Flietext21"/>
          <w:rFonts w:ascii="Times New Roman" w:hAnsi="Times New Roman" w:cs="Times New Roman"/>
          <w:sz w:val="24"/>
          <w:szCs w:val="24"/>
        </w:rPr>
        <w:t>b</w:t>
      </w:r>
      <w:r w:rsidRPr="001305F3">
        <w:rPr>
          <w:rStyle w:val="Flietext21"/>
          <w:rFonts w:ascii="Times New Roman" w:hAnsi="Times New Roman" w:cs="Times New Roman"/>
          <w:sz w:val="24"/>
          <w:szCs w:val="24"/>
        </w:rPr>
        <w:t>ei der Weihnachtsfeier waren die Mitglieder fast vollzählig zur Stelle. Der Vorstand unter Führung des rührigen Leiters der Ortsgruppe hat e</w:t>
      </w:r>
      <w:r w:rsidR="00BE52B4">
        <w:rPr>
          <w:rStyle w:val="Flietext21"/>
          <w:rFonts w:ascii="Times New Roman" w:hAnsi="Times New Roman" w:cs="Times New Roman"/>
          <w:sz w:val="24"/>
          <w:szCs w:val="24"/>
        </w:rPr>
        <w:t>s</w:t>
      </w:r>
      <w:r w:rsidRPr="001305F3">
        <w:rPr>
          <w:rStyle w:val="Flietext21"/>
          <w:rFonts w:ascii="Times New Roman" w:hAnsi="Times New Roman" w:cs="Times New Roman"/>
          <w:sz w:val="24"/>
          <w:szCs w:val="24"/>
        </w:rPr>
        <w:t xml:space="preserve"> verstanden, den Mitgliedern im Be</w:t>
      </w:r>
      <w:r w:rsidR="00A9271E">
        <w:rPr>
          <w:rStyle w:val="Flietext21"/>
          <w:rFonts w:ascii="Times New Roman" w:hAnsi="Times New Roman" w:cs="Times New Roman"/>
          <w:sz w:val="24"/>
          <w:szCs w:val="24"/>
        </w:rPr>
        <w:t>ri</w:t>
      </w:r>
      <w:r w:rsidRPr="001305F3">
        <w:rPr>
          <w:rStyle w:val="Flietext21"/>
          <w:rFonts w:ascii="Times New Roman" w:hAnsi="Times New Roman" w:cs="Times New Roman"/>
          <w:sz w:val="24"/>
          <w:szCs w:val="24"/>
        </w:rPr>
        <w:t xml:space="preserve">chtsjahre manche frohe Stunde zu </w:t>
      </w:r>
      <w:r w:rsidR="00BE52B4">
        <w:rPr>
          <w:rStyle w:val="Flietext21"/>
          <w:rFonts w:ascii="Times New Roman" w:hAnsi="Times New Roman" w:cs="Times New Roman"/>
          <w:sz w:val="24"/>
          <w:szCs w:val="24"/>
        </w:rPr>
        <w:t>b</w:t>
      </w:r>
      <w:r w:rsidRPr="001305F3">
        <w:rPr>
          <w:rStyle w:val="Flietext21"/>
          <w:rFonts w:ascii="Times New Roman" w:hAnsi="Times New Roman" w:cs="Times New Roman"/>
          <w:sz w:val="24"/>
          <w:szCs w:val="24"/>
        </w:rPr>
        <w:t>ereiten. Die Verabreichung eines Geldgeschenkes zum Weihnachtsfeste gestat</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eten die Kassenve</w:t>
      </w:r>
      <w:r w:rsidR="00A9271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 xml:space="preserve">hältnisse in diesem </w:t>
      </w:r>
      <w:r w:rsidR="00A9271E">
        <w:rPr>
          <w:rStyle w:val="Flietext21"/>
          <w:rFonts w:ascii="Times New Roman" w:hAnsi="Times New Roman" w:cs="Times New Roman"/>
          <w:sz w:val="24"/>
          <w:szCs w:val="24"/>
        </w:rPr>
        <w:t>J</w:t>
      </w:r>
      <w:r w:rsidRPr="001305F3">
        <w:rPr>
          <w:rStyle w:val="Flietext21"/>
          <w:rFonts w:ascii="Times New Roman" w:hAnsi="Times New Roman" w:cs="Times New Roman"/>
          <w:sz w:val="24"/>
          <w:szCs w:val="24"/>
        </w:rPr>
        <w:t xml:space="preserve">ahre leider nicht. Dank der kräftigen Hilfe der NS.-Volkswohlfahrt konnte aber sowohl der Sommerausflug als auch die Weihnachtsfeier </w:t>
      </w:r>
      <w:r w:rsidRPr="001305F3">
        <w:rPr>
          <w:rStyle w:val="Flietext21"/>
          <w:rFonts w:ascii="Times New Roman" w:hAnsi="Times New Roman" w:cs="Times New Roman"/>
          <w:sz w:val="24"/>
          <w:szCs w:val="24"/>
        </w:rPr>
        <w:lastRenderedPageBreak/>
        <w:t>in jeder Beziehung zufriedenstellend ausgestaltet werden.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Zwei Mitglieder erhielt</w:t>
      </w:r>
      <w:r w:rsidR="00A9271E">
        <w:rPr>
          <w:rStyle w:val="Flietext21"/>
          <w:rFonts w:ascii="Times New Roman" w:hAnsi="Times New Roman" w:cs="Times New Roman"/>
          <w:sz w:val="24"/>
          <w:szCs w:val="24"/>
        </w:rPr>
        <w:t>en</w:t>
      </w:r>
      <w:r w:rsidRPr="001305F3">
        <w:rPr>
          <w:rStyle w:val="Flietext21"/>
          <w:rFonts w:ascii="Times New Roman" w:hAnsi="Times New Roman" w:cs="Times New Roman"/>
          <w:sz w:val="24"/>
          <w:szCs w:val="24"/>
        </w:rPr>
        <w:t xml:space="preserve"> durch Vermittlung des Westf</w:t>
      </w:r>
      <w:r w:rsidR="00BE52B4">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Blindenvereins Rundfunkgeräte. Ein Mitg</w:t>
      </w:r>
      <w:r w:rsidR="00A9271E">
        <w:rPr>
          <w:rStyle w:val="Flietext21"/>
          <w:rFonts w:ascii="Times New Roman" w:hAnsi="Times New Roman" w:cs="Times New Roman"/>
          <w:sz w:val="24"/>
          <w:szCs w:val="24"/>
        </w:rPr>
        <w:t>l</w:t>
      </w:r>
      <w:r w:rsidRPr="001305F3">
        <w:rPr>
          <w:rStyle w:val="Flietext21"/>
          <w:rFonts w:ascii="Times New Roman" w:hAnsi="Times New Roman" w:cs="Times New Roman"/>
          <w:sz w:val="24"/>
          <w:szCs w:val="24"/>
        </w:rPr>
        <w:t>ied bekam einen Führhund. Zur Erholung nach Me</w:t>
      </w:r>
      <w:r w:rsidR="00BE52B4">
        <w:rPr>
          <w:rStyle w:val="Flietext21"/>
          <w:rFonts w:ascii="Times New Roman" w:hAnsi="Times New Roman" w:cs="Times New Roman"/>
          <w:sz w:val="24"/>
          <w:szCs w:val="24"/>
        </w:rPr>
        <w:t>sc</w:t>
      </w:r>
      <w:r w:rsidRPr="001305F3">
        <w:rPr>
          <w:rStyle w:val="Flietext21"/>
          <w:rFonts w:ascii="Times New Roman" w:hAnsi="Times New Roman" w:cs="Times New Roman"/>
          <w:sz w:val="24"/>
          <w:szCs w:val="24"/>
        </w:rPr>
        <w:t>hede konnten fünf Frauen und vier Männer entsandt werden. Die Kosten wurden getragen bei zwei Frauen von der Stadt Recklinghausen, bei zwei Frauen und vier Männern von der NS.-Volkswohlfahrt und bei einer Frau vom Westf</w:t>
      </w:r>
      <w:r w:rsidR="00BE52B4">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EC4F83" w:rsidRDefault="00E94C50" w:rsidP="00EC4F83">
      <w:pPr>
        <w:pStyle w:val="berschrift1"/>
        <w:spacing w:line="360" w:lineRule="auto"/>
        <w:rPr>
          <w:rFonts w:ascii="Times New Roman" w:hAnsi="Times New Roman" w:cs="Times New Roman"/>
          <w:color w:val="auto"/>
          <w:sz w:val="24"/>
          <w:szCs w:val="24"/>
        </w:rPr>
      </w:pPr>
      <w:bookmarkStart w:id="127" w:name="bookmark70"/>
      <w:bookmarkStart w:id="128" w:name="_Toc11084295"/>
      <w:r w:rsidRPr="00EC4F83">
        <w:rPr>
          <w:rStyle w:val="berschrift61"/>
          <w:rFonts w:ascii="Times New Roman" w:eastAsiaTheme="majorEastAsia" w:hAnsi="Times New Roman" w:cs="Times New Roman"/>
          <w:bCs w:val="0"/>
          <w:color w:val="auto"/>
          <w:sz w:val="24"/>
          <w:szCs w:val="24"/>
        </w:rPr>
        <w:t>Siegen.</w:t>
      </w:r>
      <w:bookmarkEnd w:id="127"/>
      <w:bookmarkEnd w:id="128"/>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Ortsgruppen</w:t>
      </w:r>
      <w:r w:rsidR="00BE52B4">
        <w:rPr>
          <w:rStyle w:val="Flietext2Fett"/>
          <w:rFonts w:ascii="Times New Roman" w:hAnsi="Times New Roman" w:cs="Times New Roman"/>
          <w:sz w:val="24"/>
          <w:szCs w:val="24"/>
        </w:rPr>
        <w:t>le</w:t>
      </w:r>
      <w:r w:rsidRPr="001305F3">
        <w:rPr>
          <w:rStyle w:val="Flietext2Fett"/>
          <w:rFonts w:ascii="Times New Roman" w:hAnsi="Times New Roman" w:cs="Times New Roman"/>
          <w:sz w:val="24"/>
          <w:szCs w:val="24"/>
        </w:rPr>
        <w:t xml:space="preserve">iter: </w:t>
      </w:r>
      <w:r w:rsidRPr="001305F3">
        <w:rPr>
          <w:rStyle w:val="Flietext21"/>
          <w:rFonts w:ascii="Times New Roman" w:hAnsi="Times New Roman" w:cs="Times New Roman"/>
          <w:sz w:val="24"/>
          <w:szCs w:val="24"/>
        </w:rPr>
        <w:t>W. Geißler, Siegen, Untere Metzgerstr</w:t>
      </w:r>
      <w:r w:rsidR="00BE52B4">
        <w:rPr>
          <w:rStyle w:val="Flietext21"/>
          <w:rFonts w:ascii="Times New Roman" w:hAnsi="Times New Roman" w:cs="Times New Roman"/>
          <w:sz w:val="24"/>
          <w:szCs w:val="24"/>
        </w:rPr>
        <w:t>aße</w:t>
      </w:r>
      <w:r w:rsidRPr="001305F3">
        <w:rPr>
          <w:rStyle w:val="Flietext21"/>
          <w:rFonts w:ascii="Times New Roman" w:hAnsi="Times New Roman" w:cs="Times New Roman"/>
          <w:sz w:val="24"/>
          <w:szCs w:val="24"/>
        </w:rPr>
        <w:t xml:space="preserve"> 10, Ruf</w:t>
      </w:r>
      <w:r w:rsidR="00A9271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208</w:t>
      </w:r>
      <w:r w:rsidR="00B060E7">
        <w:rPr>
          <w:rStyle w:val="Flietext21"/>
          <w:rFonts w:ascii="Times New Roman" w:hAnsi="Times New Roman" w:cs="Times New Roman"/>
          <w:sz w:val="24"/>
          <w:szCs w:val="24"/>
        </w:rPr>
        <w:t>7</w:t>
      </w:r>
      <w:r w:rsidRPr="001305F3">
        <w:rPr>
          <w:rStyle w:val="Flietext21"/>
          <w:rFonts w:ascii="Times New Roman" w:hAnsi="Times New Roman" w:cs="Times New Roman"/>
          <w:sz w:val="24"/>
          <w:szCs w:val="24"/>
        </w:rPr>
        <w: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 xml:space="preserve">Kassierer Rob. </w:t>
      </w:r>
      <w:r w:rsidRPr="00B060E7">
        <w:rPr>
          <w:rStyle w:val="Flietext21"/>
          <w:rFonts w:ascii="Times New Roman" w:hAnsi="Times New Roman" w:cs="Times New Roman"/>
          <w:sz w:val="24"/>
          <w:szCs w:val="24"/>
        </w:rPr>
        <w:t>Herr</w:t>
      </w:r>
      <w:r w:rsidR="00B060E7" w:rsidRPr="00B060E7">
        <w:rPr>
          <w:rStyle w:val="Flietext21"/>
          <w:rFonts w:ascii="Times New Roman" w:hAnsi="Times New Roman" w:cs="Times New Roman"/>
          <w:sz w:val="24"/>
          <w:szCs w:val="24"/>
        </w:rPr>
        <w:t>mann</w:t>
      </w:r>
      <w:r w:rsidRPr="001305F3">
        <w:rPr>
          <w:rStyle w:val="Flietext21"/>
          <w:rFonts w:ascii="Times New Roman" w:hAnsi="Times New Roman" w:cs="Times New Roman"/>
          <w:sz w:val="24"/>
          <w:szCs w:val="24"/>
        </w:rPr>
        <w:t xml:space="preserve"> Siebe</w:t>
      </w:r>
      <w:r w:rsidR="00B060E7">
        <w:rPr>
          <w:rStyle w:val="Flietext21"/>
          <w:rFonts w:ascii="Times New Roman" w:hAnsi="Times New Roman" w:cs="Times New Roman"/>
          <w:sz w:val="24"/>
          <w:szCs w:val="24"/>
        </w:rPr>
        <w:t>l</w:t>
      </w:r>
      <w:r w:rsidRPr="001305F3">
        <w:rPr>
          <w:rStyle w:val="Flietext21"/>
          <w:rFonts w:ascii="Times New Roman" w:hAnsi="Times New Roman" w:cs="Times New Roman"/>
          <w:sz w:val="24"/>
          <w:szCs w:val="24"/>
        </w:rPr>
        <w:t>, Siegen, Hindenburgstraße 10.</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w:t>
      </w:r>
      <w:r w:rsidR="00BE52B4">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l: 57:</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Zwei Höhepunkte im Vereinsleben durften wir auch im verflossenen Jahre wieder haben: den Sommerausflug und die Weihnachtsfeier.</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Bei dem Ausflug war ein Vortrag des früheren Betriebsführers der einst bedeutendsten Grube des Siegerlandes „S</w:t>
      </w:r>
      <w:r w:rsidR="00BE52B4">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orch und Schöneberg in Gosenbach“ besonders interessant und lehrreich. Den meisten Teilnehmern war es sicher neu</w:t>
      </w:r>
      <w:r w:rsidR="00C13FBE">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daß und in welch wundervoller klassisch schöner Weise das alte Bibelbuch durch Hiob im 28. Kapitel den Bergbau und die Gewinnung de</w:t>
      </w:r>
      <w:r w:rsidR="00C13FB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 xml:space="preserve"> Metalle schildert. Davon ausgehend, wußte Herr </w:t>
      </w:r>
      <w:r w:rsidRPr="00B060E7">
        <w:rPr>
          <w:rStyle w:val="Flietext21"/>
          <w:rFonts w:ascii="Times New Roman" w:hAnsi="Times New Roman" w:cs="Times New Roman"/>
          <w:sz w:val="24"/>
          <w:szCs w:val="24"/>
        </w:rPr>
        <w:t>M</w:t>
      </w:r>
      <w:r w:rsidR="00B060E7" w:rsidRPr="00B060E7">
        <w:rPr>
          <w:rStyle w:val="Flietext21"/>
          <w:rFonts w:ascii="Times New Roman" w:hAnsi="Times New Roman" w:cs="Times New Roman"/>
          <w:sz w:val="24"/>
          <w:szCs w:val="24"/>
        </w:rPr>
        <w:t>ü</w:t>
      </w:r>
      <w:r w:rsidRPr="00B060E7">
        <w:rPr>
          <w:rStyle w:val="Flietext21"/>
          <w:rFonts w:ascii="Times New Roman" w:hAnsi="Times New Roman" w:cs="Times New Roman"/>
          <w:sz w:val="24"/>
          <w:szCs w:val="24"/>
        </w:rPr>
        <w:t>nker</w:t>
      </w:r>
      <w:r w:rsidRPr="001305F3">
        <w:rPr>
          <w:rStyle w:val="Flietext21"/>
          <w:rFonts w:ascii="Times New Roman" w:hAnsi="Times New Roman" w:cs="Times New Roman"/>
          <w:sz w:val="24"/>
          <w:szCs w:val="24"/>
        </w:rPr>
        <w:t xml:space="preserve"> durch seine warmherzige Darstellung an Hand eigenen Erlebens die Freuden und Leiden des Siegerländer Bergmanns darzulegen, die Freuden des tief unten in der Erde </w:t>
      </w:r>
      <w:r w:rsidR="00BE52B4">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selbständig“ arbeitenden Bergmanns und oft auch Entdeckers von wertvollen neuen Erzgängen und Schätzen. Dann aber auch die mancherlei, oft äußerst schweren</w:t>
      </w:r>
      <w:r w:rsidR="00B060E7">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Herz und Seele ergreifenden Leiden durch Unfälle mannigfacher Art, Verschüttungen und Sterben hilflos eingeklemmter Kameraden, unzei</w:t>
      </w:r>
      <w:r w:rsidR="00B060E7">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ig losgehender Schüsse </w:t>
      </w:r>
      <w:r w:rsidR="00BE52B4">
        <w:rPr>
          <w:rStyle w:val="Flietext21"/>
          <w:rFonts w:ascii="Times New Roman" w:hAnsi="Times New Roman" w:cs="Times New Roman"/>
          <w:sz w:val="24"/>
          <w:szCs w:val="24"/>
        </w:rPr>
        <w:t>etcetera</w:t>
      </w:r>
      <w:r w:rsidRPr="001305F3">
        <w:rPr>
          <w:rStyle w:val="Flietext21"/>
          <w:rFonts w:ascii="Times New Roman" w:hAnsi="Times New Roman" w:cs="Times New Roman"/>
          <w:sz w:val="24"/>
          <w:szCs w:val="24"/>
        </w:rPr>
        <w:t xml:space="preserve">, wodurch </w:t>
      </w:r>
      <w:r w:rsidR="006A5EA0">
        <w:rPr>
          <w:rStyle w:val="Flietext21"/>
          <w:rFonts w:ascii="Times New Roman" w:hAnsi="Times New Roman" w:cs="Times New Roman"/>
          <w:sz w:val="24"/>
          <w:szCs w:val="24"/>
        </w:rPr>
        <w:t>zum Beispiel</w:t>
      </w:r>
      <w:r w:rsidRPr="001305F3">
        <w:rPr>
          <w:rStyle w:val="Flietext21"/>
          <w:rFonts w:ascii="Times New Roman" w:hAnsi="Times New Roman" w:cs="Times New Roman"/>
          <w:sz w:val="24"/>
          <w:szCs w:val="24"/>
        </w:rPr>
        <w:t xml:space="preserve"> fünf unserer Mitglieder ihr Augenlicht vollständig haben einbüßen müssen. Wir konnten nur herzlich danken für die lebenswahren und -warmen Schilderungen. Das Mittagessen wurde aus dem Rucksack eingenommen. Den Kaffee dazu stifte</w:t>
      </w:r>
      <w:r w:rsidR="00B060E7">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w:t>
      </w:r>
      <w:r w:rsidR="00B060E7">
        <w:rPr>
          <w:rStyle w:val="Flietext21"/>
          <w:rFonts w:ascii="Times New Roman" w:hAnsi="Times New Roman" w:cs="Times New Roman"/>
          <w:sz w:val="24"/>
          <w:szCs w:val="24"/>
        </w:rPr>
        <w:t xml:space="preserve"> de</w:t>
      </w:r>
      <w:r w:rsidRPr="001305F3">
        <w:rPr>
          <w:rStyle w:val="Flietext21"/>
          <w:rFonts w:ascii="Times New Roman" w:hAnsi="Times New Roman" w:cs="Times New Roman"/>
          <w:sz w:val="24"/>
          <w:szCs w:val="24"/>
        </w:rPr>
        <w:t>n Gesinnungsgenossen einer unserer Blinden, Frau Spies in Oberschelden, desgleichen den Nachmittagskaffee nach Siegerländer Art, wobei der von anderer Seite gestiftete reichliche Kuchen besonders mundete. Ein Jungmädchen-Chor hatte nicht nur alle</w:t>
      </w:r>
      <w:r w:rsidR="00A9271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Bedienung übernommen, sondern erfreute uns auch durch schöne Gedichte und Gesangvorträge, sowie der Posaunenchor durch seine Instrumentalvorträge. Mit großer Befriedigung in Herz und Gemüt kehrten wir dankbar zurück, ein jeder in das Seine. Für den ganzen Tag stand uns ein großer Autobus frei zur Verfügung, der in je zweimaliger Fahrt die große Teilnehmerzahl hin- und zurückbrachte.</w:t>
      </w:r>
    </w:p>
    <w:p w:rsidR="009A5CD5" w:rsidRPr="001305F3" w:rsidRDefault="00C13FBE"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Ä</w:t>
      </w:r>
      <w:r w:rsidR="00E94C50" w:rsidRPr="001305F3">
        <w:rPr>
          <w:rStyle w:val="Flietext21"/>
          <w:rFonts w:ascii="Times New Roman" w:hAnsi="Times New Roman" w:cs="Times New Roman"/>
          <w:sz w:val="24"/>
          <w:szCs w:val="24"/>
        </w:rPr>
        <w:t xml:space="preserve">hnlich war es mit der Weihnachtsfeier, die in bekannter Weise wieder eine echt deutsche </w:t>
      </w:r>
      <w:r w:rsidR="00E94C50" w:rsidRPr="001305F3">
        <w:rPr>
          <w:rStyle w:val="Flietext21"/>
          <w:rFonts w:ascii="Times New Roman" w:hAnsi="Times New Roman" w:cs="Times New Roman"/>
          <w:sz w:val="24"/>
          <w:szCs w:val="24"/>
        </w:rPr>
        <w:lastRenderedPageBreak/>
        <w:t>Familienfeier war mit Speise und Gaben für den inneren und äu</w:t>
      </w:r>
      <w:r w:rsidR="00A9271E">
        <w:rPr>
          <w:rStyle w:val="Flietext21"/>
          <w:rFonts w:ascii="Times New Roman" w:hAnsi="Times New Roman" w:cs="Times New Roman"/>
          <w:sz w:val="24"/>
          <w:szCs w:val="24"/>
        </w:rPr>
        <w:t>ß</w:t>
      </w:r>
      <w:r w:rsidR="00E94C50" w:rsidRPr="001305F3">
        <w:rPr>
          <w:rStyle w:val="Flietext21"/>
          <w:rFonts w:ascii="Times New Roman" w:hAnsi="Times New Roman" w:cs="Times New Roman"/>
          <w:sz w:val="24"/>
          <w:szCs w:val="24"/>
        </w:rPr>
        <w:t>eren Menschen, mit Weihnachtsmusik, -Kaffee und -Kuchen und dazu noch einer allerdings bescheidenen Sondergabe in bar. Vor allem aber war wertvoll der Hinweis auf den Frieden der Seele mit Gott, den der Heiland der Welt gebracht hat, und die daraus erwachsende Freude. So konnten wir auch auf diese Feier wieder nur mit herzlicher Dankbarkeit zurückschauen.</w:t>
      </w:r>
    </w:p>
    <w:p w:rsidR="009A5CD5"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E</w:t>
      </w:r>
      <w:r w:rsidR="00E94C50" w:rsidRPr="001305F3">
        <w:rPr>
          <w:rStyle w:val="Flietext21"/>
          <w:rFonts w:ascii="Times New Roman" w:hAnsi="Times New Roman" w:cs="Times New Roman"/>
          <w:sz w:val="24"/>
          <w:szCs w:val="24"/>
        </w:rPr>
        <w:t xml:space="preserve">ine </w:t>
      </w:r>
      <w:r>
        <w:rPr>
          <w:rStyle w:val="Flietext21"/>
          <w:rFonts w:ascii="Times New Roman" w:hAnsi="Times New Roman" w:cs="Times New Roman"/>
          <w:sz w:val="24"/>
          <w:szCs w:val="24"/>
        </w:rPr>
        <w:t>Ä</w:t>
      </w:r>
      <w:r w:rsidR="00E94C50" w:rsidRPr="001305F3">
        <w:rPr>
          <w:rStyle w:val="Flietext21"/>
          <w:rFonts w:ascii="Times New Roman" w:hAnsi="Times New Roman" w:cs="Times New Roman"/>
          <w:sz w:val="24"/>
          <w:szCs w:val="24"/>
        </w:rPr>
        <w:t xml:space="preserve">nderung in der Leitung unserer Gruppe ist nicht eingetreten. Wir danken unserem bewährten Vorsitzenden, Herrn </w:t>
      </w:r>
      <w:r w:rsidR="00E94C50" w:rsidRPr="00B060E7">
        <w:rPr>
          <w:rStyle w:val="Flietext21"/>
          <w:rFonts w:ascii="Times New Roman" w:hAnsi="Times New Roman" w:cs="Times New Roman"/>
          <w:sz w:val="24"/>
          <w:szCs w:val="24"/>
        </w:rPr>
        <w:t>Gei</w:t>
      </w:r>
      <w:r w:rsidR="00B060E7" w:rsidRPr="00B060E7">
        <w:rPr>
          <w:rStyle w:val="Flietext21"/>
          <w:rFonts w:ascii="Times New Roman" w:hAnsi="Times New Roman" w:cs="Times New Roman"/>
          <w:sz w:val="24"/>
          <w:szCs w:val="24"/>
        </w:rPr>
        <w:t>ßler</w:t>
      </w:r>
      <w:r w:rsidR="00E94C50" w:rsidRPr="001305F3">
        <w:rPr>
          <w:rStyle w:val="Flietext21"/>
          <w:rFonts w:ascii="Times New Roman" w:hAnsi="Times New Roman" w:cs="Times New Roman"/>
          <w:sz w:val="24"/>
          <w:szCs w:val="24"/>
        </w:rPr>
        <w:t>, recht sehr, daß er trotz seiner 72 Jahre die Gruppe in seiner väterlichen Weise weiterhin führt.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Außer drei Vorstandss</w:t>
      </w:r>
      <w:r w:rsidR="00C13FBE">
        <w:rPr>
          <w:rStyle w:val="Flietext21"/>
          <w:rFonts w:ascii="Times New Roman" w:hAnsi="Times New Roman" w:cs="Times New Roman"/>
          <w:sz w:val="24"/>
          <w:szCs w:val="24"/>
        </w:rPr>
        <w:t>itz</w:t>
      </w:r>
      <w:r w:rsidRPr="001305F3">
        <w:rPr>
          <w:rStyle w:val="Flietext21"/>
          <w:rFonts w:ascii="Times New Roman" w:hAnsi="Times New Roman" w:cs="Times New Roman"/>
          <w:sz w:val="24"/>
          <w:szCs w:val="24"/>
        </w:rPr>
        <w:t>ungen fanden statt: eine Hauptversammlung, eine Gr</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ndungsged</w:t>
      </w:r>
      <w:r w:rsidR="00C13FBE">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cht</w:t>
      </w:r>
      <w:r w:rsidR="00C13FBE">
        <w:rPr>
          <w:rStyle w:val="Flietext21"/>
          <w:rFonts w:ascii="Times New Roman" w:hAnsi="Times New Roman" w:cs="Times New Roman"/>
          <w:sz w:val="24"/>
          <w:szCs w:val="24"/>
        </w:rPr>
        <w:t>nisfeier</w:t>
      </w:r>
      <w:r w:rsidRPr="001305F3">
        <w:rPr>
          <w:rStyle w:val="Flietext21"/>
          <w:rFonts w:ascii="Times New Roman" w:hAnsi="Times New Roman" w:cs="Times New Roman"/>
          <w:sz w:val="24"/>
          <w:szCs w:val="24"/>
        </w:rPr>
        <w:t>, ein Sommerausflug, eine Weihnachtsfeier und daneben besondere Handwerkerversammlungen. Bei diesen brachte die letzte, als Ergebnis l</w:t>
      </w:r>
      <w:r w:rsidR="00C13FBE">
        <w:rPr>
          <w:rStyle w:val="Flietext21"/>
          <w:rFonts w:ascii="Times New Roman" w:hAnsi="Times New Roman" w:cs="Times New Roman"/>
          <w:sz w:val="24"/>
          <w:szCs w:val="24"/>
        </w:rPr>
        <w:t>ä</w:t>
      </w:r>
      <w:r w:rsidRPr="001305F3">
        <w:rPr>
          <w:rStyle w:val="Flietext21"/>
          <w:rFonts w:ascii="Times New Roman" w:hAnsi="Times New Roman" w:cs="Times New Roman"/>
          <w:sz w:val="24"/>
          <w:szCs w:val="24"/>
        </w:rPr>
        <w:t>nge</w:t>
      </w:r>
      <w:r w:rsidR="00C13FB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er Beratungen, ein geschäftliches Zusammengehen mit den einschlägigen sehenden Handwerkern, und wir hoffen sehr, daß dieser Zusammenschluß zu einer gedeihlichen Entwicklung führen möge.</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Wir müssen aber noch einer besonderen Tatsache Erwähnung tun. Unsere bisherige Frau Landrat Goedecke, die dem Vorstand unserer Ortsgruppe Siegen seit etwa 12 Jahren angehörte, und dem Verein, wie auch einzelnen Mitgliedern, in geradezu vorbildlicher Weise gedient hat, war genötigt, Abschied von uns zu nehmen. Wir können nicht anders, als sie auch an dieser Stelle des herzlichen Dankes der weiteren Vorstands- und aller Vereinsmitglieder zu versichern. Wie gern erinnern wir uns aller Liebe, die sie uns in so mannigfacher Weise hat zuteil we</w:t>
      </w:r>
      <w:r w:rsidR="00C13FBE">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den lassen. Immerhin, ganz fremd ist sie uns auch jetzt nicht geworden. Wir grüßen sie, auch an dieser Stelle als die uns liebgewordene Gattin des neuen, allgemein verehrten Herrn Vizepräsidenten unserer Provinz Westfalen. Auch diesem sei an dieser Stelle herzlich Dank gesagt für alle stille und doch sehr wohl merkbare Hilfe und Unterstützung, die er unserer Ortsgruppe Siegen reichlich hat angedeihen lassen. So sehr wir nun auch den Wegzug solch lieber Freunde der Blindensac</w:t>
      </w:r>
      <w:r w:rsidR="00C13FBE">
        <w:rPr>
          <w:rStyle w:val="Flietext21"/>
          <w:rFonts w:ascii="Times New Roman" w:hAnsi="Times New Roman" w:cs="Times New Roman"/>
          <w:sz w:val="24"/>
          <w:szCs w:val="24"/>
        </w:rPr>
        <w:t>h</w:t>
      </w:r>
      <w:r w:rsidRPr="001305F3">
        <w:rPr>
          <w:rStyle w:val="Flietext21"/>
          <w:rFonts w:ascii="Times New Roman" w:hAnsi="Times New Roman" w:cs="Times New Roman"/>
          <w:sz w:val="24"/>
          <w:szCs w:val="24"/>
        </w:rPr>
        <w:t>e, und besonders unserer Ortsgruppe Siegen, bedauern, so sehr freuen wir uns, sie in der ehrenvollen Stellung zu wissen, die sie nunmehr einnehmen. Mit unserem aufrichtigen Dank an beide verbinden wir die herzlichs</w:t>
      </w:r>
      <w:r w:rsidR="00C13FB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en Segenswünsche f</w:t>
      </w:r>
      <w:r w:rsidR="00587EA4">
        <w:rPr>
          <w:rStyle w:val="Flietext21"/>
          <w:rFonts w:ascii="Times New Roman" w:hAnsi="Times New Roman" w:cs="Times New Roman"/>
          <w:sz w:val="24"/>
          <w:szCs w:val="24"/>
        </w:rPr>
        <w:t>ü</w:t>
      </w:r>
      <w:r w:rsidRPr="001305F3">
        <w:rPr>
          <w:rStyle w:val="Flietext21"/>
          <w:rFonts w:ascii="Times New Roman" w:hAnsi="Times New Roman" w:cs="Times New Roman"/>
          <w:sz w:val="24"/>
          <w:szCs w:val="24"/>
        </w:rPr>
        <w:t>r sie und ihre fernere Tätigkeit für unsere Provinz Westfalen, unser ganzes Volk und unser Vaterland.</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EC4F83" w:rsidRDefault="00E94C50" w:rsidP="00EC4F83">
      <w:pPr>
        <w:pStyle w:val="berschrift1"/>
        <w:spacing w:line="360" w:lineRule="auto"/>
        <w:rPr>
          <w:rFonts w:ascii="Times New Roman" w:hAnsi="Times New Roman" w:cs="Times New Roman"/>
          <w:color w:val="auto"/>
          <w:sz w:val="24"/>
          <w:szCs w:val="24"/>
        </w:rPr>
      </w:pPr>
      <w:bookmarkStart w:id="129" w:name="bookmark71"/>
      <w:bookmarkStart w:id="130" w:name="_Toc11084296"/>
      <w:r w:rsidRPr="00EC4F83">
        <w:rPr>
          <w:rStyle w:val="berschrift61"/>
          <w:rFonts w:ascii="Times New Roman" w:eastAsiaTheme="majorEastAsia" w:hAnsi="Times New Roman" w:cs="Times New Roman"/>
          <w:bCs w:val="0"/>
          <w:color w:val="auto"/>
          <w:sz w:val="24"/>
          <w:szCs w:val="24"/>
        </w:rPr>
        <w:t>Soest.</w:t>
      </w:r>
      <w:bookmarkEnd w:id="129"/>
      <w:bookmarkEnd w:id="130"/>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Wilhelm Dölling, Soest, Opmünderweg 38</w:t>
      </w:r>
      <w:r w:rsidR="00C13FB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a.</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Blindenoberlehrer Lingenberg, Provinzialblindenanstalt Soest.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51.</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Im verflossenen Jahr wurden vier Versammlungen abgehalten. Der Besuch war befriedigend; </w:t>
      </w:r>
      <w:r w:rsidRPr="001305F3">
        <w:rPr>
          <w:rStyle w:val="Flietext21"/>
          <w:rFonts w:ascii="Times New Roman" w:hAnsi="Times New Roman" w:cs="Times New Roman"/>
          <w:sz w:val="24"/>
          <w:szCs w:val="24"/>
        </w:rPr>
        <w:lastRenderedPageBreak/>
        <w:t>außerdem fanden fünf Vorstandssitzungen statt. Der verstorbene Herr Klaffke feierte acht Tage vor seinem Tode seinen 75. Geburtstag, wozu ihm der Chor der Blindenanstalt ein Ständchen brachte. Der Ortsgruppe wurden von der NS</w:t>
      </w:r>
      <w:r w:rsidR="00523CD7">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523CD7">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zwei halbe Freistellen geschenkt, wodurch es zwei Mitgliedern ermöglicht wurde, sich eines Erholungsaufenthaltes in Meschede zu erfreuen. </w:t>
      </w:r>
      <w:r w:rsidR="00523CD7">
        <w:rPr>
          <w:rStyle w:val="Flietext21"/>
          <w:rFonts w:ascii="Times New Roman" w:hAnsi="Times New Roman" w:cs="Times New Roman"/>
          <w:sz w:val="24"/>
          <w:szCs w:val="24"/>
        </w:rPr>
        <w:t>E</w:t>
      </w:r>
      <w:r w:rsidRPr="001305F3">
        <w:rPr>
          <w:rStyle w:val="Flietext21"/>
          <w:rFonts w:ascii="Times New Roman" w:hAnsi="Times New Roman" w:cs="Times New Roman"/>
          <w:sz w:val="24"/>
          <w:szCs w:val="24"/>
        </w:rPr>
        <w:t>in Mitglied erhielt durch den Westf</w:t>
      </w:r>
      <w:r w:rsidR="00523CD7">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 einen Radioapparat. Auch wurden einige Mitglieder von der Win</w:t>
      </w:r>
      <w:r w:rsidR="00523CD7">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erhilfe gut betreut. Im Juli machte die Ortsgruppe ihren Sommerausflug nach der Windmühle. Sehr interessant war der Vortrag des Herrn Lehrer Trockels über Abessiniens geschichtliche Entwicklung</w:t>
      </w:r>
      <w:r w:rsidR="00B060E7">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 xml:space="preserve"> Sitten und Gebräuche. Den Schluß des alten Jahres bilde</w:t>
      </w:r>
      <w:r w:rsidR="00523CD7">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 die recht gemütliche Weihnachtsfeier, und nun gehen wir mit den besten Wünschen hinüber in das neue Jahr.</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EC4F83" w:rsidRDefault="00E94C50" w:rsidP="00EC4F83">
      <w:pPr>
        <w:pStyle w:val="berschrift1"/>
        <w:spacing w:line="360" w:lineRule="auto"/>
        <w:rPr>
          <w:rFonts w:ascii="Times New Roman" w:hAnsi="Times New Roman" w:cs="Times New Roman"/>
          <w:color w:val="auto"/>
          <w:sz w:val="24"/>
          <w:szCs w:val="24"/>
        </w:rPr>
      </w:pPr>
      <w:bookmarkStart w:id="131" w:name="bookmark72"/>
      <w:bookmarkStart w:id="132" w:name="_Toc11084297"/>
      <w:r w:rsidRPr="00EC4F83">
        <w:rPr>
          <w:rStyle w:val="berschrift61"/>
          <w:rFonts w:ascii="Times New Roman" w:eastAsiaTheme="majorEastAsia" w:hAnsi="Times New Roman" w:cs="Times New Roman"/>
          <w:bCs w:val="0"/>
          <w:color w:val="auto"/>
          <w:sz w:val="24"/>
          <w:szCs w:val="24"/>
        </w:rPr>
        <w:t>Unna.</w:t>
      </w:r>
      <w:bookmarkEnd w:id="131"/>
      <w:bookmarkEnd w:id="132"/>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 xml:space="preserve">Wilhelm Schmidt, Unna, </w:t>
      </w:r>
      <w:r w:rsidRPr="001305F3">
        <w:rPr>
          <w:rStyle w:val="Flietext22"/>
          <w:rFonts w:ascii="Times New Roman" w:hAnsi="Times New Roman" w:cs="Times New Roman"/>
          <w:sz w:val="24"/>
          <w:szCs w:val="24"/>
        </w:rPr>
        <w:t xml:space="preserve">Klosterstraße </w:t>
      </w:r>
      <w:r w:rsidRPr="001305F3">
        <w:rPr>
          <w:rStyle w:val="Flietext21"/>
          <w:rFonts w:ascii="Times New Roman" w:hAnsi="Times New Roman" w:cs="Times New Roman"/>
          <w:sz w:val="24"/>
          <w:szCs w:val="24"/>
        </w:rPr>
        <w:t>67.</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 xml:space="preserve">Kassierer Frau von </w:t>
      </w:r>
      <w:r w:rsidRPr="001305F3">
        <w:rPr>
          <w:rStyle w:val="Flietext22"/>
          <w:rFonts w:ascii="Times New Roman" w:hAnsi="Times New Roman" w:cs="Times New Roman"/>
          <w:sz w:val="24"/>
          <w:szCs w:val="24"/>
        </w:rPr>
        <w:t xml:space="preserve">Meyer, Unna, Göringstraße 20 </w:t>
      </w:r>
      <w:r w:rsidRPr="001305F3">
        <w:rPr>
          <w:rStyle w:val="Flietext21"/>
          <w:rFonts w:ascii="Times New Roman" w:hAnsi="Times New Roman" w:cs="Times New Roman"/>
          <w:sz w:val="24"/>
          <w:szCs w:val="24"/>
        </w:rPr>
        <w:t>und Karl Gerkrath, Unna, Klosterstraße 12.</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31.</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In der Jahreshauptversammlung am 13. Januar 1936 </w:t>
      </w:r>
      <w:r w:rsidRPr="001305F3">
        <w:rPr>
          <w:rStyle w:val="Flietext22"/>
          <w:rFonts w:ascii="Times New Roman" w:hAnsi="Times New Roman" w:cs="Times New Roman"/>
          <w:sz w:val="24"/>
          <w:szCs w:val="24"/>
        </w:rPr>
        <w:t>wurde der bis</w:t>
      </w:r>
      <w:r w:rsidRPr="001305F3">
        <w:rPr>
          <w:rStyle w:val="Flietext21"/>
          <w:rFonts w:ascii="Times New Roman" w:hAnsi="Times New Roman" w:cs="Times New Roman"/>
          <w:sz w:val="24"/>
          <w:szCs w:val="24"/>
        </w:rPr>
        <w:t>herige Vorstand un</w:t>
      </w:r>
      <w:r w:rsidR="00523CD7">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er Leitung des Vereinsführers </w:t>
      </w:r>
      <w:r w:rsidRPr="001305F3">
        <w:rPr>
          <w:rStyle w:val="Flietext22"/>
          <w:rFonts w:ascii="Times New Roman" w:hAnsi="Times New Roman" w:cs="Times New Roman"/>
          <w:sz w:val="24"/>
          <w:szCs w:val="24"/>
        </w:rPr>
        <w:t>Willi Schmidt wieder</w:t>
      </w:r>
      <w:r w:rsidRPr="001305F3">
        <w:rPr>
          <w:rStyle w:val="Flietext21"/>
          <w:rFonts w:ascii="Times New Roman" w:hAnsi="Times New Roman" w:cs="Times New Roman"/>
          <w:sz w:val="24"/>
          <w:szCs w:val="24"/>
        </w:rPr>
        <w:t>gewählt.</w:t>
      </w:r>
    </w:p>
    <w:p w:rsidR="009A5CD5" w:rsidRPr="001305F3" w:rsidRDefault="00523CD7" w:rsidP="001305F3">
      <w:pPr>
        <w:pStyle w:val="Flietext20"/>
        <w:shd w:val="clear" w:color="auto" w:fill="auto"/>
        <w:spacing w:before="0" w:line="360" w:lineRule="auto"/>
        <w:ind w:firstLine="0"/>
        <w:jc w:val="left"/>
        <w:rPr>
          <w:rFonts w:ascii="Times New Roman" w:hAnsi="Times New Roman" w:cs="Times New Roman"/>
          <w:sz w:val="24"/>
          <w:szCs w:val="24"/>
        </w:rPr>
      </w:pPr>
      <w:r>
        <w:rPr>
          <w:rStyle w:val="Flietext21"/>
          <w:rFonts w:ascii="Times New Roman" w:hAnsi="Times New Roman" w:cs="Times New Roman"/>
          <w:sz w:val="24"/>
          <w:szCs w:val="24"/>
        </w:rPr>
        <w:t>Im</w:t>
      </w:r>
      <w:r w:rsidR="00E94C50" w:rsidRPr="001305F3">
        <w:rPr>
          <w:rStyle w:val="Flietext21"/>
          <w:rFonts w:ascii="Times New Roman" w:hAnsi="Times New Roman" w:cs="Times New Roman"/>
          <w:sz w:val="24"/>
          <w:szCs w:val="24"/>
        </w:rPr>
        <w:t xml:space="preserve"> vergangenen Jahre wurden sieben </w:t>
      </w:r>
      <w:r w:rsidR="00E94C50" w:rsidRPr="001305F3">
        <w:rPr>
          <w:rStyle w:val="Flietext22"/>
          <w:rFonts w:ascii="Times New Roman" w:hAnsi="Times New Roman" w:cs="Times New Roman"/>
          <w:sz w:val="24"/>
          <w:szCs w:val="24"/>
        </w:rPr>
        <w:t>Versammlungen abgehalten. Ver</w:t>
      </w:r>
      <w:r w:rsidR="00E94C50" w:rsidRPr="001305F3">
        <w:rPr>
          <w:rStyle w:val="Flietext21"/>
          <w:rFonts w:ascii="Times New Roman" w:hAnsi="Times New Roman" w:cs="Times New Roman"/>
          <w:sz w:val="24"/>
          <w:szCs w:val="24"/>
        </w:rPr>
        <w:t xml:space="preserve">schiedene außergewöhnliche </w:t>
      </w:r>
      <w:r w:rsidR="00E94C50" w:rsidRPr="001305F3">
        <w:rPr>
          <w:rStyle w:val="Flietext22"/>
          <w:rFonts w:ascii="Times New Roman" w:hAnsi="Times New Roman" w:cs="Times New Roman"/>
          <w:sz w:val="24"/>
          <w:szCs w:val="24"/>
        </w:rPr>
        <w:t xml:space="preserve">Veranstaltungen hatten wir zu verzeichnen, </w:t>
      </w:r>
      <w:r w:rsidR="00E94C50" w:rsidRPr="001305F3">
        <w:rPr>
          <w:rStyle w:val="Flietext21"/>
          <w:rFonts w:ascii="Times New Roman" w:hAnsi="Times New Roman" w:cs="Times New Roman"/>
          <w:sz w:val="24"/>
          <w:szCs w:val="24"/>
        </w:rPr>
        <w:t xml:space="preserve">am 14. Juli bei herrlichem Sommerwetter einen </w:t>
      </w:r>
      <w:r w:rsidR="00E94C50" w:rsidRPr="001305F3">
        <w:rPr>
          <w:rStyle w:val="Flietext22"/>
          <w:rFonts w:ascii="Times New Roman" w:hAnsi="Times New Roman" w:cs="Times New Roman"/>
          <w:sz w:val="24"/>
          <w:szCs w:val="24"/>
        </w:rPr>
        <w:t xml:space="preserve">schönen Ausflug, an </w:t>
      </w:r>
      <w:r w:rsidR="00E94C50" w:rsidRPr="001305F3">
        <w:rPr>
          <w:rStyle w:val="Flietext21"/>
          <w:rFonts w:ascii="Times New Roman" w:hAnsi="Times New Roman" w:cs="Times New Roman"/>
          <w:sz w:val="24"/>
          <w:szCs w:val="24"/>
        </w:rPr>
        <w:t xml:space="preserve">welchem sich die Mitglieder </w:t>
      </w:r>
      <w:r w:rsidR="00E94C50" w:rsidRPr="001305F3">
        <w:rPr>
          <w:rStyle w:val="Flietext22"/>
          <w:rFonts w:ascii="Times New Roman" w:hAnsi="Times New Roman" w:cs="Times New Roman"/>
          <w:sz w:val="24"/>
          <w:szCs w:val="24"/>
        </w:rPr>
        <w:t>mit ihren Angehörigen fast vollzählig be</w:t>
      </w:r>
      <w:r w:rsidR="00E94C50" w:rsidRPr="001305F3">
        <w:rPr>
          <w:rStyle w:val="Flietext21"/>
          <w:rFonts w:ascii="Times New Roman" w:hAnsi="Times New Roman" w:cs="Times New Roman"/>
          <w:sz w:val="24"/>
          <w:szCs w:val="24"/>
        </w:rPr>
        <w:t xml:space="preserve">teiligten. Bei der Eröffnung und </w:t>
      </w:r>
      <w:r w:rsidR="00E94C50" w:rsidRPr="001305F3">
        <w:rPr>
          <w:rStyle w:val="Flietext22"/>
          <w:rFonts w:ascii="Times New Roman" w:hAnsi="Times New Roman" w:cs="Times New Roman"/>
          <w:sz w:val="24"/>
          <w:szCs w:val="24"/>
        </w:rPr>
        <w:t>Einweihung der Führhundschule in Dort</w:t>
      </w:r>
      <w:r w:rsidR="00E94C50" w:rsidRPr="001305F3">
        <w:rPr>
          <w:rStyle w:val="Flietext21"/>
          <w:rFonts w:ascii="Times New Roman" w:hAnsi="Times New Roman" w:cs="Times New Roman"/>
          <w:sz w:val="24"/>
          <w:szCs w:val="24"/>
        </w:rPr>
        <w:t xml:space="preserve">mund war eine größere Abordnung </w:t>
      </w:r>
      <w:r w:rsidR="00E94C50" w:rsidRPr="001305F3">
        <w:rPr>
          <w:rStyle w:val="Flietext22"/>
          <w:rFonts w:ascii="Times New Roman" w:hAnsi="Times New Roman" w:cs="Times New Roman"/>
          <w:sz w:val="24"/>
          <w:szCs w:val="24"/>
        </w:rPr>
        <w:t xml:space="preserve">zugegen, hier wurden die Leistungen </w:t>
      </w:r>
      <w:r w:rsidR="00E94C50" w:rsidRPr="001305F3">
        <w:rPr>
          <w:rStyle w:val="Flietext21"/>
          <w:rFonts w:ascii="Times New Roman" w:hAnsi="Times New Roman" w:cs="Times New Roman"/>
          <w:sz w:val="24"/>
          <w:szCs w:val="24"/>
        </w:rPr>
        <w:t xml:space="preserve">der Hunde unter der Leitung des </w:t>
      </w:r>
      <w:r w:rsidR="00E94C50" w:rsidRPr="001305F3">
        <w:rPr>
          <w:rStyle w:val="Flietext22"/>
          <w:rFonts w:ascii="Times New Roman" w:hAnsi="Times New Roman" w:cs="Times New Roman"/>
          <w:sz w:val="24"/>
          <w:szCs w:val="24"/>
        </w:rPr>
        <w:t>Herrn Wittmann von dreien unserer Mit</w:t>
      </w:r>
      <w:r w:rsidR="00E94C50" w:rsidRPr="001305F3">
        <w:rPr>
          <w:rStyle w:val="Flietext21"/>
          <w:rFonts w:ascii="Times New Roman" w:hAnsi="Times New Roman" w:cs="Times New Roman"/>
          <w:sz w:val="24"/>
          <w:szCs w:val="24"/>
        </w:rPr>
        <w:t xml:space="preserve">glieder vorgeführt. In der </w:t>
      </w:r>
      <w:r w:rsidR="00E94C50" w:rsidRPr="001305F3">
        <w:rPr>
          <w:rStyle w:val="Flietext22"/>
          <w:rFonts w:ascii="Times New Roman" w:hAnsi="Times New Roman" w:cs="Times New Roman"/>
          <w:sz w:val="24"/>
          <w:szCs w:val="24"/>
        </w:rPr>
        <w:t xml:space="preserve">September-Versammlung hatten wir neben der </w:t>
      </w:r>
      <w:r w:rsidR="00E94C50" w:rsidRPr="001305F3">
        <w:rPr>
          <w:rStyle w:val="Flietext21"/>
          <w:rFonts w:ascii="Times New Roman" w:hAnsi="Times New Roman" w:cs="Times New Roman"/>
          <w:sz w:val="24"/>
          <w:szCs w:val="24"/>
        </w:rPr>
        <w:t>allge</w:t>
      </w:r>
      <w:r w:rsidR="00B060E7">
        <w:rPr>
          <w:rStyle w:val="Flietext21"/>
          <w:rFonts w:ascii="Times New Roman" w:hAnsi="Times New Roman" w:cs="Times New Roman"/>
          <w:sz w:val="24"/>
          <w:szCs w:val="24"/>
        </w:rPr>
        <w:t>m</w:t>
      </w:r>
      <w:r w:rsidR="00E94C50" w:rsidRPr="001305F3">
        <w:rPr>
          <w:rStyle w:val="Flietext21"/>
          <w:rFonts w:ascii="Times New Roman" w:hAnsi="Times New Roman" w:cs="Times New Roman"/>
          <w:sz w:val="24"/>
          <w:szCs w:val="24"/>
        </w:rPr>
        <w:t xml:space="preserve">einen Tagesordnung </w:t>
      </w:r>
      <w:r w:rsidR="00E94C50" w:rsidRPr="001305F3">
        <w:rPr>
          <w:rStyle w:val="Flietext22"/>
          <w:rFonts w:ascii="Times New Roman" w:hAnsi="Times New Roman" w:cs="Times New Roman"/>
          <w:sz w:val="24"/>
          <w:szCs w:val="24"/>
        </w:rPr>
        <w:t xml:space="preserve">noch die Feier des 70. Geburtstages unseres </w:t>
      </w:r>
      <w:r w:rsidR="00E94C50" w:rsidRPr="001305F3">
        <w:rPr>
          <w:rStyle w:val="Flietext21"/>
          <w:rFonts w:ascii="Times New Roman" w:hAnsi="Times New Roman" w:cs="Times New Roman"/>
          <w:sz w:val="24"/>
          <w:szCs w:val="24"/>
        </w:rPr>
        <w:t xml:space="preserve">Mitgliedes Wilhelm Baak. Klavier- und </w:t>
      </w:r>
      <w:r w:rsidR="00E94C50" w:rsidRPr="001305F3">
        <w:rPr>
          <w:rStyle w:val="Flietext22"/>
          <w:rFonts w:ascii="Times New Roman" w:hAnsi="Times New Roman" w:cs="Times New Roman"/>
          <w:sz w:val="24"/>
          <w:szCs w:val="24"/>
        </w:rPr>
        <w:t xml:space="preserve">Gesangsvorträge sorgten für einen </w:t>
      </w:r>
      <w:r w:rsidR="00E94C50" w:rsidRPr="001305F3">
        <w:rPr>
          <w:rStyle w:val="Flietext21"/>
          <w:rFonts w:ascii="Times New Roman" w:hAnsi="Times New Roman" w:cs="Times New Roman"/>
          <w:sz w:val="24"/>
          <w:szCs w:val="24"/>
        </w:rPr>
        <w:t xml:space="preserve">harmonischen Ausklang unserer schönen Feier. Herr </w:t>
      </w:r>
      <w:r w:rsidR="00E94C50" w:rsidRPr="001305F3">
        <w:rPr>
          <w:rStyle w:val="Flietext22"/>
          <w:rFonts w:ascii="Times New Roman" w:hAnsi="Times New Roman" w:cs="Times New Roman"/>
          <w:sz w:val="24"/>
          <w:szCs w:val="24"/>
        </w:rPr>
        <w:t xml:space="preserve">Hübenthal, welcher </w:t>
      </w:r>
      <w:r w:rsidR="00E94C50" w:rsidRPr="001305F3">
        <w:rPr>
          <w:rStyle w:val="Flietext21"/>
          <w:rFonts w:ascii="Times New Roman" w:hAnsi="Times New Roman" w:cs="Times New Roman"/>
          <w:sz w:val="24"/>
          <w:szCs w:val="24"/>
        </w:rPr>
        <w:t xml:space="preserve">anwesend war, überbrachte dem Jubilar die Grüße </w:t>
      </w:r>
      <w:r w:rsidR="00E94C50" w:rsidRPr="001305F3">
        <w:rPr>
          <w:rStyle w:val="Flietext22"/>
          <w:rFonts w:ascii="Times New Roman" w:hAnsi="Times New Roman" w:cs="Times New Roman"/>
          <w:sz w:val="24"/>
          <w:szCs w:val="24"/>
        </w:rPr>
        <w:t xml:space="preserve">und Glückwünsche des </w:t>
      </w:r>
      <w:r w:rsidR="00E94C50" w:rsidRPr="001305F3">
        <w:rPr>
          <w:rStyle w:val="Flietext21"/>
          <w:rFonts w:ascii="Times New Roman" w:hAnsi="Times New Roman" w:cs="Times New Roman"/>
          <w:sz w:val="24"/>
          <w:szCs w:val="24"/>
        </w:rPr>
        <w:t>Hauptvereins.</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Am 21. November hatten sich die Mitglieder </w:t>
      </w:r>
      <w:r w:rsidRPr="001305F3">
        <w:rPr>
          <w:rStyle w:val="Flietext22"/>
          <w:rFonts w:ascii="Times New Roman" w:hAnsi="Times New Roman" w:cs="Times New Roman"/>
          <w:sz w:val="24"/>
          <w:szCs w:val="24"/>
        </w:rPr>
        <w:t xml:space="preserve">fast vollzählig eingefunden, </w:t>
      </w:r>
      <w:r w:rsidRPr="001305F3">
        <w:rPr>
          <w:rStyle w:val="Flietext21"/>
          <w:rFonts w:ascii="Times New Roman" w:hAnsi="Times New Roman" w:cs="Times New Roman"/>
          <w:sz w:val="24"/>
          <w:szCs w:val="24"/>
        </w:rPr>
        <w:t xml:space="preserve">um unserem langjährigen Kassierer Herrn </w:t>
      </w:r>
      <w:r w:rsidRPr="001305F3">
        <w:rPr>
          <w:rStyle w:val="Flietext22"/>
          <w:rFonts w:ascii="Times New Roman" w:hAnsi="Times New Roman" w:cs="Times New Roman"/>
          <w:sz w:val="24"/>
          <w:szCs w:val="24"/>
        </w:rPr>
        <w:t xml:space="preserve">Julius Hövel das letzte Geleit </w:t>
      </w:r>
      <w:r w:rsidRPr="001305F3">
        <w:rPr>
          <w:rStyle w:val="Flietext21"/>
          <w:rFonts w:ascii="Times New Roman" w:hAnsi="Times New Roman" w:cs="Times New Roman"/>
          <w:sz w:val="24"/>
          <w:szCs w:val="24"/>
        </w:rPr>
        <w:t>zu geben.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Am 23. Dezember fand unsere übliche </w:t>
      </w:r>
      <w:r w:rsidRPr="001305F3">
        <w:rPr>
          <w:rStyle w:val="Flietext22"/>
          <w:rFonts w:ascii="Times New Roman" w:hAnsi="Times New Roman" w:cs="Times New Roman"/>
          <w:sz w:val="24"/>
          <w:szCs w:val="24"/>
        </w:rPr>
        <w:t xml:space="preserve">Weihnachtsfeier statt. Die Feier </w:t>
      </w:r>
      <w:r w:rsidRPr="001305F3">
        <w:rPr>
          <w:rStyle w:val="Flietext21"/>
          <w:rFonts w:ascii="Times New Roman" w:hAnsi="Times New Roman" w:cs="Times New Roman"/>
          <w:sz w:val="24"/>
          <w:szCs w:val="24"/>
        </w:rPr>
        <w:t xml:space="preserve">wurde durch eine Ansprache, </w:t>
      </w:r>
      <w:r w:rsidRPr="001305F3">
        <w:rPr>
          <w:rStyle w:val="Flietext22"/>
          <w:rFonts w:ascii="Times New Roman" w:hAnsi="Times New Roman" w:cs="Times New Roman"/>
          <w:sz w:val="24"/>
          <w:szCs w:val="24"/>
        </w:rPr>
        <w:t xml:space="preserve">gemeinsame Weihnachtslieder, Sologesänge </w:t>
      </w:r>
      <w:r w:rsidRPr="001305F3">
        <w:rPr>
          <w:rStyle w:val="Flietext21"/>
          <w:rFonts w:ascii="Times New Roman" w:hAnsi="Times New Roman" w:cs="Times New Roman"/>
          <w:sz w:val="24"/>
          <w:szCs w:val="24"/>
        </w:rPr>
        <w:t xml:space="preserve">und Musikvorträge verschönt. Dank der </w:t>
      </w:r>
      <w:r w:rsidRPr="001305F3">
        <w:rPr>
          <w:rStyle w:val="Flietext22"/>
          <w:rFonts w:ascii="Times New Roman" w:hAnsi="Times New Roman" w:cs="Times New Roman"/>
          <w:sz w:val="24"/>
          <w:szCs w:val="24"/>
        </w:rPr>
        <w:t xml:space="preserve">Bemühungen unserer Protektorin </w:t>
      </w:r>
      <w:r w:rsidRPr="001305F3">
        <w:rPr>
          <w:rStyle w:val="Flietext21"/>
          <w:rFonts w:ascii="Times New Roman" w:hAnsi="Times New Roman" w:cs="Times New Roman"/>
          <w:sz w:val="24"/>
          <w:szCs w:val="24"/>
        </w:rPr>
        <w:t xml:space="preserve">und des Opfergeistes mehrerer </w:t>
      </w:r>
      <w:r w:rsidRPr="001305F3">
        <w:rPr>
          <w:rStyle w:val="Flietext22"/>
          <w:rFonts w:ascii="Times New Roman" w:hAnsi="Times New Roman" w:cs="Times New Roman"/>
          <w:sz w:val="24"/>
          <w:szCs w:val="24"/>
        </w:rPr>
        <w:t xml:space="preserve">Mitbürger konnte auch in diesem Jahre </w:t>
      </w:r>
      <w:r w:rsidRPr="001305F3">
        <w:rPr>
          <w:rStyle w:val="Flietext21"/>
          <w:rFonts w:ascii="Times New Roman" w:hAnsi="Times New Roman" w:cs="Times New Roman"/>
          <w:sz w:val="24"/>
          <w:szCs w:val="24"/>
        </w:rPr>
        <w:t>jedem Mitglied ein schönes Weihnac</w:t>
      </w:r>
      <w:r w:rsidR="00523CD7">
        <w:rPr>
          <w:rStyle w:val="Flietext21"/>
          <w:rFonts w:ascii="Times New Roman" w:hAnsi="Times New Roman" w:cs="Times New Roman"/>
          <w:sz w:val="24"/>
          <w:szCs w:val="24"/>
        </w:rPr>
        <w:t>ht</w:t>
      </w:r>
      <w:r w:rsidRPr="001305F3">
        <w:rPr>
          <w:rStyle w:val="Flietext21"/>
          <w:rFonts w:ascii="Times New Roman" w:hAnsi="Times New Roman" w:cs="Times New Roman"/>
          <w:sz w:val="24"/>
          <w:szCs w:val="24"/>
        </w:rPr>
        <w:t xml:space="preserve">spaket </w:t>
      </w:r>
      <w:r w:rsidRPr="001305F3">
        <w:rPr>
          <w:rStyle w:val="Flietext22"/>
          <w:rFonts w:ascii="Times New Roman" w:hAnsi="Times New Roman" w:cs="Times New Roman"/>
          <w:sz w:val="24"/>
          <w:szCs w:val="24"/>
        </w:rPr>
        <w:t>überreicht werden.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Alles in allem können wir mit </w:t>
      </w:r>
      <w:r w:rsidRPr="001305F3">
        <w:rPr>
          <w:rStyle w:val="Flietext22"/>
          <w:rFonts w:ascii="Times New Roman" w:hAnsi="Times New Roman" w:cs="Times New Roman"/>
          <w:sz w:val="24"/>
          <w:szCs w:val="24"/>
        </w:rPr>
        <w:t xml:space="preserve">Zufriedenheit auf das vergangene Jahr </w:t>
      </w:r>
      <w:r w:rsidRPr="001305F3">
        <w:rPr>
          <w:rStyle w:val="Flietext21"/>
          <w:rFonts w:ascii="Times New Roman" w:hAnsi="Times New Roman" w:cs="Times New Roman"/>
          <w:sz w:val="24"/>
          <w:szCs w:val="24"/>
        </w:rPr>
        <w:t>zurückblicken.</w:t>
      </w:r>
    </w:p>
    <w:p w:rsidR="00A9271E" w:rsidRPr="001305F3" w:rsidRDefault="00A9271E"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EC4F83" w:rsidRDefault="00E94C50" w:rsidP="00EC4F83">
      <w:pPr>
        <w:pStyle w:val="berschrift1"/>
        <w:spacing w:line="360" w:lineRule="auto"/>
        <w:rPr>
          <w:rFonts w:ascii="Times New Roman" w:hAnsi="Times New Roman" w:cs="Times New Roman"/>
          <w:color w:val="auto"/>
          <w:sz w:val="24"/>
          <w:szCs w:val="24"/>
        </w:rPr>
      </w:pPr>
      <w:bookmarkStart w:id="133" w:name="bookmark73"/>
      <w:bookmarkStart w:id="134" w:name="_Toc11084298"/>
      <w:r w:rsidRPr="00EC4F83">
        <w:rPr>
          <w:rStyle w:val="berschrift61"/>
          <w:rFonts w:ascii="Times New Roman" w:eastAsiaTheme="majorEastAsia" w:hAnsi="Times New Roman" w:cs="Times New Roman"/>
          <w:bCs w:val="0"/>
          <w:color w:val="auto"/>
          <w:sz w:val="24"/>
          <w:szCs w:val="24"/>
        </w:rPr>
        <w:lastRenderedPageBreak/>
        <w:t>Wanne-Eickel.</w:t>
      </w:r>
      <w:bookmarkEnd w:id="133"/>
      <w:bookmarkEnd w:id="134"/>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 xml:space="preserve">H. Gatenbröcker, </w:t>
      </w:r>
      <w:r w:rsidRPr="001305F3">
        <w:rPr>
          <w:rStyle w:val="Flietext22"/>
          <w:rFonts w:ascii="Times New Roman" w:hAnsi="Times New Roman" w:cs="Times New Roman"/>
          <w:sz w:val="24"/>
          <w:szCs w:val="24"/>
        </w:rPr>
        <w:t xml:space="preserve">Wanne-Eickel, Karlstraße </w:t>
      </w:r>
      <w:r w:rsidRPr="001305F3">
        <w:rPr>
          <w:rStyle w:val="Flietext21"/>
          <w:rFonts w:ascii="Times New Roman" w:hAnsi="Times New Roman" w:cs="Times New Roman"/>
          <w:sz w:val="24"/>
          <w:szCs w:val="24"/>
        </w:rPr>
        <w:t>49,</w:t>
      </w:r>
      <w:r w:rsidR="00A9271E">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Ruf 41701.</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 xml:space="preserve">Kassierer </w:t>
      </w:r>
      <w:r w:rsidR="00523CD7">
        <w:rPr>
          <w:rStyle w:val="Flietext21"/>
          <w:rFonts w:ascii="Times New Roman" w:hAnsi="Times New Roman" w:cs="Times New Roman"/>
          <w:sz w:val="24"/>
          <w:szCs w:val="24"/>
        </w:rPr>
        <w:t>Fräulein</w:t>
      </w:r>
      <w:r w:rsidRPr="001305F3">
        <w:rPr>
          <w:rStyle w:val="Flietext21"/>
          <w:rFonts w:ascii="Times New Roman" w:hAnsi="Times New Roman" w:cs="Times New Roman"/>
          <w:sz w:val="24"/>
          <w:szCs w:val="24"/>
        </w:rPr>
        <w:t xml:space="preserve"> </w:t>
      </w:r>
      <w:r w:rsidRPr="001305F3">
        <w:rPr>
          <w:rStyle w:val="Flietext22"/>
          <w:rFonts w:ascii="Times New Roman" w:hAnsi="Times New Roman" w:cs="Times New Roman"/>
          <w:sz w:val="24"/>
          <w:szCs w:val="24"/>
        </w:rPr>
        <w:t>Freytag, Wanne-Eickel.</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36.</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Es fanden eine Generalversammlung, </w:t>
      </w:r>
      <w:r w:rsidRPr="001305F3">
        <w:rPr>
          <w:rStyle w:val="Flietext22"/>
          <w:rFonts w:ascii="Times New Roman" w:hAnsi="Times New Roman" w:cs="Times New Roman"/>
          <w:sz w:val="24"/>
          <w:szCs w:val="24"/>
        </w:rPr>
        <w:t xml:space="preserve">drei Vorstandssitzungen und </w:t>
      </w:r>
      <w:r w:rsidRPr="001305F3">
        <w:rPr>
          <w:rStyle w:val="Flietext21"/>
          <w:rFonts w:ascii="Times New Roman" w:hAnsi="Times New Roman" w:cs="Times New Roman"/>
          <w:sz w:val="24"/>
          <w:szCs w:val="24"/>
        </w:rPr>
        <w:t>sieben gut besuchte Mitgliederversammlungen statt.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Drei Mitglieder konn</w:t>
      </w:r>
      <w:r w:rsidR="00A9271E">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 xml:space="preserve">en durch die </w:t>
      </w:r>
      <w:r w:rsidRPr="001305F3">
        <w:rPr>
          <w:rStyle w:val="Flietext22"/>
          <w:rFonts w:ascii="Times New Roman" w:hAnsi="Times New Roman" w:cs="Times New Roman"/>
          <w:sz w:val="24"/>
          <w:szCs w:val="24"/>
        </w:rPr>
        <w:t>Vermittlung der NS</w:t>
      </w:r>
      <w:r w:rsidR="00523CD7">
        <w:rPr>
          <w:rStyle w:val="Flietext22"/>
          <w:rFonts w:ascii="Times New Roman" w:hAnsi="Times New Roman" w:cs="Times New Roman"/>
          <w:sz w:val="24"/>
          <w:szCs w:val="24"/>
        </w:rPr>
        <w:t>-</w:t>
      </w:r>
      <w:r w:rsidRPr="001305F3">
        <w:rPr>
          <w:rStyle w:val="Flietext22"/>
          <w:rFonts w:ascii="Times New Roman" w:hAnsi="Times New Roman" w:cs="Times New Roman"/>
          <w:sz w:val="24"/>
          <w:szCs w:val="24"/>
        </w:rPr>
        <w:t>V</w:t>
      </w:r>
      <w:r w:rsidR="00523CD7">
        <w:rPr>
          <w:rStyle w:val="Flietext22"/>
          <w:rFonts w:ascii="Times New Roman" w:hAnsi="Times New Roman" w:cs="Times New Roman"/>
          <w:sz w:val="24"/>
          <w:szCs w:val="24"/>
        </w:rPr>
        <w:t>olkswohlfahrt</w:t>
      </w:r>
      <w:r w:rsidRPr="001305F3">
        <w:rPr>
          <w:rStyle w:val="Flietext22"/>
          <w:rFonts w:ascii="Times New Roman" w:hAnsi="Times New Roman" w:cs="Times New Roman"/>
          <w:sz w:val="24"/>
          <w:szCs w:val="24"/>
        </w:rPr>
        <w:t xml:space="preserve"> drei Wochen </w:t>
      </w:r>
      <w:r w:rsidRPr="001305F3">
        <w:rPr>
          <w:rStyle w:val="Flietext21"/>
          <w:rFonts w:ascii="Times New Roman" w:hAnsi="Times New Roman" w:cs="Times New Roman"/>
          <w:sz w:val="24"/>
          <w:szCs w:val="24"/>
        </w:rPr>
        <w:t xml:space="preserve">kostenlos Erholung im Blindenheim </w:t>
      </w:r>
      <w:r w:rsidRPr="001305F3">
        <w:rPr>
          <w:rStyle w:val="Flietext22"/>
          <w:rFonts w:ascii="Times New Roman" w:hAnsi="Times New Roman" w:cs="Times New Roman"/>
          <w:sz w:val="24"/>
          <w:szCs w:val="24"/>
        </w:rPr>
        <w:t xml:space="preserve">Meschede verleben; einem Mitglied </w:t>
      </w:r>
      <w:r w:rsidRPr="001305F3">
        <w:rPr>
          <w:rStyle w:val="Flietext21"/>
          <w:rFonts w:ascii="Times New Roman" w:hAnsi="Times New Roman" w:cs="Times New Roman"/>
          <w:sz w:val="24"/>
          <w:szCs w:val="24"/>
        </w:rPr>
        <w:t>wurde ebenfalls durch die NS</w:t>
      </w:r>
      <w:r w:rsidR="00523CD7">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523CD7">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ein Radiogerät </w:t>
      </w:r>
      <w:r w:rsidRPr="001305F3">
        <w:rPr>
          <w:rStyle w:val="Flietext22"/>
          <w:rFonts w:ascii="Times New Roman" w:hAnsi="Times New Roman" w:cs="Times New Roman"/>
          <w:sz w:val="24"/>
          <w:szCs w:val="24"/>
        </w:rPr>
        <w:t>übermittelt.</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Auf der Bezirkstagung des Westf</w:t>
      </w:r>
      <w:r w:rsidR="00523CD7">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w:t>
      </w:r>
      <w:r w:rsidRPr="001305F3">
        <w:rPr>
          <w:rStyle w:val="Flietext22"/>
          <w:rFonts w:ascii="Times New Roman" w:hAnsi="Times New Roman" w:cs="Times New Roman"/>
          <w:sz w:val="24"/>
          <w:szCs w:val="24"/>
        </w:rPr>
        <w:t xml:space="preserve">Blinden-Arbeitsfürsorgevereins zu </w:t>
      </w:r>
      <w:r w:rsidRPr="001305F3">
        <w:rPr>
          <w:rStyle w:val="Flietext21"/>
          <w:rFonts w:ascii="Times New Roman" w:hAnsi="Times New Roman" w:cs="Times New Roman"/>
          <w:sz w:val="24"/>
          <w:szCs w:val="24"/>
        </w:rPr>
        <w:t xml:space="preserve">Herford, sowie zu der Eröffnung der </w:t>
      </w:r>
      <w:r w:rsidRPr="001305F3">
        <w:rPr>
          <w:rStyle w:val="Flietext22"/>
          <w:rFonts w:ascii="Times New Roman" w:hAnsi="Times New Roman" w:cs="Times New Roman"/>
          <w:sz w:val="24"/>
          <w:szCs w:val="24"/>
        </w:rPr>
        <w:t>Blinden-Führhundschule und der Ver</w:t>
      </w:r>
      <w:r w:rsidRPr="001305F3">
        <w:rPr>
          <w:rStyle w:val="Flietext21"/>
          <w:rFonts w:ascii="Times New Roman" w:hAnsi="Times New Roman" w:cs="Times New Roman"/>
          <w:sz w:val="24"/>
          <w:szCs w:val="24"/>
        </w:rPr>
        <w:t>tre</w:t>
      </w:r>
      <w:r w:rsidR="00740BEC">
        <w:rPr>
          <w:rStyle w:val="Flietext21"/>
          <w:rFonts w:ascii="Times New Roman" w:hAnsi="Times New Roman" w:cs="Times New Roman"/>
          <w:sz w:val="24"/>
          <w:szCs w:val="24"/>
        </w:rPr>
        <w:t>t</w:t>
      </w:r>
      <w:r w:rsidRPr="001305F3">
        <w:rPr>
          <w:rStyle w:val="Flietext21"/>
          <w:rFonts w:ascii="Times New Roman" w:hAnsi="Times New Roman" w:cs="Times New Roman"/>
          <w:sz w:val="24"/>
          <w:szCs w:val="24"/>
        </w:rPr>
        <w:t>erversammlung des Westf</w:t>
      </w:r>
      <w:r w:rsidR="00523CD7">
        <w:rPr>
          <w:rStyle w:val="Flietext21"/>
          <w:rFonts w:ascii="Times New Roman" w:hAnsi="Times New Roman" w:cs="Times New Roman"/>
          <w:sz w:val="24"/>
          <w:szCs w:val="24"/>
        </w:rPr>
        <w:t>älischen</w:t>
      </w:r>
      <w:r w:rsidRPr="001305F3">
        <w:rPr>
          <w:rStyle w:val="Flietext21"/>
          <w:rFonts w:ascii="Times New Roman" w:hAnsi="Times New Roman" w:cs="Times New Roman"/>
          <w:sz w:val="24"/>
          <w:szCs w:val="24"/>
        </w:rPr>
        <w:t xml:space="preserve"> Blindenvereins </w:t>
      </w:r>
      <w:r w:rsidRPr="001305F3">
        <w:rPr>
          <w:rStyle w:val="Flietext22"/>
          <w:rFonts w:ascii="Times New Roman" w:hAnsi="Times New Roman" w:cs="Times New Roman"/>
          <w:sz w:val="24"/>
          <w:szCs w:val="24"/>
        </w:rPr>
        <w:t xml:space="preserve">zu Dortmund war der Verein </w:t>
      </w:r>
      <w:r w:rsidRPr="001305F3">
        <w:rPr>
          <w:rStyle w:val="Flietext21"/>
          <w:rFonts w:ascii="Times New Roman" w:hAnsi="Times New Roman" w:cs="Times New Roman"/>
          <w:sz w:val="24"/>
          <w:szCs w:val="24"/>
        </w:rPr>
        <w:t>durch den Ortsgruppenleite</w:t>
      </w:r>
      <w:r w:rsidR="00740BEC">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 xml:space="preserve"> und du</w:t>
      </w:r>
      <w:r w:rsidR="00740BEC">
        <w:rPr>
          <w:rStyle w:val="Flietext21"/>
          <w:rFonts w:ascii="Times New Roman" w:hAnsi="Times New Roman" w:cs="Times New Roman"/>
          <w:sz w:val="24"/>
          <w:szCs w:val="24"/>
        </w:rPr>
        <w:t>r</w:t>
      </w:r>
      <w:r w:rsidRPr="001305F3">
        <w:rPr>
          <w:rStyle w:val="Flietext21"/>
          <w:rFonts w:ascii="Times New Roman" w:hAnsi="Times New Roman" w:cs="Times New Roman"/>
          <w:sz w:val="24"/>
          <w:szCs w:val="24"/>
        </w:rPr>
        <w:t xml:space="preserve">ch unsere sehende </w:t>
      </w:r>
      <w:r w:rsidRPr="001305F3">
        <w:rPr>
          <w:rStyle w:val="Flietext22"/>
          <w:rFonts w:ascii="Times New Roman" w:hAnsi="Times New Roman" w:cs="Times New Roman"/>
          <w:sz w:val="24"/>
          <w:szCs w:val="24"/>
        </w:rPr>
        <w:t xml:space="preserve">Kassiererin </w:t>
      </w:r>
      <w:r w:rsidR="00523CD7">
        <w:rPr>
          <w:rStyle w:val="Flietext22"/>
          <w:rFonts w:ascii="Times New Roman" w:hAnsi="Times New Roman" w:cs="Times New Roman"/>
          <w:sz w:val="24"/>
          <w:szCs w:val="24"/>
        </w:rPr>
        <w:t>Fräulein</w:t>
      </w:r>
      <w:r w:rsidRPr="001305F3">
        <w:rPr>
          <w:rStyle w:val="Flietext22"/>
          <w:rFonts w:ascii="Times New Roman" w:hAnsi="Times New Roman" w:cs="Times New Roman"/>
          <w:sz w:val="24"/>
          <w:szCs w:val="24"/>
        </w:rPr>
        <w:t xml:space="preserve"> </w:t>
      </w:r>
      <w:r w:rsidRPr="001305F3">
        <w:rPr>
          <w:rStyle w:val="Flietext21"/>
          <w:rFonts w:ascii="Times New Roman" w:hAnsi="Times New Roman" w:cs="Times New Roman"/>
          <w:sz w:val="24"/>
          <w:szCs w:val="24"/>
        </w:rPr>
        <w:t>Freytag vertreten.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An Stelle eines vorgesehenen Ausfluges versammelten </w:t>
      </w:r>
      <w:r w:rsidRPr="001305F3">
        <w:rPr>
          <w:rStyle w:val="Flietext22"/>
          <w:rFonts w:ascii="Times New Roman" w:hAnsi="Times New Roman" w:cs="Times New Roman"/>
          <w:sz w:val="24"/>
          <w:szCs w:val="24"/>
        </w:rPr>
        <w:t>sich die Mit</w:t>
      </w:r>
      <w:r w:rsidRPr="001305F3">
        <w:rPr>
          <w:rStyle w:val="Flietext21"/>
          <w:rFonts w:ascii="Times New Roman" w:hAnsi="Times New Roman" w:cs="Times New Roman"/>
          <w:sz w:val="24"/>
          <w:szCs w:val="24"/>
        </w:rPr>
        <w:t xml:space="preserve">glieder im September zu einem gemütlichen </w:t>
      </w:r>
      <w:r w:rsidRPr="001305F3">
        <w:rPr>
          <w:rStyle w:val="Flietext22"/>
          <w:rFonts w:ascii="Times New Roman" w:hAnsi="Times New Roman" w:cs="Times New Roman"/>
          <w:sz w:val="24"/>
          <w:szCs w:val="24"/>
        </w:rPr>
        <w:t>Nachmittag bei dem Ehrenvor</w:t>
      </w:r>
      <w:r w:rsidRPr="001305F3">
        <w:rPr>
          <w:rStyle w:val="Flietext21"/>
          <w:rFonts w:ascii="Times New Roman" w:hAnsi="Times New Roman" w:cs="Times New Roman"/>
          <w:sz w:val="24"/>
          <w:szCs w:val="24"/>
        </w:rPr>
        <w:t xml:space="preserve">sitzenden Herrn Seidel, wo bei Kaffee und Kuchen, </w:t>
      </w:r>
      <w:r w:rsidRPr="001305F3">
        <w:rPr>
          <w:rStyle w:val="Flietext22"/>
          <w:rFonts w:ascii="Times New Roman" w:hAnsi="Times New Roman" w:cs="Times New Roman"/>
          <w:sz w:val="24"/>
          <w:szCs w:val="24"/>
        </w:rPr>
        <w:t xml:space="preserve">Vorträgen und Musik </w:t>
      </w:r>
      <w:r w:rsidRPr="001305F3">
        <w:rPr>
          <w:rStyle w:val="Flietext21"/>
          <w:rFonts w:ascii="Times New Roman" w:hAnsi="Times New Roman" w:cs="Times New Roman"/>
          <w:sz w:val="24"/>
          <w:szCs w:val="24"/>
        </w:rPr>
        <w:t>selbst von unseren ältesten Mitg</w:t>
      </w:r>
      <w:r w:rsidR="00523CD7">
        <w:rPr>
          <w:rStyle w:val="Flietext21"/>
          <w:rFonts w:ascii="Times New Roman" w:hAnsi="Times New Roman" w:cs="Times New Roman"/>
          <w:sz w:val="24"/>
          <w:szCs w:val="24"/>
        </w:rPr>
        <w:t>l</w:t>
      </w:r>
      <w:r w:rsidRPr="001305F3">
        <w:rPr>
          <w:rStyle w:val="Flietext21"/>
          <w:rFonts w:ascii="Times New Roman" w:hAnsi="Times New Roman" w:cs="Times New Roman"/>
          <w:sz w:val="24"/>
          <w:szCs w:val="24"/>
        </w:rPr>
        <w:t xml:space="preserve">iedern das Tanzbein </w:t>
      </w:r>
      <w:r w:rsidRPr="001305F3">
        <w:rPr>
          <w:rStyle w:val="Flietext22"/>
          <w:rFonts w:ascii="Times New Roman" w:hAnsi="Times New Roman" w:cs="Times New Roman"/>
          <w:sz w:val="24"/>
          <w:szCs w:val="24"/>
        </w:rPr>
        <w:t>geschwungen wurde.</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Den Schluß unseres Vereinsjahres bildete unsere </w:t>
      </w:r>
      <w:r w:rsidRPr="001305F3">
        <w:rPr>
          <w:rStyle w:val="Flietext22"/>
          <w:rFonts w:ascii="Times New Roman" w:hAnsi="Times New Roman" w:cs="Times New Roman"/>
          <w:sz w:val="24"/>
          <w:szCs w:val="24"/>
        </w:rPr>
        <w:t xml:space="preserve">Weihnachtsfeier, die </w:t>
      </w:r>
      <w:r w:rsidRPr="001305F3">
        <w:rPr>
          <w:rStyle w:val="Flietext21"/>
          <w:rFonts w:ascii="Times New Roman" w:hAnsi="Times New Roman" w:cs="Times New Roman"/>
          <w:sz w:val="24"/>
          <w:szCs w:val="24"/>
        </w:rPr>
        <w:t>dank unseres Ehrenvorsitzenden, Herrn Seidel, sowie unserer Blindenmutter, Frau Thomas, stattfinden konnte. Als Weihnachtsgeschenk erhielt jedes Mitglied ein Lebensmittelpaket. Allen Mitarbeitern, die zum Gelingen des Festes beigetragen haben, sei an dieser Stelle nochmals herzlich gedankt.</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Zum Schluß sei noch erwähnt, daß das Verhältnis zur NS</w:t>
      </w:r>
      <w:r w:rsidR="00523CD7">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523CD7">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und zum Wohlfahrtsamt ein sehr gutes ist.</w:t>
      </w:r>
    </w:p>
    <w:p w:rsidR="00740BEC" w:rsidRPr="001305F3" w:rsidRDefault="00740BEC"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EC4F83" w:rsidRDefault="00E94C50" w:rsidP="00EC4F83">
      <w:pPr>
        <w:pStyle w:val="berschrift1"/>
        <w:spacing w:line="360" w:lineRule="auto"/>
        <w:rPr>
          <w:rFonts w:ascii="Times New Roman" w:hAnsi="Times New Roman" w:cs="Times New Roman"/>
          <w:color w:val="auto"/>
          <w:sz w:val="24"/>
          <w:szCs w:val="24"/>
        </w:rPr>
      </w:pPr>
      <w:bookmarkStart w:id="135" w:name="_Toc11084299"/>
      <w:r w:rsidRPr="00EC4F83">
        <w:rPr>
          <w:rStyle w:val="Flietext71"/>
          <w:rFonts w:ascii="Times New Roman" w:eastAsiaTheme="majorEastAsia" w:hAnsi="Times New Roman" w:cs="Times New Roman"/>
          <w:bCs w:val="0"/>
          <w:color w:val="auto"/>
          <w:sz w:val="24"/>
          <w:szCs w:val="24"/>
        </w:rPr>
        <w:t>Warburg.</w:t>
      </w:r>
      <w:bookmarkEnd w:id="135"/>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Verwaltungssekretär Jos. Dierkes, Warburg, Klosterstraße 25.</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Mitgliederzahl: 11.</w:t>
      </w:r>
    </w:p>
    <w:p w:rsidR="00740BEC" w:rsidRPr="001305F3" w:rsidRDefault="00740BEC"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EC4F83" w:rsidRDefault="00E94C50" w:rsidP="00EC4F83">
      <w:pPr>
        <w:pStyle w:val="berschrift1"/>
        <w:spacing w:line="360" w:lineRule="auto"/>
        <w:rPr>
          <w:rFonts w:ascii="Times New Roman" w:hAnsi="Times New Roman" w:cs="Times New Roman"/>
          <w:color w:val="auto"/>
          <w:sz w:val="24"/>
          <w:szCs w:val="24"/>
        </w:rPr>
      </w:pPr>
      <w:bookmarkStart w:id="136" w:name="_Toc11084300"/>
      <w:r w:rsidRPr="00EC4F83">
        <w:rPr>
          <w:rStyle w:val="Flietext71"/>
          <w:rFonts w:ascii="Times New Roman" w:eastAsiaTheme="majorEastAsia" w:hAnsi="Times New Roman" w:cs="Times New Roman"/>
          <w:bCs w:val="0"/>
          <w:color w:val="auto"/>
          <w:sz w:val="24"/>
          <w:szCs w:val="24"/>
        </w:rPr>
        <w:t>Wattenscheid.</w:t>
      </w:r>
      <w:bookmarkEnd w:id="136"/>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Wilhelm Schulte, Wattenscheid, Parkstraße 29.</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Gilzer, Wattenscheid.</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12.</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 xml:space="preserve">Im Laufe des Jahres fanden elf Monatsversammlungen statt. Der Besuch war befriedigend. Dank einiger Gönner konnte am 3. </w:t>
      </w:r>
      <w:r w:rsidR="00523CD7">
        <w:rPr>
          <w:rStyle w:val="Flietext21"/>
          <w:rFonts w:ascii="Times New Roman" w:hAnsi="Times New Roman" w:cs="Times New Roman"/>
          <w:sz w:val="24"/>
          <w:szCs w:val="24"/>
        </w:rPr>
        <w:t>Januar</w:t>
      </w:r>
      <w:r w:rsidRPr="001305F3">
        <w:rPr>
          <w:rStyle w:val="Flietext21"/>
          <w:rFonts w:ascii="Times New Roman" w:hAnsi="Times New Roman" w:cs="Times New Roman"/>
          <w:sz w:val="24"/>
          <w:szCs w:val="24"/>
        </w:rPr>
        <w:t xml:space="preserve"> 1935 die Ortsgruppe eine Weihnachtsfeier veranstalten. Es herrschte ein freudiger, gemütlicher Ton. Gemeinsame Gesänge, sowie Deklamationen von jung </w:t>
      </w:r>
      <w:r w:rsidRPr="001305F3">
        <w:rPr>
          <w:rStyle w:val="Flietext21"/>
          <w:rFonts w:ascii="Times New Roman" w:hAnsi="Times New Roman" w:cs="Times New Roman"/>
          <w:sz w:val="24"/>
          <w:szCs w:val="24"/>
        </w:rPr>
        <w:lastRenderedPageBreak/>
        <w:t>und alt gestalteten das Programm abwechslungsreich. Auch für Kaffee und Kuchen, sowie ein warmes Abendessen und gute Unterhaltungsmusik war gesorgt. Zu aller Zufriedenheit hat die Weihnachtsfeier ihren Verlauf genommen und ist in bester Erinnerung aller Anwesenden noch lange verblieben.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Wir hoffen und wünschen, daß das kommende Jahr nur Gutes für den Verein bringt.</w:t>
      </w:r>
    </w:p>
    <w:p w:rsidR="00740BEC" w:rsidRPr="001305F3" w:rsidRDefault="00740BEC"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EC4F83" w:rsidRDefault="00E94C50" w:rsidP="00EC4F83">
      <w:pPr>
        <w:pStyle w:val="berschrift1"/>
        <w:spacing w:line="360" w:lineRule="auto"/>
        <w:rPr>
          <w:rFonts w:ascii="Times New Roman" w:hAnsi="Times New Roman" w:cs="Times New Roman"/>
          <w:color w:val="auto"/>
          <w:sz w:val="24"/>
          <w:szCs w:val="24"/>
        </w:rPr>
      </w:pPr>
      <w:bookmarkStart w:id="137" w:name="_Toc11084301"/>
      <w:r w:rsidRPr="00EC4F83">
        <w:rPr>
          <w:rStyle w:val="Flietext71"/>
          <w:rFonts w:ascii="Times New Roman" w:eastAsiaTheme="majorEastAsia" w:hAnsi="Times New Roman" w:cs="Times New Roman"/>
          <w:bCs w:val="0"/>
          <w:color w:val="auto"/>
          <w:sz w:val="24"/>
          <w:szCs w:val="24"/>
        </w:rPr>
        <w:t>Witten.</w:t>
      </w:r>
      <w:bookmarkEnd w:id="137"/>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Ferdinand Döpp</w:t>
      </w:r>
      <w:r w:rsidR="00B060E7">
        <w:rPr>
          <w:rStyle w:val="Flietext21"/>
          <w:rFonts w:ascii="Times New Roman" w:hAnsi="Times New Roman" w:cs="Times New Roman"/>
          <w:sz w:val="24"/>
          <w:szCs w:val="24"/>
        </w:rPr>
        <w:t>ler</w:t>
      </w:r>
      <w:r w:rsidRPr="001305F3">
        <w:rPr>
          <w:rStyle w:val="Flietext21"/>
          <w:rFonts w:ascii="Times New Roman" w:hAnsi="Times New Roman" w:cs="Times New Roman"/>
          <w:sz w:val="24"/>
          <w:szCs w:val="24"/>
        </w:rPr>
        <w:t>, Witten, Marienstraße 4.</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Frau A. Balz, Witten, Wilhelmstraße 42.</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1"/>
          <w:rFonts w:ascii="Times New Roman" w:hAnsi="Times New Roman" w:cs="Times New Roman"/>
          <w:sz w:val="24"/>
          <w:szCs w:val="24"/>
        </w:rPr>
        <w:t>Mitgliederzahl: 27.</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 xml:space="preserve">Unsere im Berichtsjahr stattgefundenen fünf Monatsversammlungen waren gut besucht. Nach Beendigung des geschäftlichen Teils haben uns Fräulein Kromayer oder Fräulein Feiler aus Büchern oder Zeitungen vorgelesen, wofür wir alle sehr dankbar sind. Zu unserem Sommerausflug am 2. </w:t>
      </w:r>
      <w:r w:rsidR="00523CD7">
        <w:rPr>
          <w:rStyle w:val="Flietext21"/>
          <w:rFonts w:ascii="Times New Roman" w:hAnsi="Times New Roman" w:cs="Times New Roman"/>
          <w:sz w:val="24"/>
          <w:szCs w:val="24"/>
        </w:rPr>
        <w:t>Juli</w:t>
      </w:r>
      <w:r w:rsidRPr="001305F3">
        <w:rPr>
          <w:rStyle w:val="Flietext21"/>
          <w:rFonts w:ascii="Times New Roman" w:hAnsi="Times New Roman" w:cs="Times New Roman"/>
          <w:sz w:val="24"/>
          <w:szCs w:val="24"/>
        </w:rPr>
        <w:t xml:space="preserve"> nach Bommerholz stellte uns die Firma Paul Rosenkranz für die Hin- und Rückfahrt einen Auto-Omnibus mit Anhänger kostenlos zur Verfügung. Am 30. Dezember fand im </w:t>
      </w:r>
      <w:r w:rsidR="00523CD7">
        <w:rPr>
          <w:rStyle w:val="Flietext21"/>
          <w:rFonts w:ascii="Times New Roman" w:hAnsi="Times New Roman" w:cs="Times New Roman"/>
          <w:sz w:val="24"/>
          <w:szCs w:val="24"/>
        </w:rPr>
        <w:t>evangelischen</w:t>
      </w:r>
      <w:r w:rsidRPr="001305F3">
        <w:rPr>
          <w:rStyle w:val="Flietext21"/>
          <w:rFonts w:ascii="Times New Roman" w:hAnsi="Times New Roman" w:cs="Times New Roman"/>
          <w:sz w:val="24"/>
          <w:szCs w:val="24"/>
        </w:rPr>
        <w:t xml:space="preserve"> Gemeindehaus unsere Weihnachtsfeier statt. Die von der NS.-Volkswohlfahrt gestifteten reichen Geschenke wurden von allen Mitgliedern mit dankbarer Freude in Empfang genommen, ebenso die uns von dem Vaterländischen Frauenverein geschenkten Gebrauchsgegenstände, wie Wäsche und Strümpfe. Im vergangenen Jahr erhielt ein Mitglied von der NS</w:t>
      </w:r>
      <w:r w:rsidR="00523CD7">
        <w:rPr>
          <w:rStyle w:val="Flietext21"/>
          <w:rFonts w:ascii="Times New Roman" w:hAnsi="Times New Roman" w:cs="Times New Roman"/>
          <w:sz w:val="24"/>
          <w:szCs w:val="24"/>
        </w:rPr>
        <w:t>-</w:t>
      </w:r>
      <w:r w:rsidRPr="001305F3">
        <w:rPr>
          <w:rStyle w:val="Flietext21"/>
          <w:rFonts w:ascii="Times New Roman" w:hAnsi="Times New Roman" w:cs="Times New Roman"/>
          <w:sz w:val="24"/>
          <w:szCs w:val="24"/>
        </w:rPr>
        <w:t>V</w:t>
      </w:r>
      <w:r w:rsidR="00523CD7">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ein Rundfunkgerät, und ein anderes Mitglied wurde auf Kosten der </w:t>
      </w:r>
      <w:r w:rsidR="00523CD7" w:rsidRPr="001305F3">
        <w:rPr>
          <w:rStyle w:val="Flietext21"/>
          <w:rFonts w:ascii="Times New Roman" w:hAnsi="Times New Roman" w:cs="Times New Roman"/>
          <w:sz w:val="24"/>
          <w:szCs w:val="24"/>
        </w:rPr>
        <w:t>NS</w:t>
      </w:r>
      <w:r w:rsidR="00523CD7">
        <w:rPr>
          <w:rStyle w:val="Flietext21"/>
          <w:rFonts w:ascii="Times New Roman" w:hAnsi="Times New Roman" w:cs="Times New Roman"/>
          <w:sz w:val="24"/>
          <w:szCs w:val="24"/>
        </w:rPr>
        <w:t>-</w:t>
      </w:r>
      <w:r w:rsidR="00523CD7" w:rsidRPr="001305F3">
        <w:rPr>
          <w:rStyle w:val="Flietext21"/>
          <w:rFonts w:ascii="Times New Roman" w:hAnsi="Times New Roman" w:cs="Times New Roman"/>
          <w:sz w:val="24"/>
          <w:szCs w:val="24"/>
        </w:rPr>
        <w:t>V</w:t>
      </w:r>
      <w:r w:rsidR="00523CD7">
        <w:rPr>
          <w:rStyle w:val="Flietext21"/>
          <w:rFonts w:ascii="Times New Roman" w:hAnsi="Times New Roman" w:cs="Times New Roman"/>
          <w:sz w:val="24"/>
          <w:szCs w:val="24"/>
        </w:rPr>
        <w:t>olkswohlfahrt</w:t>
      </w:r>
      <w:r w:rsidR="00523CD7" w:rsidRPr="001305F3">
        <w:rPr>
          <w:rStyle w:val="Flietext21"/>
          <w:rFonts w:ascii="Times New Roman" w:hAnsi="Times New Roman" w:cs="Times New Roman"/>
          <w:sz w:val="24"/>
          <w:szCs w:val="24"/>
        </w:rPr>
        <w:t xml:space="preserve"> </w:t>
      </w:r>
      <w:r w:rsidRPr="001305F3">
        <w:rPr>
          <w:rStyle w:val="Flietext21"/>
          <w:rFonts w:ascii="Times New Roman" w:hAnsi="Times New Roman" w:cs="Times New Roman"/>
          <w:sz w:val="24"/>
          <w:szCs w:val="24"/>
        </w:rPr>
        <w:t xml:space="preserve">zur Erholung nach Meschede geschickt. Von dem Rundschreiben des Landeshauptmanns zwecks Einstellung blinder Handwerker in der Industrie hat bis Ende des Jahres noch kein Mitglied unserer Ortsgruppe Erfolg gehabt. Bei der </w:t>
      </w:r>
      <w:r w:rsidR="00523CD7" w:rsidRPr="001305F3">
        <w:rPr>
          <w:rStyle w:val="Flietext21"/>
          <w:rFonts w:ascii="Times New Roman" w:hAnsi="Times New Roman" w:cs="Times New Roman"/>
          <w:sz w:val="24"/>
          <w:szCs w:val="24"/>
        </w:rPr>
        <w:t>NS</w:t>
      </w:r>
      <w:r w:rsidR="00523CD7">
        <w:rPr>
          <w:rStyle w:val="Flietext21"/>
          <w:rFonts w:ascii="Times New Roman" w:hAnsi="Times New Roman" w:cs="Times New Roman"/>
          <w:sz w:val="24"/>
          <w:szCs w:val="24"/>
        </w:rPr>
        <w:t>-</w:t>
      </w:r>
      <w:r w:rsidR="00523CD7" w:rsidRPr="001305F3">
        <w:rPr>
          <w:rStyle w:val="Flietext21"/>
          <w:rFonts w:ascii="Times New Roman" w:hAnsi="Times New Roman" w:cs="Times New Roman"/>
          <w:sz w:val="24"/>
          <w:szCs w:val="24"/>
        </w:rPr>
        <w:t>V</w:t>
      </w:r>
      <w:r w:rsidR="00523CD7">
        <w:rPr>
          <w:rStyle w:val="Flietext21"/>
          <w:rFonts w:ascii="Times New Roman" w:hAnsi="Times New Roman" w:cs="Times New Roman"/>
          <w:sz w:val="24"/>
          <w:szCs w:val="24"/>
        </w:rPr>
        <w:t>olkswohlfahrt</w:t>
      </w:r>
      <w:r w:rsidRPr="001305F3">
        <w:rPr>
          <w:rStyle w:val="Flietext21"/>
          <w:rFonts w:ascii="Times New Roman" w:hAnsi="Times New Roman" w:cs="Times New Roman"/>
          <w:sz w:val="24"/>
          <w:szCs w:val="24"/>
        </w:rPr>
        <w:t xml:space="preserve"> haben wir stets großes Entgegenkommen gefunden. Mit Zuversicht und frohem Mut wollen wir auch im Jahre 1936 unsere Arbeit aufnehmen zum Segen für unsere Ortsgruppe.</w:t>
      </w:r>
    </w:p>
    <w:p w:rsidR="00740BEC" w:rsidRPr="001305F3" w:rsidRDefault="00740BEC" w:rsidP="001305F3">
      <w:pPr>
        <w:pStyle w:val="Flietext20"/>
        <w:shd w:val="clear" w:color="auto" w:fill="auto"/>
        <w:spacing w:before="0" w:line="360" w:lineRule="auto"/>
        <w:ind w:firstLine="0"/>
        <w:jc w:val="left"/>
        <w:rPr>
          <w:rFonts w:ascii="Times New Roman" w:hAnsi="Times New Roman" w:cs="Times New Roman"/>
          <w:sz w:val="24"/>
          <w:szCs w:val="24"/>
        </w:rPr>
      </w:pPr>
    </w:p>
    <w:p w:rsidR="009A5CD5" w:rsidRPr="00EC4F83" w:rsidRDefault="00E94C50" w:rsidP="00EC4F83">
      <w:pPr>
        <w:pStyle w:val="berschrift1"/>
        <w:spacing w:line="360" w:lineRule="auto"/>
        <w:rPr>
          <w:rFonts w:ascii="Times New Roman" w:hAnsi="Times New Roman" w:cs="Times New Roman"/>
          <w:color w:val="auto"/>
          <w:sz w:val="24"/>
          <w:szCs w:val="24"/>
        </w:rPr>
      </w:pPr>
      <w:bookmarkStart w:id="138" w:name="_Toc11084302"/>
      <w:r w:rsidRPr="00EC4F83">
        <w:rPr>
          <w:rStyle w:val="Flietext71"/>
          <w:rFonts w:ascii="Times New Roman" w:eastAsiaTheme="majorEastAsia" w:hAnsi="Times New Roman" w:cs="Times New Roman"/>
          <w:bCs w:val="0"/>
          <w:color w:val="auto"/>
          <w:sz w:val="24"/>
          <w:szCs w:val="24"/>
        </w:rPr>
        <w:t>Wittgenstein.</w:t>
      </w:r>
      <w:bookmarkEnd w:id="138"/>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Ortsgruppenleiter: </w:t>
      </w:r>
      <w:r w:rsidRPr="001305F3">
        <w:rPr>
          <w:rStyle w:val="Flietext21"/>
          <w:rFonts w:ascii="Times New Roman" w:hAnsi="Times New Roman" w:cs="Times New Roman"/>
          <w:sz w:val="24"/>
          <w:szCs w:val="24"/>
        </w:rPr>
        <w:t>Ernst Roth, Banfe, Kreis Wittgenstein.</w:t>
      </w:r>
    </w:p>
    <w:p w:rsidR="009A5CD5" w:rsidRPr="001305F3" w:rsidRDefault="00E94C50" w:rsidP="001305F3">
      <w:pPr>
        <w:pStyle w:val="Flietext20"/>
        <w:shd w:val="clear" w:color="auto" w:fill="auto"/>
        <w:spacing w:before="0" w:line="360" w:lineRule="auto"/>
        <w:ind w:firstLine="0"/>
        <w:jc w:val="left"/>
        <w:rPr>
          <w:rFonts w:ascii="Times New Roman" w:hAnsi="Times New Roman" w:cs="Times New Roman"/>
          <w:sz w:val="24"/>
          <w:szCs w:val="24"/>
        </w:rPr>
      </w:pPr>
      <w:r w:rsidRPr="001305F3">
        <w:rPr>
          <w:rStyle w:val="Flietext2Fett"/>
          <w:rFonts w:ascii="Times New Roman" w:hAnsi="Times New Roman" w:cs="Times New Roman"/>
          <w:sz w:val="24"/>
          <w:szCs w:val="24"/>
        </w:rPr>
        <w:t xml:space="preserve">Sehender Beistand: </w:t>
      </w:r>
      <w:r w:rsidRPr="001305F3">
        <w:rPr>
          <w:rStyle w:val="Flietext21"/>
          <w:rFonts w:ascii="Times New Roman" w:hAnsi="Times New Roman" w:cs="Times New Roman"/>
          <w:sz w:val="24"/>
          <w:szCs w:val="24"/>
        </w:rPr>
        <w:t>Kassierer Louis Grund, Fabrikdirektor, Banfe, Kreis Wittgenstein.</w:t>
      </w:r>
    </w:p>
    <w:p w:rsidR="009A5CD5" w:rsidRDefault="00E94C50"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r w:rsidRPr="001305F3">
        <w:rPr>
          <w:rStyle w:val="Flietext21"/>
          <w:rFonts w:ascii="Times New Roman" w:hAnsi="Times New Roman" w:cs="Times New Roman"/>
          <w:sz w:val="24"/>
          <w:szCs w:val="24"/>
        </w:rPr>
        <w:t>Mitgliederzahl: 17.</w:t>
      </w:r>
    </w:p>
    <w:p w:rsidR="00740BEC" w:rsidRDefault="00740BEC" w:rsidP="001305F3">
      <w:pPr>
        <w:pStyle w:val="Flietext20"/>
        <w:shd w:val="clear" w:color="auto" w:fill="auto"/>
        <w:spacing w:before="0" w:line="360" w:lineRule="auto"/>
        <w:ind w:firstLine="0"/>
        <w:jc w:val="left"/>
        <w:rPr>
          <w:rStyle w:val="Flietext21"/>
          <w:rFonts w:ascii="Times New Roman" w:hAnsi="Times New Roman" w:cs="Times New Roman"/>
          <w:sz w:val="24"/>
          <w:szCs w:val="24"/>
        </w:rPr>
      </w:pPr>
    </w:p>
    <w:p w:rsidR="009A5CD5" w:rsidRPr="00EC4F83" w:rsidRDefault="00E94C50" w:rsidP="00EC4F83">
      <w:pPr>
        <w:pStyle w:val="berschrift1"/>
        <w:spacing w:line="360" w:lineRule="auto"/>
        <w:rPr>
          <w:rFonts w:ascii="Times New Roman" w:hAnsi="Times New Roman" w:cs="Times New Roman"/>
          <w:color w:val="auto"/>
          <w:sz w:val="24"/>
          <w:szCs w:val="24"/>
        </w:rPr>
      </w:pPr>
      <w:bookmarkStart w:id="139" w:name="bookmark74"/>
      <w:bookmarkStart w:id="140" w:name="_Toc11084303"/>
      <w:r w:rsidRPr="00EC4F83">
        <w:rPr>
          <w:rStyle w:val="berschrift52Abstand0pt"/>
          <w:rFonts w:ascii="Times New Roman" w:eastAsiaTheme="majorEastAsia" w:hAnsi="Times New Roman" w:cs="Times New Roman"/>
          <w:bCs w:val="0"/>
          <w:color w:val="auto"/>
          <w:sz w:val="24"/>
          <w:szCs w:val="24"/>
        </w:rPr>
        <w:t>Es verstarben in der</w:t>
      </w:r>
      <w:r w:rsidR="00523CD7" w:rsidRPr="00EC4F83">
        <w:rPr>
          <w:rStyle w:val="berschrift52Abstand0pt"/>
          <w:rFonts w:ascii="Times New Roman" w:eastAsiaTheme="majorEastAsia" w:hAnsi="Times New Roman" w:cs="Times New Roman"/>
          <w:bCs w:val="0"/>
          <w:color w:val="auto"/>
          <w:sz w:val="24"/>
          <w:szCs w:val="24"/>
        </w:rPr>
        <w:t xml:space="preserve"> </w:t>
      </w:r>
      <w:r w:rsidRPr="00EC4F83">
        <w:rPr>
          <w:rStyle w:val="berschrift52Abstand0pt"/>
          <w:rFonts w:ascii="Times New Roman" w:eastAsiaTheme="majorEastAsia" w:hAnsi="Times New Roman" w:cs="Times New Roman"/>
          <w:bCs w:val="0"/>
          <w:color w:val="auto"/>
          <w:sz w:val="24"/>
          <w:szCs w:val="24"/>
        </w:rPr>
        <w:t>Zeit von Januar</w:t>
      </w:r>
      <w:r w:rsidR="00740BEC" w:rsidRPr="00EC4F83">
        <w:rPr>
          <w:rStyle w:val="berschrift52Abstand0pt"/>
          <w:rFonts w:ascii="Times New Roman" w:eastAsiaTheme="majorEastAsia" w:hAnsi="Times New Roman" w:cs="Times New Roman"/>
          <w:bCs w:val="0"/>
          <w:color w:val="auto"/>
          <w:sz w:val="24"/>
          <w:szCs w:val="24"/>
        </w:rPr>
        <w:t xml:space="preserve"> bis</w:t>
      </w:r>
      <w:r w:rsidRPr="00EC4F83">
        <w:rPr>
          <w:rStyle w:val="berschrift52Abstand0pt"/>
          <w:rFonts w:ascii="Times New Roman" w:eastAsiaTheme="majorEastAsia" w:hAnsi="Times New Roman" w:cs="Times New Roman"/>
          <w:bCs w:val="0"/>
          <w:color w:val="auto"/>
          <w:sz w:val="24"/>
          <w:szCs w:val="24"/>
        </w:rPr>
        <w:t xml:space="preserve"> März 1936.</w:t>
      </w:r>
      <w:bookmarkEnd w:id="139"/>
      <w:bookmarkEnd w:id="140"/>
    </w:p>
    <w:p w:rsidR="00740BEC" w:rsidRDefault="00E94C50" w:rsidP="001305F3">
      <w:pPr>
        <w:pStyle w:val="Flietext110"/>
        <w:shd w:val="clear" w:color="auto" w:fill="auto"/>
        <w:spacing w:before="0" w:line="360" w:lineRule="auto"/>
        <w:ind w:firstLine="0"/>
        <w:jc w:val="left"/>
        <w:rPr>
          <w:rStyle w:val="Flietext111"/>
          <w:rFonts w:ascii="Times New Roman" w:hAnsi="Times New Roman" w:cs="Times New Roman"/>
          <w:sz w:val="24"/>
          <w:szCs w:val="24"/>
        </w:rPr>
      </w:pPr>
      <w:r w:rsidRPr="001305F3">
        <w:rPr>
          <w:rStyle w:val="Flietext111"/>
          <w:rFonts w:ascii="Times New Roman" w:hAnsi="Times New Roman" w:cs="Times New Roman"/>
          <w:sz w:val="24"/>
          <w:szCs w:val="24"/>
        </w:rPr>
        <w:t xml:space="preserve">Schneiden, Karoline, Berghausen </w:t>
      </w:r>
      <w:r w:rsidR="00740BEC">
        <w:rPr>
          <w:rStyle w:val="Flietext111"/>
          <w:rFonts w:ascii="Times New Roman" w:hAnsi="Times New Roman" w:cs="Times New Roman"/>
          <w:sz w:val="24"/>
          <w:szCs w:val="24"/>
        </w:rPr>
        <w:t>Kreis</w:t>
      </w:r>
      <w:r w:rsidRPr="001305F3">
        <w:rPr>
          <w:rStyle w:val="Flietext111"/>
          <w:rFonts w:ascii="Times New Roman" w:hAnsi="Times New Roman" w:cs="Times New Roman"/>
          <w:sz w:val="24"/>
          <w:szCs w:val="24"/>
        </w:rPr>
        <w:t xml:space="preserve"> Wittgenstein, </w:t>
      </w:r>
    </w:p>
    <w:p w:rsidR="00740BEC" w:rsidRDefault="00E94C50" w:rsidP="001305F3">
      <w:pPr>
        <w:pStyle w:val="Flietext110"/>
        <w:shd w:val="clear" w:color="auto" w:fill="auto"/>
        <w:spacing w:before="0" w:line="360" w:lineRule="auto"/>
        <w:ind w:firstLine="0"/>
        <w:jc w:val="left"/>
        <w:rPr>
          <w:rStyle w:val="Flietext111"/>
          <w:rFonts w:ascii="Times New Roman" w:hAnsi="Times New Roman" w:cs="Times New Roman"/>
          <w:sz w:val="24"/>
          <w:szCs w:val="24"/>
        </w:rPr>
      </w:pPr>
      <w:r w:rsidRPr="001305F3">
        <w:rPr>
          <w:rStyle w:val="Flietext111"/>
          <w:rFonts w:ascii="Times New Roman" w:hAnsi="Times New Roman" w:cs="Times New Roman"/>
          <w:sz w:val="24"/>
          <w:szCs w:val="24"/>
        </w:rPr>
        <w:lastRenderedPageBreak/>
        <w:t xml:space="preserve">Fuselbach, Elise, Müsen-Dahlbruch </w:t>
      </w:r>
      <w:r w:rsidR="00740BEC">
        <w:rPr>
          <w:rStyle w:val="Flietext111"/>
          <w:rFonts w:ascii="Times New Roman" w:hAnsi="Times New Roman" w:cs="Times New Roman"/>
          <w:sz w:val="24"/>
          <w:szCs w:val="24"/>
        </w:rPr>
        <w:t>Kreis</w:t>
      </w:r>
      <w:r w:rsidRPr="001305F3">
        <w:rPr>
          <w:rStyle w:val="Flietext111"/>
          <w:rFonts w:ascii="Times New Roman" w:hAnsi="Times New Roman" w:cs="Times New Roman"/>
          <w:sz w:val="24"/>
          <w:szCs w:val="24"/>
        </w:rPr>
        <w:t xml:space="preserve"> Siegen, </w:t>
      </w:r>
    </w:p>
    <w:p w:rsidR="009A5CD5" w:rsidRPr="001305F3" w:rsidRDefault="00E94C50" w:rsidP="001305F3">
      <w:pPr>
        <w:pStyle w:val="Flietext110"/>
        <w:shd w:val="clear" w:color="auto" w:fill="auto"/>
        <w:spacing w:before="0" w:line="360" w:lineRule="auto"/>
        <w:ind w:firstLine="0"/>
        <w:jc w:val="left"/>
        <w:rPr>
          <w:rFonts w:ascii="Times New Roman" w:hAnsi="Times New Roman" w:cs="Times New Roman"/>
          <w:sz w:val="24"/>
          <w:szCs w:val="24"/>
        </w:rPr>
      </w:pPr>
      <w:r w:rsidRPr="001305F3">
        <w:rPr>
          <w:rStyle w:val="Flietext111"/>
          <w:rFonts w:ascii="Times New Roman" w:hAnsi="Times New Roman" w:cs="Times New Roman"/>
          <w:sz w:val="24"/>
          <w:szCs w:val="24"/>
        </w:rPr>
        <w:t>Sauerwald, Anton, Nuttlar</w:t>
      </w:r>
      <w:r w:rsidR="00B060E7">
        <w:rPr>
          <w:rStyle w:val="Flietext111"/>
          <w:rFonts w:ascii="Times New Roman" w:hAnsi="Times New Roman" w:cs="Times New Roman"/>
          <w:sz w:val="24"/>
          <w:szCs w:val="24"/>
        </w:rPr>
        <w:t>,</w:t>
      </w:r>
      <w:r w:rsidRPr="001305F3">
        <w:rPr>
          <w:rStyle w:val="Flietext111"/>
          <w:rFonts w:ascii="Times New Roman" w:hAnsi="Times New Roman" w:cs="Times New Roman"/>
          <w:sz w:val="24"/>
          <w:szCs w:val="24"/>
        </w:rPr>
        <w:t xml:space="preserve"> </w:t>
      </w:r>
      <w:r w:rsidR="00740BEC">
        <w:rPr>
          <w:rStyle w:val="Flietext111"/>
          <w:rFonts w:ascii="Times New Roman" w:hAnsi="Times New Roman" w:cs="Times New Roman"/>
          <w:sz w:val="24"/>
          <w:szCs w:val="24"/>
        </w:rPr>
        <w:t>Kreis</w:t>
      </w:r>
      <w:r w:rsidRPr="001305F3">
        <w:rPr>
          <w:rStyle w:val="Flietext111"/>
          <w:rFonts w:ascii="Times New Roman" w:hAnsi="Times New Roman" w:cs="Times New Roman"/>
          <w:sz w:val="24"/>
          <w:szCs w:val="24"/>
        </w:rPr>
        <w:t xml:space="preserve"> Meschede,</w:t>
      </w:r>
    </w:p>
    <w:p w:rsidR="00523CD7" w:rsidRDefault="00E94C50" w:rsidP="001305F3">
      <w:pPr>
        <w:pStyle w:val="Flietext110"/>
        <w:shd w:val="clear" w:color="auto" w:fill="auto"/>
        <w:spacing w:before="0" w:line="360" w:lineRule="auto"/>
        <w:ind w:firstLine="0"/>
        <w:jc w:val="left"/>
        <w:rPr>
          <w:rStyle w:val="Flietext111"/>
          <w:rFonts w:ascii="Times New Roman" w:hAnsi="Times New Roman" w:cs="Times New Roman"/>
          <w:sz w:val="24"/>
          <w:szCs w:val="24"/>
        </w:rPr>
      </w:pPr>
      <w:r w:rsidRPr="001305F3">
        <w:rPr>
          <w:rStyle w:val="Flietext111"/>
          <w:rFonts w:ascii="Times New Roman" w:hAnsi="Times New Roman" w:cs="Times New Roman"/>
          <w:sz w:val="24"/>
          <w:szCs w:val="24"/>
        </w:rPr>
        <w:t xml:space="preserve">Reifer, Franziska, Völsen Post Peckelsheim </w:t>
      </w:r>
      <w:r w:rsidR="00523CD7">
        <w:rPr>
          <w:rStyle w:val="Flietext111"/>
          <w:rFonts w:ascii="Times New Roman" w:hAnsi="Times New Roman" w:cs="Times New Roman"/>
          <w:sz w:val="24"/>
          <w:szCs w:val="24"/>
        </w:rPr>
        <w:t>Kreis</w:t>
      </w:r>
      <w:r w:rsidRPr="001305F3">
        <w:rPr>
          <w:rStyle w:val="Flietext111"/>
          <w:rFonts w:ascii="Times New Roman" w:hAnsi="Times New Roman" w:cs="Times New Roman"/>
          <w:sz w:val="24"/>
          <w:szCs w:val="24"/>
        </w:rPr>
        <w:t xml:space="preserve"> Warburg, </w:t>
      </w:r>
    </w:p>
    <w:p w:rsidR="00523CD7" w:rsidRDefault="00E94C50" w:rsidP="001305F3">
      <w:pPr>
        <w:pStyle w:val="Flietext110"/>
        <w:shd w:val="clear" w:color="auto" w:fill="auto"/>
        <w:spacing w:before="0" w:line="360" w:lineRule="auto"/>
        <w:ind w:firstLine="0"/>
        <w:jc w:val="left"/>
        <w:rPr>
          <w:rStyle w:val="Flietext111"/>
          <w:rFonts w:ascii="Times New Roman" w:hAnsi="Times New Roman" w:cs="Times New Roman"/>
          <w:sz w:val="24"/>
          <w:szCs w:val="24"/>
        </w:rPr>
      </w:pPr>
      <w:r w:rsidRPr="001305F3">
        <w:rPr>
          <w:rStyle w:val="Flietext111"/>
          <w:rFonts w:ascii="Times New Roman" w:hAnsi="Times New Roman" w:cs="Times New Roman"/>
          <w:sz w:val="24"/>
          <w:szCs w:val="24"/>
        </w:rPr>
        <w:t>Die Ehefrau des Mitgl</w:t>
      </w:r>
      <w:r w:rsidR="00523CD7">
        <w:rPr>
          <w:rStyle w:val="Flietext111"/>
          <w:rFonts w:ascii="Times New Roman" w:hAnsi="Times New Roman" w:cs="Times New Roman"/>
          <w:sz w:val="24"/>
          <w:szCs w:val="24"/>
        </w:rPr>
        <w:t>ieds</w:t>
      </w:r>
      <w:r w:rsidRPr="001305F3">
        <w:rPr>
          <w:rStyle w:val="Flietext111"/>
          <w:rFonts w:ascii="Times New Roman" w:hAnsi="Times New Roman" w:cs="Times New Roman"/>
          <w:sz w:val="24"/>
          <w:szCs w:val="24"/>
        </w:rPr>
        <w:t xml:space="preserve"> Joh. Schmidt, Hövel Kr</w:t>
      </w:r>
      <w:r w:rsidR="00523CD7">
        <w:rPr>
          <w:rStyle w:val="Flietext111"/>
          <w:rFonts w:ascii="Times New Roman" w:hAnsi="Times New Roman" w:cs="Times New Roman"/>
          <w:sz w:val="24"/>
          <w:szCs w:val="24"/>
        </w:rPr>
        <w:t>ei</w:t>
      </w:r>
      <w:r w:rsidRPr="001305F3">
        <w:rPr>
          <w:rStyle w:val="Flietext111"/>
          <w:rFonts w:ascii="Times New Roman" w:hAnsi="Times New Roman" w:cs="Times New Roman"/>
          <w:sz w:val="24"/>
          <w:szCs w:val="24"/>
        </w:rPr>
        <w:t xml:space="preserve">s Hamm, </w:t>
      </w:r>
    </w:p>
    <w:p w:rsidR="00523CD7" w:rsidRDefault="00E94C50" w:rsidP="001305F3">
      <w:pPr>
        <w:pStyle w:val="Flietext110"/>
        <w:shd w:val="clear" w:color="auto" w:fill="auto"/>
        <w:spacing w:before="0" w:line="360" w:lineRule="auto"/>
        <w:ind w:firstLine="0"/>
        <w:jc w:val="left"/>
        <w:rPr>
          <w:rStyle w:val="Flietext111"/>
          <w:rFonts w:ascii="Times New Roman" w:hAnsi="Times New Roman" w:cs="Times New Roman"/>
          <w:sz w:val="24"/>
          <w:szCs w:val="24"/>
        </w:rPr>
      </w:pPr>
      <w:r w:rsidRPr="001305F3">
        <w:rPr>
          <w:rStyle w:val="Flietext111"/>
          <w:rFonts w:ascii="Times New Roman" w:hAnsi="Times New Roman" w:cs="Times New Roman"/>
          <w:sz w:val="24"/>
          <w:szCs w:val="24"/>
        </w:rPr>
        <w:t xml:space="preserve">Die Mutter des Mitgliedes Anna Wolorczik, Herne, </w:t>
      </w:r>
    </w:p>
    <w:p w:rsidR="009A5CD5" w:rsidRPr="001305F3" w:rsidRDefault="00E94C50" w:rsidP="001305F3">
      <w:pPr>
        <w:pStyle w:val="Flietext110"/>
        <w:shd w:val="clear" w:color="auto" w:fill="auto"/>
        <w:spacing w:before="0" w:line="360" w:lineRule="auto"/>
        <w:ind w:firstLine="0"/>
        <w:jc w:val="left"/>
        <w:rPr>
          <w:rFonts w:ascii="Times New Roman" w:hAnsi="Times New Roman" w:cs="Times New Roman"/>
          <w:sz w:val="24"/>
          <w:szCs w:val="24"/>
        </w:rPr>
      </w:pPr>
      <w:r w:rsidRPr="001305F3">
        <w:rPr>
          <w:rStyle w:val="Flietext111"/>
          <w:rFonts w:ascii="Times New Roman" w:hAnsi="Times New Roman" w:cs="Times New Roman"/>
          <w:sz w:val="24"/>
          <w:szCs w:val="24"/>
        </w:rPr>
        <w:t>Simon, Ferdinand, Siegen,</w:t>
      </w:r>
    </w:p>
    <w:p w:rsidR="00523CD7" w:rsidRDefault="00E94C50" w:rsidP="001305F3">
      <w:pPr>
        <w:pStyle w:val="Flietext110"/>
        <w:shd w:val="clear" w:color="auto" w:fill="auto"/>
        <w:spacing w:before="0" w:line="360" w:lineRule="auto"/>
        <w:ind w:firstLine="0"/>
        <w:jc w:val="left"/>
        <w:rPr>
          <w:rStyle w:val="Flietext111"/>
          <w:rFonts w:ascii="Times New Roman" w:hAnsi="Times New Roman" w:cs="Times New Roman"/>
          <w:sz w:val="24"/>
          <w:szCs w:val="24"/>
        </w:rPr>
      </w:pPr>
      <w:r w:rsidRPr="001305F3">
        <w:rPr>
          <w:rStyle w:val="Flietext111"/>
          <w:rFonts w:ascii="Times New Roman" w:hAnsi="Times New Roman" w:cs="Times New Roman"/>
          <w:sz w:val="24"/>
          <w:szCs w:val="24"/>
        </w:rPr>
        <w:t xml:space="preserve">Peter, Johannes, Diedenhausen, </w:t>
      </w:r>
      <w:r w:rsidR="00523CD7">
        <w:rPr>
          <w:rStyle w:val="Flietext111"/>
          <w:rFonts w:ascii="Times New Roman" w:hAnsi="Times New Roman" w:cs="Times New Roman"/>
          <w:sz w:val="24"/>
          <w:szCs w:val="24"/>
        </w:rPr>
        <w:t>Kreis</w:t>
      </w:r>
      <w:r w:rsidRPr="001305F3">
        <w:rPr>
          <w:rStyle w:val="Flietext111"/>
          <w:rFonts w:ascii="Times New Roman" w:hAnsi="Times New Roman" w:cs="Times New Roman"/>
          <w:sz w:val="24"/>
          <w:szCs w:val="24"/>
        </w:rPr>
        <w:t xml:space="preserve"> Wittgenstein, </w:t>
      </w:r>
    </w:p>
    <w:p w:rsidR="009A5CD5" w:rsidRPr="001305F3" w:rsidRDefault="00E94C50" w:rsidP="001305F3">
      <w:pPr>
        <w:pStyle w:val="Flietext110"/>
        <w:shd w:val="clear" w:color="auto" w:fill="auto"/>
        <w:spacing w:before="0" w:line="360" w:lineRule="auto"/>
        <w:ind w:firstLine="0"/>
        <w:jc w:val="left"/>
        <w:rPr>
          <w:rFonts w:ascii="Times New Roman" w:hAnsi="Times New Roman" w:cs="Times New Roman"/>
          <w:sz w:val="24"/>
          <w:szCs w:val="24"/>
        </w:rPr>
      </w:pPr>
      <w:r w:rsidRPr="001305F3">
        <w:rPr>
          <w:rStyle w:val="Flietext111"/>
          <w:rFonts w:ascii="Times New Roman" w:hAnsi="Times New Roman" w:cs="Times New Roman"/>
          <w:sz w:val="24"/>
          <w:szCs w:val="24"/>
        </w:rPr>
        <w:t>Sievering, Franz, Rohde über Olpe,</w:t>
      </w:r>
    </w:p>
    <w:p w:rsidR="009A5CD5" w:rsidRPr="001305F3" w:rsidRDefault="00E94C50" w:rsidP="001305F3">
      <w:pPr>
        <w:pStyle w:val="Flietext110"/>
        <w:shd w:val="clear" w:color="auto" w:fill="auto"/>
        <w:spacing w:before="0" w:line="360" w:lineRule="auto"/>
        <w:ind w:firstLine="0"/>
        <w:jc w:val="left"/>
        <w:rPr>
          <w:rFonts w:ascii="Times New Roman" w:hAnsi="Times New Roman" w:cs="Times New Roman"/>
          <w:sz w:val="24"/>
          <w:szCs w:val="24"/>
        </w:rPr>
      </w:pPr>
      <w:r w:rsidRPr="001305F3">
        <w:rPr>
          <w:rStyle w:val="Flietext111"/>
          <w:rFonts w:ascii="Times New Roman" w:hAnsi="Times New Roman" w:cs="Times New Roman"/>
          <w:sz w:val="24"/>
          <w:szCs w:val="24"/>
        </w:rPr>
        <w:t>Oberschelp, Anna, Paderborn,</w:t>
      </w:r>
    </w:p>
    <w:p w:rsidR="009A5CD5" w:rsidRPr="001305F3" w:rsidRDefault="00E94C50" w:rsidP="001305F3">
      <w:pPr>
        <w:pStyle w:val="Flietext110"/>
        <w:shd w:val="clear" w:color="auto" w:fill="auto"/>
        <w:spacing w:before="0" w:line="360" w:lineRule="auto"/>
        <w:ind w:firstLine="0"/>
        <w:jc w:val="left"/>
        <w:rPr>
          <w:rFonts w:ascii="Times New Roman" w:hAnsi="Times New Roman" w:cs="Times New Roman"/>
          <w:sz w:val="24"/>
          <w:szCs w:val="24"/>
        </w:rPr>
      </w:pPr>
      <w:r w:rsidRPr="001305F3">
        <w:rPr>
          <w:rStyle w:val="Flietext111"/>
          <w:rFonts w:ascii="Times New Roman" w:hAnsi="Times New Roman" w:cs="Times New Roman"/>
          <w:sz w:val="24"/>
          <w:szCs w:val="24"/>
        </w:rPr>
        <w:t>Findeisen, Anton, Wanne-Röllinghausen,</w:t>
      </w:r>
    </w:p>
    <w:p w:rsidR="009A5CD5" w:rsidRPr="001305F3" w:rsidRDefault="00E94C50" w:rsidP="001305F3">
      <w:pPr>
        <w:pStyle w:val="Flietext110"/>
        <w:shd w:val="clear" w:color="auto" w:fill="auto"/>
        <w:spacing w:before="0" w:line="360" w:lineRule="auto"/>
        <w:ind w:firstLine="0"/>
        <w:jc w:val="left"/>
        <w:rPr>
          <w:rFonts w:ascii="Times New Roman" w:hAnsi="Times New Roman" w:cs="Times New Roman"/>
          <w:sz w:val="24"/>
          <w:szCs w:val="24"/>
        </w:rPr>
      </w:pPr>
      <w:r w:rsidRPr="001305F3">
        <w:rPr>
          <w:rStyle w:val="Flietext111"/>
          <w:rFonts w:ascii="Times New Roman" w:hAnsi="Times New Roman" w:cs="Times New Roman"/>
          <w:sz w:val="24"/>
          <w:szCs w:val="24"/>
        </w:rPr>
        <w:t>Arens, Wilhelm, Dortmund,</w:t>
      </w:r>
    </w:p>
    <w:p w:rsidR="009A5CD5" w:rsidRPr="001305F3" w:rsidRDefault="00E94C50" w:rsidP="001305F3">
      <w:pPr>
        <w:pStyle w:val="Flietext110"/>
        <w:shd w:val="clear" w:color="auto" w:fill="auto"/>
        <w:spacing w:before="0" w:line="360" w:lineRule="auto"/>
        <w:ind w:firstLine="0"/>
        <w:jc w:val="left"/>
        <w:rPr>
          <w:rFonts w:ascii="Times New Roman" w:hAnsi="Times New Roman" w:cs="Times New Roman"/>
          <w:sz w:val="24"/>
          <w:szCs w:val="24"/>
        </w:rPr>
      </w:pPr>
      <w:r w:rsidRPr="001305F3">
        <w:rPr>
          <w:rStyle w:val="Flietext111"/>
          <w:rFonts w:ascii="Times New Roman" w:hAnsi="Times New Roman" w:cs="Times New Roman"/>
          <w:sz w:val="24"/>
          <w:szCs w:val="24"/>
        </w:rPr>
        <w:t>Tripp, Wilhelm, Dortmund,</w:t>
      </w:r>
    </w:p>
    <w:p w:rsidR="00523CD7" w:rsidRDefault="00E94C50" w:rsidP="001305F3">
      <w:pPr>
        <w:pStyle w:val="Flietext110"/>
        <w:shd w:val="clear" w:color="auto" w:fill="auto"/>
        <w:spacing w:before="0" w:line="360" w:lineRule="auto"/>
        <w:ind w:firstLine="0"/>
        <w:jc w:val="left"/>
        <w:rPr>
          <w:rStyle w:val="Flietext111"/>
          <w:rFonts w:ascii="Times New Roman" w:hAnsi="Times New Roman" w:cs="Times New Roman"/>
          <w:sz w:val="24"/>
          <w:szCs w:val="24"/>
        </w:rPr>
      </w:pPr>
      <w:r w:rsidRPr="001305F3">
        <w:rPr>
          <w:rStyle w:val="Flietext111"/>
          <w:rFonts w:ascii="Times New Roman" w:hAnsi="Times New Roman" w:cs="Times New Roman"/>
          <w:sz w:val="24"/>
          <w:szCs w:val="24"/>
        </w:rPr>
        <w:t>Kühne</w:t>
      </w:r>
      <w:r w:rsidR="00523CD7">
        <w:rPr>
          <w:rStyle w:val="Flietext111"/>
          <w:rFonts w:ascii="Times New Roman" w:hAnsi="Times New Roman" w:cs="Times New Roman"/>
          <w:sz w:val="24"/>
          <w:szCs w:val="24"/>
        </w:rPr>
        <w:t>,</w:t>
      </w:r>
      <w:r w:rsidRPr="001305F3">
        <w:rPr>
          <w:rStyle w:val="Flietext111"/>
          <w:rFonts w:ascii="Times New Roman" w:hAnsi="Times New Roman" w:cs="Times New Roman"/>
          <w:sz w:val="24"/>
          <w:szCs w:val="24"/>
        </w:rPr>
        <w:t xml:space="preserve"> Gottlieb, Wanne-Eickel</w:t>
      </w:r>
      <w:r w:rsidR="00B060E7">
        <w:rPr>
          <w:rStyle w:val="Flietext111"/>
          <w:rFonts w:ascii="Times New Roman" w:hAnsi="Times New Roman" w:cs="Times New Roman"/>
          <w:sz w:val="24"/>
          <w:szCs w:val="24"/>
        </w:rPr>
        <w:t>,</w:t>
      </w:r>
      <w:r w:rsidRPr="001305F3">
        <w:rPr>
          <w:rStyle w:val="Flietext111"/>
          <w:rFonts w:ascii="Times New Roman" w:hAnsi="Times New Roman" w:cs="Times New Roman"/>
          <w:sz w:val="24"/>
          <w:szCs w:val="24"/>
        </w:rPr>
        <w:t xml:space="preserve"> </w:t>
      </w:r>
    </w:p>
    <w:p w:rsidR="009A5CD5" w:rsidRPr="001305F3" w:rsidRDefault="00E94C50" w:rsidP="001305F3">
      <w:pPr>
        <w:pStyle w:val="Flietext110"/>
        <w:shd w:val="clear" w:color="auto" w:fill="auto"/>
        <w:spacing w:before="0" w:line="360" w:lineRule="auto"/>
        <w:ind w:firstLine="0"/>
        <w:jc w:val="left"/>
        <w:rPr>
          <w:rFonts w:ascii="Times New Roman" w:hAnsi="Times New Roman" w:cs="Times New Roman"/>
          <w:sz w:val="24"/>
          <w:szCs w:val="24"/>
        </w:rPr>
      </w:pPr>
      <w:r w:rsidRPr="001305F3">
        <w:rPr>
          <w:rStyle w:val="Flietext111"/>
          <w:rFonts w:ascii="Times New Roman" w:hAnsi="Times New Roman" w:cs="Times New Roman"/>
          <w:sz w:val="24"/>
          <w:szCs w:val="24"/>
        </w:rPr>
        <w:t>Busch, Heinrich, Dortmund,</w:t>
      </w:r>
    </w:p>
    <w:p w:rsidR="009A5CD5" w:rsidRPr="001305F3" w:rsidRDefault="00E94C50" w:rsidP="001305F3">
      <w:pPr>
        <w:pStyle w:val="Flietext110"/>
        <w:shd w:val="clear" w:color="auto" w:fill="auto"/>
        <w:spacing w:before="0" w:line="360" w:lineRule="auto"/>
        <w:ind w:firstLine="0"/>
        <w:jc w:val="left"/>
        <w:rPr>
          <w:rFonts w:ascii="Times New Roman" w:hAnsi="Times New Roman" w:cs="Times New Roman"/>
          <w:sz w:val="24"/>
          <w:szCs w:val="24"/>
        </w:rPr>
      </w:pPr>
      <w:r w:rsidRPr="001305F3">
        <w:rPr>
          <w:rStyle w:val="Flietext111"/>
          <w:rFonts w:ascii="Times New Roman" w:hAnsi="Times New Roman" w:cs="Times New Roman"/>
          <w:sz w:val="24"/>
          <w:szCs w:val="24"/>
        </w:rPr>
        <w:t>Ludolf, Heinrich, Iserlohn,</w:t>
      </w:r>
    </w:p>
    <w:p w:rsidR="00523CD7" w:rsidRDefault="00E94C50" w:rsidP="001305F3">
      <w:pPr>
        <w:pStyle w:val="Flietext110"/>
        <w:shd w:val="clear" w:color="auto" w:fill="auto"/>
        <w:spacing w:before="0" w:line="360" w:lineRule="auto"/>
        <w:ind w:firstLine="0"/>
        <w:jc w:val="left"/>
        <w:rPr>
          <w:rStyle w:val="Flietext111"/>
          <w:rFonts w:ascii="Times New Roman" w:hAnsi="Times New Roman" w:cs="Times New Roman"/>
          <w:sz w:val="24"/>
          <w:szCs w:val="24"/>
        </w:rPr>
      </w:pPr>
      <w:r w:rsidRPr="001305F3">
        <w:rPr>
          <w:rStyle w:val="Flietext111"/>
          <w:rFonts w:ascii="Times New Roman" w:hAnsi="Times New Roman" w:cs="Times New Roman"/>
          <w:sz w:val="24"/>
          <w:szCs w:val="24"/>
        </w:rPr>
        <w:t>Die Ehefrau des Mitgl</w:t>
      </w:r>
      <w:r w:rsidR="00523CD7">
        <w:rPr>
          <w:rStyle w:val="Flietext111"/>
          <w:rFonts w:ascii="Times New Roman" w:hAnsi="Times New Roman" w:cs="Times New Roman"/>
          <w:sz w:val="24"/>
          <w:szCs w:val="24"/>
        </w:rPr>
        <w:t>ieds</w:t>
      </w:r>
      <w:r w:rsidRPr="001305F3">
        <w:rPr>
          <w:rStyle w:val="Flietext111"/>
          <w:rFonts w:ascii="Times New Roman" w:hAnsi="Times New Roman" w:cs="Times New Roman"/>
          <w:sz w:val="24"/>
          <w:szCs w:val="24"/>
        </w:rPr>
        <w:t xml:space="preserve"> Franz Barfuß, Telgte Kr</w:t>
      </w:r>
      <w:r w:rsidR="00523CD7">
        <w:rPr>
          <w:rStyle w:val="Flietext111"/>
          <w:rFonts w:ascii="Times New Roman" w:hAnsi="Times New Roman" w:cs="Times New Roman"/>
          <w:sz w:val="24"/>
          <w:szCs w:val="24"/>
        </w:rPr>
        <w:t>ei</w:t>
      </w:r>
      <w:r w:rsidRPr="001305F3">
        <w:rPr>
          <w:rStyle w:val="Flietext111"/>
          <w:rFonts w:ascii="Times New Roman" w:hAnsi="Times New Roman" w:cs="Times New Roman"/>
          <w:sz w:val="24"/>
          <w:szCs w:val="24"/>
        </w:rPr>
        <w:t xml:space="preserve">s Münster, </w:t>
      </w:r>
    </w:p>
    <w:p w:rsidR="00523CD7" w:rsidRDefault="00E94C50" w:rsidP="001305F3">
      <w:pPr>
        <w:pStyle w:val="Flietext110"/>
        <w:shd w:val="clear" w:color="auto" w:fill="auto"/>
        <w:spacing w:before="0" w:line="360" w:lineRule="auto"/>
        <w:ind w:firstLine="0"/>
        <w:jc w:val="left"/>
        <w:rPr>
          <w:rStyle w:val="Flietext111"/>
          <w:rFonts w:ascii="Times New Roman" w:hAnsi="Times New Roman" w:cs="Times New Roman"/>
          <w:sz w:val="24"/>
          <w:szCs w:val="24"/>
        </w:rPr>
      </w:pPr>
      <w:r w:rsidRPr="001305F3">
        <w:rPr>
          <w:rStyle w:val="Flietext111"/>
          <w:rFonts w:ascii="Times New Roman" w:hAnsi="Times New Roman" w:cs="Times New Roman"/>
          <w:sz w:val="24"/>
          <w:szCs w:val="24"/>
        </w:rPr>
        <w:t>Der Ehemann d</w:t>
      </w:r>
      <w:r w:rsidR="00523CD7">
        <w:rPr>
          <w:rStyle w:val="Flietext111"/>
          <w:rFonts w:ascii="Times New Roman" w:hAnsi="Times New Roman" w:cs="Times New Roman"/>
          <w:sz w:val="24"/>
          <w:szCs w:val="24"/>
        </w:rPr>
        <w:t>es</w:t>
      </w:r>
      <w:r w:rsidRPr="001305F3">
        <w:rPr>
          <w:rStyle w:val="Flietext111"/>
          <w:rFonts w:ascii="Times New Roman" w:hAnsi="Times New Roman" w:cs="Times New Roman"/>
          <w:sz w:val="24"/>
          <w:szCs w:val="24"/>
        </w:rPr>
        <w:t xml:space="preserve"> Mitgl</w:t>
      </w:r>
      <w:r w:rsidR="00523CD7">
        <w:rPr>
          <w:rStyle w:val="Flietext111"/>
          <w:rFonts w:ascii="Times New Roman" w:hAnsi="Times New Roman" w:cs="Times New Roman"/>
          <w:sz w:val="24"/>
          <w:szCs w:val="24"/>
        </w:rPr>
        <w:t>ieds</w:t>
      </w:r>
      <w:r w:rsidRPr="001305F3">
        <w:rPr>
          <w:rStyle w:val="Flietext111"/>
          <w:rFonts w:ascii="Times New Roman" w:hAnsi="Times New Roman" w:cs="Times New Roman"/>
          <w:sz w:val="24"/>
          <w:szCs w:val="24"/>
        </w:rPr>
        <w:t xml:space="preserve"> Fr</w:t>
      </w:r>
      <w:r w:rsidR="00B060E7">
        <w:rPr>
          <w:rStyle w:val="Flietext111"/>
          <w:rFonts w:ascii="Times New Roman" w:hAnsi="Times New Roman" w:cs="Times New Roman"/>
          <w:sz w:val="24"/>
          <w:szCs w:val="24"/>
        </w:rPr>
        <w:t>au</w:t>
      </w:r>
      <w:r w:rsidRPr="001305F3">
        <w:rPr>
          <w:rStyle w:val="Flietext111"/>
          <w:rFonts w:ascii="Times New Roman" w:hAnsi="Times New Roman" w:cs="Times New Roman"/>
          <w:sz w:val="24"/>
          <w:szCs w:val="24"/>
        </w:rPr>
        <w:t xml:space="preserve"> Margarethe</w:t>
      </w:r>
      <w:r w:rsidR="00523CD7">
        <w:rPr>
          <w:rStyle w:val="Flietext111"/>
          <w:rFonts w:ascii="Times New Roman" w:hAnsi="Times New Roman" w:cs="Times New Roman"/>
          <w:sz w:val="24"/>
          <w:szCs w:val="24"/>
        </w:rPr>
        <w:t xml:space="preserve"> </w:t>
      </w:r>
      <w:r w:rsidRPr="001305F3">
        <w:rPr>
          <w:rStyle w:val="Flietext111"/>
          <w:rFonts w:ascii="Times New Roman" w:hAnsi="Times New Roman" w:cs="Times New Roman"/>
          <w:sz w:val="24"/>
          <w:szCs w:val="24"/>
        </w:rPr>
        <w:t xml:space="preserve">Zinn, Wanne-Eickel, </w:t>
      </w:r>
    </w:p>
    <w:p w:rsidR="009A5CD5" w:rsidRPr="001305F3" w:rsidRDefault="00E94C50" w:rsidP="001305F3">
      <w:pPr>
        <w:pStyle w:val="Flietext110"/>
        <w:shd w:val="clear" w:color="auto" w:fill="auto"/>
        <w:spacing w:before="0" w:line="360" w:lineRule="auto"/>
        <w:ind w:firstLine="0"/>
        <w:jc w:val="left"/>
        <w:rPr>
          <w:rFonts w:ascii="Times New Roman" w:hAnsi="Times New Roman" w:cs="Times New Roman"/>
          <w:sz w:val="24"/>
          <w:szCs w:val="24"/>
        </w:rPr>
      </w:pPr>
      <w:r w:rsidRPr="001305F3">
        <w:rPr>
          <w:rStyle w:val="Flietext111"/>
          <w:rFonts w:ascii="Times New Roman" w:hAnsi="Times New Roman" w:cs="Times New Roman"/>
          <w:sz w:val="24"/>
          <w:szCs w:val="24"/>
        </w:rPr>
        <w:t>Bettinger, Frau Elise, Buer-Kassel,</w:t>
      </w:r>
    </w:p>
    <w:p w:rsidR="009A5CD5" w:rsidRPr="001305F3" w:rsidRDefault="00E94C50" w:rsidP="001305F3">
      <w:pPr>
        <w:pStyle w:val="Flietext110"/>
        <w:shd w:val="clear" w:color="auto" w:fill="auto"/>
        <w:spacing w:before="0" w:line="360" w:lineRule="auto"/>
        <w:ind w:firstLine="0"/>
        <w:jc w:val="left"/>
        <w:rPr>
          <w:rFonts w:ascii="Times New Roman" w:hAnsi="Times New Roman" w:cs="Times New Roman"/>
          <w:sz w:val="24"/>
          <w:szCs w:val="24"/>
        </w:rPr>
      </w:pPr>
      <w:r w:rsidRPr="001305F3">
        <w:rPr>
          <w:rStyle w:val="Flietext111"/>
          <w:rFonts w:ascii="Times New Roman" w:hAnsi="Times New Roman" w:cs="Times New Roman"/>
          <w:sz w:val="24"/>
          <w:szCs w:val="24"/>
        </w:rPr>
        <w:t>Henke, Helene, Lübrassen b</w:t>
      </w:r>
      <w:r w:rsidR="00523CD7">
        <w:rPr>
          <w:rStyle w:val="Flietext111"/>
          <w:rFonts w:ascii="Times New Roman" w:hAnsi="Times New Roman" w:cs="Times New Roman"/>
          <w:sz w:val="24"/>
          <w:szCs w:val="24"/>
        </w:rPr>
        <w:t>ei</w:t>
      </w:r>
      <w:r w:rsidRPr="001305F3">
        <w:rPr>
          <w:rStyle w:val="Flietext111"/>
          <w:rFonts w:ascii="Times New Roman" w:hAnsi="Times New Roman" w:cs="Times New Roman"/>
          <w:sz w:val="24"/>
          <w:szCs w:val="24"/>
        </w:rPr>
        <w:t xml:space="preserve"> Heepen </w:t>
      </w:r>
      <w:r w:rsidR="00523CD7">
        <w:rPr>
          <w:rStyle w:val="Flietext111"/>
          <w:rFonts w:ascii="Times New Roman" w:hAnsi="Times New Roman" w:cs="Times New Roman"/>
          <w:sz w:val="24"/>
          <w:szCs w:val="24"/>
        </w:rPr>
        <w:t>Kreis</w:t>
      </w:r>
      <w:r w:rsidRPr="001305F3">
        <w:rPr>
          <w:rStyle w:val="Flietext111"/>
          <w:rFonts w:ascii="Times New Roman" w:hAnsi="Times New Roman" w:cs="Times New Roman"/>
          <w:sz w:val="24"/>
          <w:szCs w:val="24"/>
        </w:rPr>
        <w:t xml:space="preserve"> Bielefeld.</w:t>
      </w:r>
    </w:p>
    <w:p w:rsidR="009A5CD5" w:rsidRPr="001305F3" w:rsidRDefault="00E94C50" w:rsidP="001305F3">
      <w:pPr>
        <w:pStyle w:val="Flietext190"/>
        <w:shd w:val="clear" w:color="auto" w:fill="auto"/>
        <w:spacing w:before="0" w:line="360" w:lineRule="auto"/>
        <w:ind w:firstLine="0"/>
        <w:jc w:val="left"/>
        <w:rPr>
          <w:rFonts w:ascii="Times New Roman" w:hAnsi="Times New Roman" w:cs="Times New Roman"/>
          <w:sz w:val="24"/>
          <w:szCs w:val="24"/>
        </w:rPr>
      </w:pPr>
      <w:r w:rsidRPr="001305F3">
        <w:rPr>
          <w:rStyle w:val="Flietext191"/>
          <w:rFonts w:ascii="Times New Roman" w:hAnsi="Times New Roman" w:cs="Times New Roman"/>
          <w:sz w:val="24"/>
          <w:szCs w:val="24"/>
        </w:rPr>
        <w:t xml:space="preserve">Aus den vorstehenden Ortsgruppenberichten haben wir die Nachrufe für die einzelnen Mitglieder gestrichen, weil wir bereits in den früheren Veröffentlichungen </w:t>
      </w:r>
      <w:r w:rsidR="00523CD7">
        <w:rPr>
          <w:rStyle w:val="Flietext191"/>
          <w:rFonts w:ascii="Times New Roman" w:hAnsi="Times New Roman" w:cs="Times New Roman"/>
          <w:sz w:val="24"/>
          <w:szCs w:val="24"/>
        </w:rPr>
        <w:t>i</w:t>
      </w:r>
      <w:r w:rsidRPr="001305F3">
        <w:rPr>
          <w:rStyle w:val="Flietext191"/>
          <w:rFonts w:ascii="Times New Roman" w:hAnsi="Times New Roman" w:cs="Times New Roman"/>
          <w:sz w:val="24"/>
          <w:szCs w:val="24"/>
        </w:rPr>
        <w:t>hrer gedacht haben</w:t>
      </w:r>
      <w:r w:rsidR="00740BEC">
        <w:rPr>
          <w:rStyle w:val="Flietext191"/>
          <w:rFonts w:ascii="Times New Roman" w:hAnsi="Times New Roman" w:cs="Times New Roman"/>
          <w:sz w:val="24"/>
          <w:szCs w:val="24"/>
        </w:rPr>
        <w:t>.</w:t>
      </w:r>
    </w:p>
    <w:p w:rsidR="009A5CD5" w:rsidRPr="001305F3" w:rsidRDefault="00E94C50" w:rsidP="00740BEC">
      <w:pPr>
        <w:pStyle w:val="Flietext190"/>
        <w:shd w:val="clear" w:color="auto" w:fill="auto"/>
        <w:spacing w:before="0" w:line="360" w:lineRule="auto"/>
        <w:ind w:firstLine="0"/>
        <w:jc w:val="left"/>
        <w:rPr>
          <w:rFonts w:ascii="Times New Roman" w:hAnsi="Times New Roman" w:cs="Times New Roman"/>
          <w:sz w:val="24"/>
          <w:szCs w:val="24"/>
        </w:rPr>
      </w:pPr>
      <w:r w:rsidRPr="001305F3">
        <w:rPr>
          <w:rStyle w:val="Flietext191"/>
          <w:rFonts w:ascii="Times New Roman" w:hAnsi="Times New Roman" w:cs="Times New Roman"/>
          <w:sz w:val="24"/>
          <w:szCs w:val="24"/>
        </w:rPr>
        <w:t>Wir wollen auch hier nicht versäumen, all unseren früher verstorbenen Mitgliedern und Mitarbeitern zu gedenken</w:t>
      </w:r>
      <w:r w:rsidR="00740BEC">
        <w:rPr>
          <w:rStyle w:val="Flietext191"/>
          <w:rFonts w:ascii="Times New Roman" w:hAnsi="Times New Roman" w:cs="Times New Roman"/>
          <w:sz w:val="24"/>
          <w:szCs w:val="24"/>
        </w:rPr>
        <w:t>.</w:t>
      </w:r>
    </w:p>
    <w:sectPr w:rsidR="009A5CD5" w:rsidRPr="001305F3" w:rsidSect="00740BEC">
      <w:footerReference w:type="even" r:id="rId8"/>
      <w:footerReference w:type="default" r:id="rId9"/>
      <w:type w:val="continuous"/>
      <w:pgSz w:w="11907" w:h="16840" w:code="9"/>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10" w:rsidRDefault="00977610">
      <w:r>
        <w:separator/>
      </w:r>
    </w:p>
  </w:endnote>
  <w:endnote w:type="continuationSeparator" w:id="0">
    <w:p w:rsidR="00977610" w:rsidRDefault="0097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UPC">
    <w:altName w:val="Arial Unicode MS"/>
    <w:charset w:val="00"/>
    <w:family w:val="roman"/>
    <w:pitch w:val="variable"/>
    <w:sig w:usb0="00000000" w:usb1="00000000" w:usb2="00000000" w:usb3="00000000" w:csb0="0001000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10" w:rsidRDefault="0097761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10" w:rsidRDefault="009776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10" w:rsidRDefault="00977610"/>
  </w:footnote>
  <w:footnote w:type="continuationSeparator" w:id="0">
    <w:p w:rsidR="00977610" w:rsidRDefault="0097761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C0C07"/>
    <w:multiLevelType w:val="multilevel"/>
    <w:tmpl w:val="51E64FAA"/>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C82992"/>
    <w:multiLevelType w:val="multilevel"/>
    <w:tmpl w:val="0694ABA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33317C"/>
    <w:multiLevelType w:val="multilevel"/>
    <w:tmpl w:val="1B6C503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DE7749"/>
    <w:multiLevelType w:val="multilevel"/>
    <w:tmpl w:val="F6885444"/>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7278C9"/>
    <w:multiLevelType w:val="multilevel"/>
    <w:tmpl w:val="F60A8C8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D6081F"/>
    <w:multiLevelType w:val="multilevel"/>
    <w:tmpl w:val="8B303F40"/>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B4159F"/>
    <w:multiLevelType w:val="multilevel"/>
    <w:tmpl w:val="6250F602"/>
    <w:lvl w:ilvl="0">
      <w:start w:val="1"/>
      <w:numFmt w:val="lowerLetter"/>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A53F80"/>
    <w:multiLevelType w:val="multilevel"/>
    <w:tmpl w:val="BA7CD20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F039DF"/>
    <w:multiLevelType w:val="multilevel"/>
    <w:tmpl w:val="C1849594"/>
    <w:lvl w:ilvl="0">
      <w:start w:val="1"/>
      <w:numFmt w:val="upperRoman"/>
      <w:lvlText w:val="%1."/>
      <w:lvlJc w:val="left"/>
      <w:rPr>
        <w:rFonts w:ascii="Garamond" w:eastAsia="Garamond" w:hAnsi="Garamond" w:cs="Garamond"/>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7F4BE8"/>
    <w:multiLevelType w:val="multilevel"/>
    <w:tmpl w:val="806EA23C"/>
    <w:lvl w:ilvl="0">
      <w:start w:val="1"/>
      <w:numFmt w:val="bullet"/>
      <w:lvlText w:val="—"/>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584B1A"/>
    <w:multiLevelType w:val="multilevel"/>
    <w:tmpl w:val="DEBEB022"/>
    <w:lvl w:ilvl="0">
      <w:start w:val="1"/>
      <w:numFmt w:val="upperRoman"/>
      <w:lvlText w:val="%1."/>
      <w:lvlJc w:val="left"/>
      <w:rPr>
        <w:rFonts w:ascii="Garamond" w:eastAsia="Garamond" w:hAnsi="Garamond" w:cs="Garamond"/>
        <w:b/>
        <w:bCs/>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5210E0"/>
    <w:multiLevelType w:val="multilevel"/>
    <w:tmpl w:val="1446218E"/>
    <w:lvl w:ilvl="0">
      <w:start w:val="6"/>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AC21A4"/>
    <w:multiLevelType w:val="multilevel"/>
    <w:tmpl w:val="B6542328"/>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83130E"/>
    <w:multiLevelType w:val="multilevel"/>
    <w:tmpl w:val="46A45FAA"/>
    <w:lvl w:ilvl="0">
      <w:start w:val="1"/>
      <w:numFmt w:val="decimal"/>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A76635"/>
    <w:multiLevelType w:val="multilevel"/>
    <w:tmpl w:val="8A741478"/>
    <w:lvl w:ilvl="0">
      <w:start w:val="1"/>
      <w:numFmt w:val="upperRoman"/>
      <w:lvlText w:val="%1,"/>
      <w:lvlJc w:val="left"/>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9"/>
  </w:num>
  <w:num w:numId="4">
    <w:abstractNumId w:val="3"/>
  </w:num>
  <w:num w:numId="5">
    <w:abstractNumId w:val="4"/>
  </w:num>
  <w:num w:numId="6">
    <w:abstractNumId w:val="10"/>
  </w:num>
  <w:num w:numId="7">
    <w:abstractNumId w:val="7"/>
  </w:num>
  <w:num w:numId="8">
    <w:abstractNumId w:val="1"/>
  </w:num>
  <w:num w:numId="9">
    <w:abstractNumId w:val="12"/>
  </w:num>
  <w:num w:numId="10">
    <w:abstractNumId w:val="2"/>
  </w:num>
  <w:num w:numId="11">
    <w:abstractNumId w:val="6"/>
  </w:num>
  <w:num w:numId="12">
    <w:abstractNumId w:val="0"/>
  </w:num>
  <w:num w:numId="13">
    <w:abstractNumId w:val="8"/>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evenAndOddHeaders/>
  <w:drawingGridHorizontalSpacing w:val="181"/>
  <w:drawingGridVerticalSpacing w:val="181"/>
  <w:characterSpacingControl w:val="compressPunctuation"/>
  <w:hdrShapeDefaults>
    <o:shapedefaults v:ext="edit" spidmax="2048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CD5"/>
    <w:rsid w:val="0006294E"/>
    <w:rsid w:val="00063122"/>
    <w:rsid w:val="00090251"/>
    <w:rsid w:val="001305F3"/>
    <w:rsid w:val="001C52E0"/>
    <w:rsid w:val="001F027E"/>
    <w:rsid w:val="002855C4"/>
    <w:rsid w:val="002C7F0F"/>
    <w:rsid w:val="00376935"/>
    <w:rsid w:val="003B5418"/>
    <w:rsid w:val="003C59C5"/>
    <w:rsid w:val="003E710A"/>
    <w:rsid w:val="003F6AAA"/>
    <w:rsid w:val="00421F6F"/>
    <w:rsid w:val="00470838"/>
    <w:rsid w:val="004B0C45"/>
    <w:rsid w:val="004F6502"/>
    <w:rsid w:val="00523CD7"/>
    <w:rsid w:val="00587EA4"/>
    <w:rsid w:val="005F46F4"/>
    <w:rsid w:val="006A5EA0"/>
    <w:rsid w:val="00722604"/>
    <w:rsid w:val="00740BEC"/>
    <w:rsid w:val="007E7791"/>
    <w:rsid w:val="00834828"/>
    <w:rsid w:val="00842360"/>
    <w:rsid w:val="00855AC1"/>
    <w:rsid w:val="00880241"/>
    <w:rsid w:val="008A6B7C"/>
    <w:rsid w:val="0096573D"/>
    <w:rsid w:val="00977610"/>
    <w:rsid w:val="009A5CD5"/>
    <w:rsid w:val="009B7D76"/>
    <w:rsid w:val="009F744E"/>
    <w:rsid w:val="00A83270"/>
    <w:rsid w:val="00A9271E"/>
    <w:rsid w:val="00AE7004"/>
    <w:rsid w:val="00B060E7"/>
    <w:rsid w:val="00B15479"/>
    <w:rsid w:val="00B908A1"/>
    <w:rsid w:val="00BC1FAC"/>
    <w:rsid w:val="00BE52B4"/>
    <w:rsid w:val="00C0325F"/>
    <w:rsid w:val="00C13FBE"/>
    <w:rsid w:val="00C24145"/>
    <w:rsid w:val="00C90598"/>
    <w:rsid w:val="00CA0236"/>
    <w:rsid w:val="00CA2594"/>
    <w:rsid w:val="00CB5E68"/>
    <w:rsid w:val="00DD07F5"/>
    <w:rsid w:val="00E7138D"/>
    <w:rsid w:val="00E72092"/>
    <w:rsid w:val="00E94C50"/>
    <w:rsid w:val="00EC4F83"/>
    <w:rsid w:val="00F344CF"/>
    <w:rsid w:val="00F91533"/>
    <w:rsid w:val="00FB00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95361A8-577D-4FDF-9EFC-64909C1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de-DE" w:eastAsia="de-DE" w:bidi="de-DE"/>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color w:val="000000"/>
    </w:rPr>
  </w:style>
  <w:style w:type="paragraph" w:styleId="berschrift1">
    <w:name w:val="heading 1"/>
    <w:basedOn w:val="Standard"/>
    <w:next w:val="Standard"/>
    <w:link w:val="berschrift1Zchn"/>
    <w:uiPriority w:val="9"/>
    <w:qFormat/>
    <w:rsid w:val="00F9153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Pr>
      <w:color w:val="0066CC"/>
      <w:u w:val="single"/>
    </w:rPr>
  </w:style>
  <w:style w:type="character" w:customStyle="1" w:styleId="berschrift6">
    <w:name w:val="Überschrift #6_"/>
    <w:basedOn w:val="Absatz-Standardschriftart"/>
    <w:link w:val="berschrift60"/>
    <w:rPr>
      <w:rFonts w:ascii="Garamond" w:eastAsia="Garamond" w:hAnsi="Garamond" w:cs="Garamond"/>
      <w:b/>
      <w:bCs/>
      <w:i w:val="0"/>
      <w:iCs w:val="0"/>
      <w:smallCaps w:val="0"/>
      <w:strike w:val="0"/>
      <w:sz w:val="20"/>
      <w:szCs w:val="20"/>
      <w:u w:val="none"/>
    </w:rPr>
  </w:style>
  <w:style w:type="character" w:customStyle="1" w:styleId="berschrift6Abstand2pt">
    <w:name w:val="Überschrift #6 + Abstand 2 pt"/>
    <w:basedOn w:val="berschrift6"/>
    <w:rPr>
      <w:rFonts w:ascii="Garamond" w:eastAsia="Garamond" w:hAnsi="Garamond" w:cs="Garamond"/>
      <w:b/>
      <w:bCs/>
      <w:i w:val="0"/>
      <w:iCs w:val="0"/>
      <w:smallCaps w:val="0"/>
      <w:strike w:val="0"/>
      <w:color w:val="000000"/>
      <w:spacing w:val="50"/>
      <w:w w:val="100"/>
      <w:position w:val="0"/>
      <w:sz w:val="20"/>
      <w:szCs w:val="20"/>
      <w:u w:val="none"/>
      <w:lang w:val="de-DE" w:eastAsia="de-DE" w:bidi="de-DE"/>
    </w:rPr>
  </w:style>
  <w:style w:type="character" w:customStyle="1" w:styleId="Kopf-oderFuzeile">
    <w:name w:val="Kopf- oder Fußzeile_"/>
    <w:basedOn w:val="Absatz-Standardschriftart"/>
    <w:link w:val="Kopf-oderFuzeile0"/>
    <w:rPr>
      <w:rFonts w:ascii="Arial" w:eastAsia="Arial" w:hAnsi="Arial" w:cs="Arial"/>
      <w:b/>
      <w:bCs/>
      <w:i w:val="0"/>
      <w:iCs w:val="0"/>
      <w:smallCaps w:val="0"/>
      <w:strike w:val="0"/>
      <w:sz w:val="16"/>
      <w:szCs w:val="16"/>
      <w:u w:val="none"/>
    </w:rPr>
  </w:style>
  <w:style w:type="character" w:customStyle="1" w:styleId="Kopf-oderFuzeile1">
    <w:name w:val="Kopf- oder Fußzeile"/>
    <w:basedOn w:val="Kopf-oderFuzeile"/>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2">
    <w:name w:val="Fließtext (2)_"/>
    <w:basedOn w:val="Absatz-Standardschriftart"/>
    <w:link w:val="Flietext20"/>
    <w:rPr>
      <w:rFonts w:ascii="Garamond" w:eastAsia="Garamond" w:hAnsi="Garamond" w:cs="Garamond"/>
      <w:b w:val="0"/>
      <w:bCs w:val="0"/>
      <w:i w:val="0"/>
      <w:iCs w:val="0"/>
      <w:smallCaps w:val="0"/>
      <w:strike w:val="0"/>
      <w:sz w:val="20"/>
      <w:szCs w:val="20"/>
      <w:u w:val="none"/>
    </w:rPr>
  </w:style>
  <w:style w:type="character" w:customStyle="1" w:styleId="Flietext21">
    <w:name w:val="Fließtext (2)"/>
    <w:basedOn w:val="Flietext2"/>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style>
  <w:style w:type="character" w:customStyle="1" w:styleId="Flietext22">
    <w:name w:val="Fließtext (2)"/>
    <w:basedOn w:val="Flietext2"/>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style>
  <w:style w:type="character" w:customStyle="1" w:styleId="Flietext2Fett">
    <w:name w:val="Fließtext (2) + Fett"/>
    <w:basedOn w:val="Flietext2"/>
    <w:rPr>
      <w:rFonts w:ascii="Garamond" w:eastAsia="Garamond" w:hAnsi="Garamond" w:cs="Garamond"/>
      <w:b/>
      <w:bCs/>
      <w:i w:val="0"/>
      <w:iCs w:val="0"/>
      <w:smallCaps w:val="0"/>
      <w:strike w:val="0"/>
      <w:color w:val="000000"/>
      <w:spacing w:val="0"/>
      <w:w w:val="100"/>
      <w:position w:val="0"/>
      <w:sz w:val="20"/>
      <w:szCs w:val="20"/>
      <w:u w:val="none"/>
      <w:lang w:val="de-DE" w:eastAsia="de-DE" w:bidi="de-DE"/>
    </w:rPr>
  </w:style>
  <w:style w:type="character" w:customStyle="1" w:styleId="Flietext23">
    <w:name w:val="Fließtext (2)"/>
    <w:basedOn w:val="Flietext2"/>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style>
  <w:style w:type="character" w:customStyle="1" w:styleId="Flietext7">
    <w:name w:val="Fließtext (7)_"/>
    <w:basedOn w:val="Absatz-Standardschriftart"/>
    <w:link w:val="Flietext70"/>
    <w:rPr>
      <w:rFonts w:ascii="Garamond" w:eastAsia="Garamond" w:hAnsi="Garamond" w:cs="Garamond"/>
      <w:b/>
      <w:bCs/>
      <w:i w:val="0"/>
      <w:iCs w:val="0"/>
      <w:smallCaps w:val="0"/>
      <w:strike w:val="0"/>
      <w:sz w:val="20"/>
      <w:szCs w:val="20"/>
      <w:u w:val="none"/>
    </w:rPr>
  </w:style>
  <w:style w:type="character" w:customStyle="1" w:styleId="Flietext71">
    <w:name w:val="Fließtext (7)"/>
    <w:basedOn w:val="Flietext7"/>
    <w:rPr>
      <w:rFonts w:ascii="Garamond" w:eastAsia="Garamond" w:hAnsi="Garamond" w:cs="Garamond"/>
      <w:b/>
      <w:bCs/>
      <w:i w:val="0"/>
      <w:iCs w:val="0"/>
      <w:smallCaps w:val="0"/>
      <w:strike w:val="0"/>
      <w:color w:val="000000"/>
      <w:spacing w:val="0"/>
      <w:w w:val="100"/>
      <w:position w:val="0"/>
      <w:sz w:val="20"/>
      <w:szCs w:val="20"/>
      <w:u w:val="none"/>
      <w:lang w:val="de-DE" w:eastAsia="de-DE" w:bidi="de-DE"/>
    </w:rPr>
  </w:style>
  <w:style w:type="character" w:customStyle="1" w:styleId="Flietext8">
    <w:name w:val="Fließtext (8)_"/>
    <w:basedOn w:val="Absatz-Standardschriftart"/>
    <w:link w:val="Flietext80"/>
    <w:rPr>
      <w:rFonts w:ascii="AngsanaUPC" w:eastAsia="AngsanaUPC" w:hAnsi="AngsanaUPC" w:cs="AngsanaUPC"/>
      <w:b w:val="0"/>
      <w:bCs w:val="0"/>
      <w:i w:val="0"/>
      <w:iCs w:val="0"/>
      <w:smallCaps w:val="0"/>
      <w:strike w:val="0"/>
      <w:spacing w:val="40"/>
      <w:sz w:val="28"/>
      <w:szCs w:val="28"/>
      <w:u w:val="none"/>
    </w:rPr>
  </w:style>
  <w:style w:type="character" w:customStyle="1" w:styleId="Flietext81">
    <w:name w:val="Fließtext (8)"/>
    <w:basedOn w:val="Flietext8"/>
    <w:rPr>
      <w:rFonts w:ascii="AngsanaUPC" w:eastAsia="AngsanaUPC" w:hAnsi="AngsanaUPC" w:cs="AngsanaUPC"/>
      <w:b w:val="0"/>
      <w:bCs w:val="0"/>
      <w:i w:val="0"/>
      <w:iCs w:val="0"/>
      <w:smallCaps w:val="0"/>
      <w:strike w:val="0"/>
      <w:color w:val="000000"/>
      <w:spacing w:val="40"/>
      <w:w w:val="100"/>
      <w:position w:val="0"/>
      <w:sz w:val="28"/>
      <w:szCs w:val="28"/>
      <w:u w:val="none"/>
      <w:lang w:val="de-DE" w:eastAsia="de-DE" w:bidi="de-DE"/>
    </w:rPr>
  </w:style>
  <w:style w:type="character" w:customStyle="1" w:styleId="Flietext9">
    <w:name w:val="Fließtext (9)_"/>
    <w:basedOn w:val="Absatz-Standardschriftart"/>
    <w:link w:val="Flietext90"/>
    <w:rPr>
      <w:rFonts w:ascii="Garamond" w:eastAsia="Garamond" w:hAnsi="Garamond" w:cs="Garamond"/>
      <w:b/>
      <w:bCs/>
      <w:i w:val="0"/>
      <w:iCs w:val="0"/>
      <w:smallCaps w:val="0"/>
      <w:strike w:val="0"/>
      <w:sz w:val="17"/>
      <w:szCs w:val="17"/>
      <w:u w:val="none"/>
    </w:rPr>
  </w:style>
  <w:style w:type="character" w:customStyle="1" w:styleId="Flietext91">
    <w:name w:val="Fließtext (9)"/>
    <w:basedOn w:val="Flietext9"/>
    <w:rPr>
      <w:rFonts w:ascii="Garamond" w:eastAsia="Garamond" w:hAnsi="Garamond" w:cs="Garamond"/>
      <w:b/>
      <w:bCs/>
      <w:i w:val="0"/>
      <w:iCs w:val="0"/>
      <w:smallCaps w:val="0"/>
      <w:strike w:val="0"/>
      <w:color w:val="000000"/>
      <w:spacing w:val="0"/>
      <w:w w:val="100"/>
      <w:position w:val="0"/>
      <w:sz w:val="17"/>
      <w:szCs w:val="17"/>
      <w:u w:val="none"/>
      <w:lang w:val="de-DE" w:eastAsia="de-DE" w:bidi="de-DE"/>
    </w:rPr>
  </w:style>
  <w:style w:type="character" w:customStyle="1" w:styleId="Flietext72">
    <w:name w:val="Fließtext (7)"/>
    <w:basedOn w:val="Flietext7"/>
    <w:rPr>
      <w:rFonts w:ascii="Garamond" w:eastAsia="Garamond" w:hAnsi="Garamond" w:cs="Garamond"/>
      <w:b/>
      <w:bCs/>
      <w:i w:val="0"/>
      <w:iCs w:val="0"/>
      <w:smallCaps w:val="0"/>
      <w:strike w:val="0"/>
      <w:color w:val="000000"/>
      <w:spacing w:val="0"/>
      <w:w w:val="100"/>
      <w:position w:val="0"/>
      <w:sz w:val="20"/>
      <w:szCs w:val="20"/>
      <w:u w:val="none"/>
      <w:lang w:val="de-DE" w:eastAsia="de-DE" w:bidi="de-DE"/>
    </w:rPr>
  </w:style>
  <w:style w:type="character" w:customStyle="1" w:styleId="Flietext7Nichtfett">
    <w:name w:val="Fließtext (7) + Nicht fett"/>
    <w:basedOn w:val="Flietext7"/>
    <w:rPr>
      <w:rFonts w:ascii="Garamond" w:eastAsia="Garamond" w:hAnsi="Garamond" w:cs="Garamond"/>
      <w:b/>
      <w:bCs/>
      <w:i w:val="0"/>
      <w:iCs w:val="0"/>
      <w:smallCaps w:val="0"/>
      <w:strike w:val="0"/>
      <w:color w:val="000000"/>
      <w:spacing w:val="0"/>
      <w:w w:val="100"/>
      <w:position w:val="0"/>
      <w:sz w:val="20"/>
      <w:szCs w:val="20"/>
      <w:u w:val="none"/>
      <w:lang w:val="de-DE" w:eastAsia="de-DE" w:bidi="de-DE"/>
    </w:rPr>
  </w:style>
  <w:style w:type="character" w:customStyle="1" w:styleId="berschrift2">
    <w:name w:val="Überschrift #2_"/>
    <w:basedOn w:val="Absatz-Standardschriftart"/>
    <w:link w:val="berschrift20"/>
    <w:rPr>
      <w:rFonts w:ascii="Arial" w:eastAsia="Arial" w:hAnsi="Arial" w:cs="Arial"/>
      <w:b/>
      <w:bCs/>
      <w:i w:val="0"/>
      <w:iCs w:val="0"/>
      <w:smallCaps w:val="0"/>
      <w:strike w:val="0"/>
      <w:sz w:val="32"/>
      <w:szCs w:val="32"/>
      <w:u w:val="none"/>
    </w:rPr>
  </w:style>
  <w:style w:type="character" w:customStyle="1" w:styleId="berschrift21">
    <w:name w:val="Überschrift #2"/>
    <w:basedOn w:val="berschrift2"/>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Flietext2Abstand2pt">
    <w:name w:val="Fließtext (2) + Abstand 2 pt"/>
    <w:basedOn w:val="Flietext2"/>
    <w:rPr>
      <w:rFonts w:ascii="Garamond" w:eastAsia="Garamond" w:hAnsi="Garamond" w:cs="Garamond"/>
      <w:b w:val="0"/>
      <w:bCs w:val="0"/>
      <w:i w:val="0"/>
      <w:iCs w:val="0"/>
      <w:smallCaps w:val="0"/>
      <w:strike w:val="0"/>
      <w:color w:val="000000"/>
      <w:spacing w:val="50"/>
      <w:w w:val="100"/>
      <w:position w:val="0"/>
      <w:sz w:val="20"/>
      <w:szCs w:val="20"/>
      <w:u w:val="none"/>
      <w:lang w:val="de-DE" w:eastAsia="de-DE" w:bidi="de-DE"/>
    </w:rPr>
  </w:style>
  <w:style w:type="character" w:customStyle="1" w:styleId="Kopf-oderFuzeileAngsanaUPC14pt">
    <w:name w:val="Kopf- oder Fußzeile + AngsanaUPC;14 pt"/>
    <w:basedOn w:val="Kopf-oderFuzeile"/>
    <w:rPr>
      <w:rFonts w:ascii="AngsanaUPC" w:eastAsia="AngsanaUPC" w:hAnsi="AngsanaUPC" w:cs="AngsanaUPC"/>
      <w:b/>
      <w:bCs/>
      <w:i w:val="0"/>
      <w:iCs w:val="0"/>
      <w:smallCaps w:val="0"/>
      <w:strike w:val="0"/>
      <w:color w:val="000000"/>
      <w:spacing w:val="0"/>
      <w:w w:val="100"/>
      <w:position w:val="0"/>
      <w:sz w:val="28"/>
      <w:szCs w:val="28"/>
      <w:u w:val="none"/>
      <w:lang w:val="de-DE" w:eastAsia="de-DE" w:bidi="de-DE"/>
    </w:rPr>
  </w:style>
  <w:style w:type="character" w:customStyle="1" w:styleId="Flietext10">
    <w:name w:val="Fließtext (10)_"/>
    <w:basedOn w:val="Absatz-Standardschriftart"/>
    <w:link w:val="Flietext100"/>
    <w:rPr>
      <w:rFonts w:ascii="Arial" w:eastAsia="Arial" w:hAnsi="Arial" w:cs="Arial"/>
      <w:b w:val="0"/>
      <w:bCs w:val="0"/>
      <w:i w:val="0"/>
      <w:iCs w:val="0"/>
      <w:smallCaps w:val="0"/>
      <w:strike w:val="0"/>
      <w:sz w:val="30"/>
      <w:szCs w:val="30"/>
      <w:u w:val="none"/>
    </w:rPr>
  </w:style>
  <w:style w:type="character" w:customStyle="1" w:styleId="Flietext101">
    <w:name w:val="Fließtext (10)"/>
    <w:basedOn w:val="Flietext10"/>
    <w:rPr>
      <w:rFonts w:ascii="Arial" w:eastAsia="Arial" w:hAnsi="Arial" w:cs="Arial"/>
      <w:b w:val="0"/>
      <w:bCs w:val="0"/>
      <w:i w:val="0"/>
      <w:iCs w:val="0"/>
      <w:smallCaps w:val="0"/>
      <w:strike w:val="0"/>
      <w:color w:val="000000"/>
      <w:spacing w:val="0"/>
      <w:w w:val="100"/>
      <w:position w:val="0"/>
      <w:sz w:val="30"/>
      <w:szCs w:val="30"/>
      <w:u w:val="none"/>
      <w:lang w:val="de-DE" w:eastAsia="de-DE" w:bidi="de-DE"/>
    </w:rPr>
  </w:style>
  <w:style w:type="character" w:customStyle="1" w:styleId="Flietext11">
    <w:name w:val="Fließtext (11)_"/>
    <w:basedOn w:val="Absatz-Standardschriftart"/>
    <w:link w:val="Flietext110"/>
    <w:rPr>
      <w:rFonts w:ascii="Arial" w:eastAsia="Arial" w:hAnsi="Arial" w:cs="Arial"/>
      <w:b w:val="0"/>
      <w:bCs w:val="0"/>
      <w:i w:val="0"/>
      <w:iCs w:val="0"/>
      <w:smallCaps w:val="0"/>
      <w:strike w:val="0"/>
      <w:sz w:val="19"/>
      <w:szCs w:val="19"/>
      <w:u w:val="none"/>
    </w:rPr>
  </w:style>
  <w:style w:type="character" w:customStyle="1" w:styleId="Flietext111">
    <w:name w:val="Fließtext (11)"/>
    <w:basedOn w:val="Flietext11"/>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berschrift3">
    <w:name w:val="Überschrift #3_"/>
    <w:basedOn w:val="Absatz-Standardschriftart"/>
    <w:link w:val="berschrift30"/>
    <w:rPr>
      <w:rFonts w:ascii="Garamond" w:eastAsia="Garamond" w:hAnsi="Garamond" w:cs="Garamond"/>
      <w:b/>
      <w:bCs/>
      <w:i w:val="0"/>
      <w:iCs w:val="0"/>
      <w:smallCaps w:val="0"/>
      <w:strike w:val="0"/>
      <w:sz w:val="32"/>
      <w:szCs w:val="32"/>
      <w:u w:val="none"/>
    </w:rPr>
  </w:style>
  <w:style w:type="character" w:customStyle="1" w:styleId="berschrift31">
    <w:name w:val="Überschrift #3"/>
    <w:basedOn w:val="berschrift3"/>
    <w:rPr>
      <w:rFonts w:ascii="Garamond" w:eastAsia="Garamond" w:hAnsi="Garamond" w:cs="Garamond"/>
      <w:b/>
      <w:bCs/>
      <w:i w:val="0"/>
      <w:iCs w:val="0"/>
      <w:smallCaps w:val="0"/>
      <w:strike w:val="0"/>
      <w:color w:val="000000"/>
      <w:spacing w:val="0"/>
      <w:w w:val="100"/>
      <w:position w:val="0"/>
      <w:sz w:val="32"/>
      <w:szCs w:val="32"/>
      <w:u w:val="none"/>
      <w:lang w:val="de-DE" w:eastAsia="de-DE" w:bidi="de-DE"/>
    </w:rPr>
  </w:style>
  <w:style w:type="character" w:customStyle="1" w:styleId="Flietext2Candara6ptAbstand0pt">
    <w:name w:val="Fließtext (2) + Candara;6 pt;Abstand 0 pt"/>
    <w:basedOn w:val="Flietext2"/>
    <w:rPr>
      <w:rFonts w:ascii="Candara" w:eastAsia="Candara" w:hAnsi="Candara" w:cs="Candara"/>
      <w:b w:val="0"/>
      <w:bCs w:val="0"/>
      <w:i w:val="0"/>
      <w:iCs w:val="0"/>
      <w:smallCaps w:val="0"/>
      <w:strike w:val="0"/>
      <w:color w:val="000000"/>
      <w:spacing w:val="-10"/>
      <w:w w:val="100"/>
      <w:position w:val="0"/>
      <w:sz w:val="12"/>
      <w:szCs w:val="12"/>
      <w:u w:val="none"/>
      <w:lang w:val="de-DE" w:eastAsia="de-DE" w:bidi="de-DE"/>
    </w:rPr>
  </w:style>
  <w:style w:type="character" w:customStyle="1" w:styleId="Flietext12">
    <w:name w:val="Fließtext (12)_"/>
    <w:basedOn w:val="Absatz-Standardschriftart"/>
    <w:link w:val="Flietext120"/>
    <w:rPr>
      <w:rFonts w:ascii="Garamond" w:eastAsia="Garamond" w:hAnsi="Garamond" w:cs="Garamond"/>
      <w:b/>
      <w:bCs/>
      <w:i w:val="0"/>
      <w:iCs w:val="0"/>
      <w:smallCaps w:val="0"/>
      <w:strike w:val="0"/>
      <w:u w:val="none"/>
    </w:rPr>
  </w:style>
  <w:style w:type="character" w:customStyle="1" w:styleId="Flietext121">
    <w:name w:val="Fließtext (12)"/>
    <w:basedOn w:val="Flietext12"/>
    <w:rPr>
      <w:rFonts w:ascii="Garamond" w:eastAsia="Garamond" w:hAnsi="Garamond" w:cs="Garamond"/>
      <w:b/>
      <w:bCs/>
      <w:i w:val="0"/>
      <w:iCs w:val="0"/>
      <w:smallCaps w:val="0"/>
      <w:strike w:val="0"/>
      <w:color w:val="000000"/>
      <w:spacing w:val="0"/>
      <w:w w:val="100"/>
      <w:position w:val="0"/>
      <w:sz w:val="24"/>
      <w:szCs w:val="24"/>
      <w:u w:val="none"/>
      <w:lang w:val="de-DE" w:eastAsia="de-DE" w:bidi="de-DE"/>
    </w:rPr>
  </w:style>
  <w:style w:type="character" w:customStyle="1" w:styleId="Flietext1211pt">
    <w:name w:val="Fließtext (12) + 11 pt"/>
    <w:basedOn w:val="Flietext12"/>
    <w:rPr>
      <w:rFonts w:ascii="Garamond" w:eastAsia="Garamond" w:hAnsi="Garamond" w:cs="Garamond"/>
      <w:b/>
      <w:bCs/>
      <w:i w:val="0"/>
      <w:iCs w:val="0"/>
      <w:smallCaps w:val="0"/>
      <w:strike w:val="0"/>
      <w:color w:val="000000"/>
      <w:spacing w:val="0"/>
      <w:w w:val="100"/>
      <w:position w:val="0"/>
      <w:sz w:val="22"/>
      <w:szCs w:val="22"/>
      <w:u w:val="none"/>
      <w:lang w:val="de-DE" w:eastAsia="de-DE" w:bidi="de-DE"/>
    </w:rPr>
  </w:style>
  <w:style w:type="character" w:customStyle="1" w:styleId="Flietext13">
    <w:name w:val="Fließtext (13)_"/>
    <w:basedOn w:val="Absatz-Standardschriftart"/>
    <w:link w:val="Flietext130"/>
    <w:rPr>
      <w:rFonts w:ascii="Arial" w:eastAsia="Arial" w:hAnsi="Arial" w:cs="Arial"/>
      <w:b/>
      <w:bCs/>
      <w:i w:val="0"/>
      <w:iCs w:val="0"/>
      <w:smallCaps w:val="0"/>
      <w:strike w:val="0"/>
      <w:sz w:val="20"/>
      <w:szCs w:val="20"/>
      <w:u w:val="none"/>
    </w:rPr>
  </w:style>
  <w:style w:type="character" w:customStyle="1" w:styleId="Flietext131">
    <w:name w:val="Fließtext (13)"/>
    <w:basedOn w:val="Flietext13"/>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Flietext14">
    <w:name w:val="Fließtext (14)_"/>
    <w:basedOn w:val="Absatz-Standardschriftart"/>
    <w:link w:val="Flietext140"/>
    <w:rPr>
      <w:rFonts w:ascii="Garamond" w:eastAsia="Garamond" w:hAnsi="Garamond" w:cs="Garamond"/>
      <w:b/>
      <w:bCs/>
      <w:i w:val="0"/>
      <w:iCs w:val="0"/>
      <w:smallCaps w:val="0"/>
      <w:strike w:val="0"/>
      <w:spacing w:val="40"/>
      <w:sz w:val="26"/>
      <w:szCs w:val="26"/>
      <w:u w:val="none"/>
    </w:rPr>
  </w:style>
  <w:style w:type="character" w:customStyle="1" w:styleId="Flietext141">
    <w:name w:val="Fließtext (14)"/>
    <w:basedOn w:val="Flietext14"/>
    <w:rPr>
      <w:rFonts w:ascii="Garamond" w:eastAsia="Garamond" w:hAnsi="Garamond" w:cs="Garamond"/>
      <w:b/>
      <w:bCs/>
      <w:i w:val="0"/>
      <w:iCs w:val="0"/>
      <w:smallCaps w:val="0"/>
      <w:strike w:val="0"/>
      <w:color w:val="000000"/>
      <w:spacing w:val="40"/>
      <w:w w:val="100"/>
      <w:position w:val="0"/>
      <w:sz w:val="26"/>
      <w:szCs w:val="26"/>
      <w:u w:val="none"/>
      <w:lang w:val="de-DE" w:eastAsia="de-DE" w:bidi="de-DE"/>
    </w:rPr>
  </w:style>
  <w:style w:type="character" w:customStyle="1" w:styleId="Flietext2FettAbstand2pt">
    <w:name w:val="Fließtext (2) + Fett;Abstand 2 pt"/>
    <w:basedOn w:val="Flietext2"/>
    <w:rPr>
      <w:rFonts w:ascii="Garamond" w:eastAsia="Garamond" w:hAnsi="Garamond" w:cs="Garamond"/>
      <w:b/>
      <w:bCs/>
      <w:i w:val="0"/>
      <w:iCs w:val="0"/>
      <w:smallCaps w:val="0"/>
      <w:strike w:val="0"/>
      <w:color w:val="000000"/>
      <w:spacing w:val="50"/>
      <w:w w:val="100"/>
      <w:position w:val="0"/>
      <w:sz w:val="20"/>
      <w:szCs w:val="20"/>
      <w:u w:val="none"/>
      <w:lang w:val="de-DE" w:eastAsia="de-DE" w:bidi="de-DE"/>
    </w:rPr>
  </w:style>
  <w:style w:type="character" w:customStyle="1" w:styleId="Flietext2FettAbstand2pt0">
    <w:name w:val="Fließtext (2) + Fett;Abstand 2 pt"/>
    <w:basedOn w:val="Flietext2"/>
    <w:rPr>
      <w:rFonts w:ascii="Garamond" w:eastAsia="Garamond" w:hAnsi="Garamond" w:cs="Garamond"/>
      <w:b/>
      <w:bCs/>
      <w:i w:val="0"/>
      <w:iCs w:val="0"/>
      <w:smallCaps w:val="0"/>
      <w:strike w:val="0"/>
      <w:color w:val="000000"/>
      <w:spacing w:val="50"/>
      <w:w w:val="100"/>
      <w:position w:val="0"/>
      <w:sz w:val="20"/>
      <w:szCs w:val="20"/>
      <w:u w:val="none"/>
      <w:lang w:val="de-DE" w:eastAsia="de-DE" w:bidi="de-DE"/>
    </w:rPr>
  </w:style>
  <w:style w:type="character" w:customStyle="1" w:styleId="Flietext7Abstand2pt">
    <w:name w:val="Fließtext (7) + Abstand 2 pt"/>
    <w:basedOn w:val="Flietext7"/>
    <w:rPr>
      <w:rFonts w:ascii="Garamond" w:eastAsia="Garamond" w:hAnsi="Garamond" w:cs="Garamond"/>
      <w:b/>
      <w:bCs/>
      <w:i w:val="0"/>
      <w:iCs w:val="0"/>
      <w:smallCaps w:val="0"/>
      <w:strike w:val="0"/>
      <w:color w:val="000000"/>
      <w:spacing w:val="50"/>
      <w:w w:val="100"/>
      <w:position w:val="0"/>
      <w:sz w:val="20"/>
      <w:szCs w:val="20"/>
      <w:u w:val="none"/>
      <w:lang w:val="de-DE" w:eastAsia="de-DE" w:bidi="de-DE"/>
    </w:rPr>
  </w:style>
  <w:style w:type="character" w:customStyle="1" w:styleId="BildbeschriftungExact">
    <w:name w:val="Bildbeschriftung Exact"/>
    <w:basedOn w:val="Absatz-Standardschriftart"/>
    <w:link w:val="Bildbeschriftung"/>
    <w:rPr>
      <w:rFonts w:ascii="Garamond" w:eastAsia="Garamond" w:hAnsi="Garamond" w:cs="Garamond"/>
      <w:b/>
      <w:bCs/>
      <w:i w:val="0"/>
      <w:iCs w:val="0"/>
      <w:smallCaps w:val="0"/>
      <w:strike w:val="0"/>
      <w:u w:val="none"/>
    </w:rPr>
  </w:style>
  <w:style w:type="character" w:customStyle="1" w:styleId="BildbeschriftungExact0">
    <w:name w:val="Bildbeschriftung Exact"/>
    <w:basedOn w:val="BildbeschriftungExact"/>
    <w:rPr>
      <w:rFonts w:ascii="Garamond" w:eastAsia="Garamond" w:hAnsi="Garamond" w:cs="Garamond"/>
      <w:b/>
      <w:bCs/>
      <w:i w:val="0"/>
      <w:iCs w:val="0"/>
      <w:smallCaps w:val="0"/>
      <w:strike w:val="0"/>
      <w:color w:val="000000"/>
      <w:spacing w:val="0"/>
      <w:w w:val="100"/>
      <w:position w:val="0"/>
      <w:sz w:val="24"/>
      <w:szCs w:val="24"/>
      <w:u w:val="none"/>
      <w:lang w:val="de-DE" w:eastAsia="de-DE" w:bidi="de-DE"/>
    </w:rPr>
  </w:style>
  <w:style w:type="character" w:customStyle="1" w:styleId="BildbeschriftungAbstand2ptExact">
    <w:name w:val="Bildbeschriftung + Abstand 2 pt Exact"/>
    <w:basedOn w:val="BildbeschriftungExact"/>
    <w:rPr>
      <w:rFonts w:ascii="Garamond" w:eastAsia="Garamond" w:hAnsi="Garamond" w:cs="Garamond"/>
      <w:b/>
      <w:bCs/>
      <w:i w:val="0"/>
      <w:iCs w:val="0"/>
      <w:smallCaps w:val="0"/>
      <w:strike w:val="0"/>
      <w:color w:val="000000"/>
      <w:spacing w:val="40"/>
      <w:w w:val="100"/>
      <w:position w:val="0"/>
      <w:sz w:val="24"/>
      <w:szCs w:val="24"/>
      <w:u w:val="none"/>
      <w:lang w:val="de-DE" w:eastAsia="de-DE" w:bidi="de-DE"/>
    </w:rPr>
  </w:style>
  <w:style w:type="character" w:customStyle="1" w:styleId="Kopf-oderFuzeileAngsanaUPC14ptAbstand2pt">
    <w:name w:val="Kopf- oder Fußzeile + AngsanaUPC;14 pt;Abstand 2 pt"/>
    <w:basedOn w:val="Kopf-oderFuzeile"/>
    <w:rPr>
      <w:rFonts w:ascii="AngsanaUPC" w:eastAsia="AngsanaUPC" w:hAnsi="AngsanaUPC" w:cs="AngsanaUPC"/>
      <w:b/>
      <w:bCs/>
      <w:i w:val="0"/>
      <w:iCs w:val="0"/>
      <w:smallCaps w:val="0"/>
      <w:strike w:val="0"/>
      <w:color w:val="000000"/>
      <w:spacing w:val="40"/>
      <w:w w:val="100"/>
      <w:position w:val="0"/>
      <w:sz w:val="28"/>
      <w:szCs w:val="28"/>
      <w:u w:val="none"/>
      <w:lang w:val="de-DE" w:eastAsia="de-DE" w:bidi="de-DE"/>
    </w:rPr>
  </w:style>
  <w:style w:type="character" w:customStyle="1" w:styleId="InhaltsverzeichnisExact">
    <w:name w:val="Inhaltsverzeichnis Exact"/>
    <w:basedOn w:val="Absatz-Standardschriftart"/>
    <w:rPr>
      <w:rFonts w:ascii="Garamond" w:eastAsia="Garamond" w:hAnsi="Garamond" w:cs="Garamond"/>
      <w:b w:val="0"/>
      <w:bCs w:val="0"/>
      <w:i w:val="0"/>
      <w:iCs w:val="0"/>
      <w:smallCaps w:val="0"/>
      <w:strike w:val="0"/>
      <w:sz w:val="20"/>
      <w:szCs w:val="20"/>
      <w:u w:val="none"/>
    </w:rPr>
  </w:style>
  <w:style w:type="character" w:customStyle="1" w:styleId="InhaltsverzeichnisExact0">
    <w:name w:val="Inhaltsverzeichnis Exact"/>
    <w:basedOn w:val="Inhaltsverzeichnis"/>
    <w:rPr>
      <w:rFonts w:ascii="Garamond" w:eastAsia="Garamond" w:hAnsi="Garamond" w:cs="Garamond"/>
      <w:b w:val="0"/>
      <w:bCs w:val="0"/>
      <w:i w:val="0"/>
      <w:iCs w:val="0"/>
      <w:smallCaps w:val="0"/>
      <w:strike w:val="0"/>
      <w:sz w:val="20"/>
      <w:szCs w:val="20"/>
      <w:u w:val="none"/>
    </w:rPr>
  </w:style>
  <w:style w:type="character" w:customStyle="1" w:styleId="InhaltsverzeichnisAbstand16ptExact">
    <w:name w:val="Inhaltsverzeichnis + Abstand 16 pt Exact"/>
    <w:basedOn w:val="Inhaltsverzeichnis"/>
    <w:rPr>
      <w:rFonts w:ascii="Garamond" w:eastAsia="Garamond" w:hAnsi="Garamond" w:cs="Garamond"/>
      <w:b w:val="0"/>
      <w:bCs w:val="0"/>
      <w:i w:val="0"/>
      <w:iCs w:val="0"/>
      <w:smallCaps w:val="0"/>
      <w:strike w:val="0"/>
      <w:spacing w:val="330"/>
      <w:sz w:val="20"/>
      <w:szCs w:val="20"/>
      <w:u w:val="none"/>
    </w:rPr>
  </w:style>
  <w:style w:type="character" w:customStyle="1" w:styleId="berschrift61">
    <w:name w:val="Überschrift #6"/>
    <w:basedOn w:val="berschrift6"/>
    <w:rPr>
      <w:rFonts w:ascii="Garamond" w:eastAsia="Garamond" w:hAnsi="Garamond" w:cs="Garamond"/>
      <w:b/>
      <w:bCs/>
      <w:i w:val="0"/>
      <w:iCs w:val="0"/>
      <w:smallCaps w:val="0"/>
      <w:strike w:val="0"/>
      <w:color w:val="000000"/>
      <w:spacing w:val="0"/>
      <w:w w:val="100"/>
      <w:position w:val="0"/>
      <w:sz w:val="20"/>
      <w:szCs w:val="20"/>
      <w:u w:val="none"/>
      <w:lang w:val="de-DE" w:eastAsia="de-DE" w:bidi="de-DE"/>
    </w:rPr>
  </w:style>
  <w:style w:type="character" w:customStyle="1" w:styleId="berschrift5">
    <w:name w:val="Überschrift #5_"/>
    <w:basedOn w:val="Absatz-Standardschriftart"/>
    <w:link w:val="berschrift50"/>
    <w:rPr>
      <w:rFonts w:ascii="Garamond" w:eastAsia="Garamond" w:hAnsi="Garamond" w:cs="Garamond"/>
      <w:b/>
      <w:bCs/>
      <w:i w:val="0"/>
      <w:iCs w:val="0"/>
      <w:smallCaps w:val="0"/>
      <w:strike w:val="0"/>
      <w:u w:val="none"/>
    </w:rPr>
  </w:style>
  <w:style w:type="character" w:customStyle="1" w:styleId="berschrift51">
    <w:name w:val="Überschrift #5"/>
    <w:basedOn w:val="berschrift5"/>
    <w:rPr>
      <w:rFonts w:ascii="Garamond" w:eastAsia="Garamond" w:hAnsi="Garamond" w:cs="Garamond"/>
      <w:b/>
      <w:bCs/>
      <w:i w:val="0"/>
      <w:iCs w:val="0"/>
      <w:smallCaps w:val="0"/>
      <w:strike w:val="0"/>
      <w:color w:val="000000"/>
      <w:spacing w:val="0"/>
      <w:w w:val="100"/>
      <w:position w:val="0"/>
      <w:sz w:val="24"/>
      <w:szCs w:val="24"/>
      <w:u w:val="none"/>
      <w:lang w:val="de-DE" w:eastAsia="de-DE" w:bidi="de-DE"/>
    </w:rPr>
  </w:style>
  <w:style w:type="character" w:customStyle="1" w:styleId="berschrift32">
    <w:name w:val="Überschrift #3 (2)_"/>
    <w:basedOn w:val="Absatz-Standardschriftart"/>
    <w:link w:val="berschrift320"/>
    <w:rPr>
      <w:rFonts w:ascii="Garamond" w:eastAsia="Garamond" w:hAnsi="Garamond" w:cs="Garamond"/>
      <w:b/>
      <w:bCs/>
      <w:i w:val="0"/>
      <w:iCs w:val="0"/>
      <w:smallCaps w:val="0"/>
      <w:strike w:val="0"/>
      <w:spacing w:val="50"/>
      <w:sz w:val="32"/>
      <w:szCs w:val="32"/>
      <w:u w:val="none"/>
    </w:rPr>
  </w:style>
  <w:style w:type="character" w:customStyle="1" w:styleId="berschrift321">
    <w:name w:val="Überschrift #3 (2)"/>
    <w:basedOn w:val="berschrift32"/>
    <w:rPr>
      <w:rFonts w:ascii="Garamond" w:eastAsia="Garamond" w:hAnsi="Garamond" w:cs="Garamond"/>
      <w:b/>
      <w:bCs/>
      <w:i w:val="0"/>
      <w:iCs w:val="0"/>
      <w:smallCaps w:val="0"/>
      <w:strike w:val="0"/>
      <w:color w:val="000000"/>
      <w:spacing w:val="50"/>
      <w:w w:val="100"/>
      <w:position w:val="0"/>
      <w:sz w:val="32"/>
      <w:szCs w:val="32"/>
      <w:u w:val="none"/>
      <w:lang w:val="de-DE" w:eastAsia="de-DE" w:bidi="de-DE"/>
    </w:rPr>
  </w:style>
  <w:style w:type="character" w:customStyle="1" w:styleId="Flietext2Candara6ptKursivAbstand0pt">
    <w:name w:val="Fließtext (2) + Candara;6 pt;Kursiv;Abstand 0 pt"/>
    <w:basedOn w:val="Flietext2"/>
    <w:rPr>
      <w:rFonts w:ascii="Candara" w:eastAsia="Candara" w:hAnsi="Candara" w:cs="Candara"/>
      <w:b w:val="0"/>
      <w:bCs w:val="0"/>
      <w:i/>
      <w:iCs/>
      <w:smallCaps w:val="0"/>
      <w:strike w:val="0"/>
      <w:color w:val="000000"/>
      <w:spacing w:val="10"/>
      <w:w w:val="100"/>
      <w:position w:val="0"/>
      <w:sz w:val="12"/>
      <w:szCs w:val="12"/>
      <w:u w:val="none"/>
      <w:lang w:val="de-DE" w:eastAsia="de-DE" w:bidi="de-DE"/>
    </w:rPr>
  </w:style>
  <w:style w:type="character" w:customStyle="1" w:styleId="Flietext2Arial8ptKursiv">
    <w:name w:val="Fließtext (2) + Arial;8 pt;Kursiv"/>
    <w:basedOn w:val="Flietext2"/>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Flietext2Kapitlchen">
    <w:name w:val="Fließtext (2) + Kapitälchen"/>
    <w:basedOn w:val="Flietext2"/>
    <w:rPr>
      <w:rFonts w:ascii="Garamond" w:eastAsia="Garamond" w:hAnsi="Garamond" w:cs="Garamond"/>
      <w:b w:val="0"/>
      <w:bCs w:val="0"/>
      <w:i w:val="0"/>
      <w:iCs w:val="0"/>
      <w:smallCaps/>
      <w:strike w:val="0"/>
      <w:color w:val="000000"/>
      <w:spacing w:val="0"/>
      <w:w w:val="100"/>
      <w:position w:val="0"/>
      <w:sz w:val="20"/>
      <w:szCs w:val="20"/>
      <w:u w:val="none"/>
      <w:lang w:val="de-DE" w:eastAsia="de-DE" w:bidi="de-DE"/>
    </w:rPr>
  </w:style>
  <w:style w:type="character" w:customStyle="1" w:styleId="Flietext2Arial8ptKursivKapitlchen">
    <w:name w:val="Fließtext (2) + Arial;8 pt;Kursiv;Kapitälchen"/>
    <w:basedOn w:val="Flietext2"/>
    <w:rPr>
      <w:rFonts w:ascii="Arial" w:eastAsia="Arial" w:hAnsi="Arial" w:cs="Arial"/>
      <w:b w:val="0"/>
      <w:bCs w:val="0"/>
      <w:i/>
      <w:iCs/>
      <w:smallCaps/>
      <w:strike w:val="0"/>
      <w:color w:val="000000"/>
      <w:spacing w:val="0"/>
      <w:w w:val="100"/>
      <w:position w:val="0"/>
      <w:sz w:val="16"/>
      <w:szCs w:val="16"/>
      <w:u w:val="none"/>
      <w:lang w:val="de-DE" w:eastAsia="de-DE" w:bidi="de-DE"/>
    </w:rPr>
  </w:style>
  <w:style w:type="character" w:customStyle="1" w:styleId="berschrift4">
    <w:name w:val="Überschrift #4_"/>
    <w:basedOn w:val="Absatz-Standardschriftart"/>
    <w:link w:val="berschrift40"/>
    <w:rPr>
      <w:rFonts w:ascii="Arial" w:eastAsia="Arial" w:hAnsi="Arial" w:cs="Arial"/>
      <w:b w:val="0"/>
      <w:bCs w:val="0"/>
      <w:i w:val="0"/>
      <w:iCs w:val="0"/>
      <w:smallCaps w:val="0"/>
      <w:strike w:val="0"/>
      <w:spacing w:val="30"/>
      <w:sz w:val="22"/>
      <w:szCs w:val="22"/>
      <w:u w:val="none"/>
    </w:rPr>
  </w:style>
  <w:style w:type="character" w:customStyle="1" w:styleId="berschrift41">
    <w:name w:val="Überschrift #4"/>
    <w:basedOn w:val="berschrift4"/>
    <w:rPr>
      <w:rFonts w:ascii="Arial" w:eastAsia="Arial" w:hAnsi="Arial" w:cs="Arial"/>
      <w:b w:val="0"/>
      <w:bCs w:val="0"/>
      <w:i w:val="0"/>
      <w:iCs w:val="0"/>
      <w:smallCaps w:val="0"/>
      <w:strike w:val="0"/>
      <w:color w:val="000000"/>
      <w:spacing w:val="30"/>
      <w:w w:val="100"/>
      <w:position w:val="0"/>
      <w:sz w:val="22"/>
      <w:szCs w:val="22"/>
      <w:u w:val="none"/>
      <w:lang w:val="de-DE" w:eastAsia="de-DE" w:bidi="de-DE"/>
    </w:rPr>
  </w:style>
  <w:style w:type="character" w:customStyle="1" w:styleId="Flietext15">
    <w:name w:val="Fließtext (15)_"/>
    <w:basedOn w:val="Absatz-Standardschriftart"/>
    <w:link w:val="Flietext150"/>
    <w:rPr>
      <w:rFonts w:ascii="AngsanaUPC" w:eastAsia="AngsanaUPC" w:hAnsi="AngsanaUPC" w:cs="AngsanaUPC"/>
      <w:b w:val="0"/>
      <w:bCs w:val="0"/>
      <w:i w:val="0"/>
      <w:iCs w:val="0"/>
      <w:smallCaps w:val="0"/>
      <w:strike w:val="0"/>
      <w:sz w:val="30"/>
      <w:szCs w:val="30"/>
      <w:u w:val="none"/>
    </w:rPr>
  </w:style>
  <w:style w:type="character" w:customStyle="1" w:styleId="Flietext15Garamond10pt">
    <w:name w:val="Fließtext (15) + Garamond;10 pt"/>
    <w:basedOn w:val="Flietext15"/>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style>
  <w:style w:type="character" w:customStyle="1" w:styleId="Flietext151">
    <w:name w:val="Fließtext (15)"/>
    <w:basedOn w:val="Flietext15"/>
    <w:rPr>
      <w:rFonts w:ascii="AngsanaUPC" w:eastAsia="AngsanaUPC" w:hAnsi="AngsanaUPC" w:cs="AngsanaUPC"/>
      <w:b w:val="0"/>
      <w:bCs w:val="0"/>
      <w:i w:val="0"/>
      <w:iCs w:val="0"/>
      <w:smallCaps w:val="0"/>
      <w:strike w:val="0"/>
      <w:color w:val="000000"/>
      <w:spacing w:val="0"/>
      <w:w w:val="100"/>
      <w:position w:val="0"/>
      <w:sz w:val="30"/>
      <w:szCs w:val="30"/>
      <w:u w:val="none"/>
      <w:lang w:val="de-DE" w:eastAsia="de-DE" w:bidi="de-DE"/>
    </w:rPr>
  </w:style>
  <w:style w:type="character" w:customStyle="1" w:styleId="Tabellenbeschriftung">
    <w:name w:val="Tabellenbeschriftung_"/>
    <w:basedOn w:val="Absatz-Standardschriftart"/>
    <w:link w:val="Tabellenbeschriftung0"/>
    <w:rPr>
      <w:rFonts w:ascii="Garamond" w:eastAsia="Garamond" w:hAnsi="Garamond" w:cs="Garamond"/>
      <w:b/>
      <w:bCs/>
      <w:i w:val="0"/>
      <w:iCs w:val="0"/>
      <w:smallCaps w:val="0"/>
      <w:strike w:val="0"/>
      <w:sz w:val="20"/>
      <w:szCs w:val="20"/>
      <w:u w:val="none"/>
    </w:rPr>
  </w:style>
  <w:style w:type="character" w:customStyle="1" w:styleId="Tabellenbeschriftung1">
    <w:name w:val="Tabellenbeschriftung"/>
    <w:basedOn w:val="Tabellenbeschriftung"/>
    <w:rPr>
      <w:rFonts w:ascii="Garamond" w:eastAsia="Garamond" w:hAnsi="Garamond" w:cs="Garamond"/>
      <w:b/>
      <w:bCs/>
      <w:i w:val="0"/>
      <w:iCs w:val="0"/>
      <w:smallCaps w:val="0"/>
      <w:strike w:val="0"/>
      <w:color w:val="000000"/>
      <w:spacing w:val="0"/>
      <w:w w:val="100"/>
      <w:position w:val="0"/>
      <w:sz w:val="20"/>
      <w:szCs w:val="20"/>
      <w:u w:val="none"/>
      <w:lang w:val="de-DE" w:eastAsia="de-DE" w:bidi="de-DE"/>
    </w:rPr>
  </w:style>
  <w:style w:type="character" w:customStyle="1" w:styleId="Flietext2Fett0">
    <w:name w:val="Fließtext (2) + Fett"/>
    <w:basedOn w:val="Flietext2"/>
    <w:rPr>
      <w:rFonts w:ascii="Garamond" w:eastAsia="Garamond" w:hAnsi="Garamond" w:cs="Garamond"/>
      <w:b/>
      <w:bCs/>
      <w:i w:val="0"/>
      <w:iCs w:val="0"/>
      <w:smallCaps w:val="0"/>
      <w:strike w:val="0"/>
      <w:color w:val="000000"/>
      <w:spacing w:val="0"/>
      <w:w w:val="100"/>
      <w:position w:val="0"/>
      <w:sz w:val="20"/>
      <w:szCs w:val="20"/>
      <w:u w:val="none"/>
      <w:lang w:val="de-DE" w:eastAsia="de-DE" w:bidi="de-DE"/>
    </w:rPr>
  </w:style>
  <w:style w:type="character" w:customStyle="1" w:styleId="Flietext24">
    <w:name w:val="Fließtext (2)"/>
    <w:basedOn w:val="Flietext2"/>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style>
  <w:style w:type="character" w:customStyle="1" w:styleId="FettFlietext2Arial75pt">
    <w:name w:val="Fett;Fließtext (2) + Arial;7;5 pt"/>
    <w:basedOn w:val="Flietext2"/>
    <w:rPr>
      <w:rFonts w:ascii="Arial" w:eastAsia="Arial" w:hAnsi="Arial" w:cs="Arial"/>
      <w:b/>
      <w:bCs/>
      <w:i w:val="0"/>
      <w:iCs w:val="0"/>
      <w:smallCaps w:val="0"/>
      <w:strike w:val="0"/>
      <w:color w:val="000000"/>
      <w:spacing w:val="0"/>
      <w:w w:val="100"/>
      <w:position w:val="0"/>
      <w:sz w:val="15"/>
      <w:szCs w:val="15"/>
      <w:u w:val="none"/>
      <w:lang w:val="de-DE" w:eastAsia="de-DE" w:bidi="de-DE"/>
    </w:rPr>
  </w:style>
  <w:style w:type="character" w:customStyle="1" w:styleId="Flietext2Abstand16pt">
    <w:name w:val="Fließtext (2) + Abstand 16 pt"/>
    <w:basedOn w:val="Flietext2"/>
    <w:rPr>
      <w:rFonts w:ascii="Garamond" w:eastAsia="Garamond" w:hAnsi="Garamond" w:cs="Garamond"/>
      <w:b w:val="0"/>
      <w:bCs w:val="0"/>
      <w:i w:val="0"/>
      <w:iCs w:val="0"/>
      <w:smallCaps w:val="0"/>
      <w:strike w:val="0"/>
      <w:color w:val="000000"/>
      <w:spacing w:val="330"/>
      <w:w w:val="100"/>
      <w:position w:val="0"/>
      <w:sz w:val="20"/>
      <w:szCs w:val="20"/>
      <w:u w:val="none"/>
      <w:lang w:val="de-DE" w:eastAsia="de-DE" w:bidi="de-DE"/>
    </w:rPr>
  </w:style>
  <w:style w:type="character" w:customStyle="1" w:styleId="Inhaltsverzeichnis">
    <w:name w:val="Inhaltsverzeichnis_"/>
    <w:basedOn w:val="Absatz-Standardschriftart"/>
    <w:link w:val="Inhaltsverzeichnis0"/>
    <w:rPr>
      <w:rFonts w:ascii="Garamond" w:eastAsia="Garamond" w:hAnsi="Garamond" w:cs="Garamond"/>
      <w:b w:val="0"/>
      <w:bCs w:val="0"/>
      <w:i w:val="0"/>
      <w:iCs w:val="0"/>
      <w:smallCaps w:val="0"/>
      <w:strike w:val="0"/>
      <w:sz w:val="20"/>
      <w:szCs w:val="20"/>
      <w:u w:val="none"/>
    </w:rPr>
  </w:style>
  <w:style w:type="character" w:customStyle="1" w:styleId="Inhaltsverzeichnis1">
    <w:name w:val="Inhaltsverzeichnis"/>
    <w:basedOn w:val="Inhaltsverzeichnis"/>
    <w:rPr>
      <w:rFonts w:ascii="Garamond" w:eastAsia="Garamond" w:hAnsi="Garamond" w:cs="Garamond"/>
      <w:b w:val="0"/>
      <w:bCs w:val="0"/>
      <w:i w:val="0"/>
      <w:iCs w:val="0"/>
      <w:smallCaps w:val="0"/>
      <w:strike w:val="0"/>
      <w:color w:val="000000"/>
      <w:spacing w:val="0"/>
      <w:w w:val="100"/>
      <w:position w:val="0"/>
      <w:sz w:val="20"/>
      <w:szCs w:val="20"/>
      <w:u w:val="none"/>
      <w:lang w:val="de-DE" w:eastAsia="de-DE" w:bidi="de-DE"/>
    </w:rPr>
  </w:style>
  <w:style w:type="character" w:customStyle="1" w:styleId="Inhaltsverzeichnis2">
    <w:name w:val="Inhaltsverzeichnis (2)_"/>
    <w:basedOn w:val="Absatz-Standardschriftart"/>
    <w:link w:val="Inhaltsverzeichnis20"/>
    <w:rPr>
      <w:rFonts w:ascii="Garamond" w:eastAsia="Garamond" w:hAnsi="Garamond" w:cs="Garamond"/>
      <w:b/>
      <w:bCs/>
      <w:i w:val="0"/>
      <w:iCs w:val="0"/>
      <w:smallCaps w:val="0"/>
      <w:strike w:val="0"/>
      <w:sz w:val="20"/>
      <w:szCs w:val="20"/>
      <w:u w:val="none"/>
    </w:rPr>
  </w:style>
  <w:style w:type="character" w:customStyle="1" w:styleId="Inhaltsverzeichnis21">
    <w:name w:val="Inhaltsverzeichnis (2)"/>
    <w:basedOn w:val="Inhaltsverzeichnis2"/>
    <w:rPr>
      <w:rFonts w:ascii="Garamond" w:eastAsia="Garamond" w:hAnsi="Garamond" w:cs="Garamond"/>
      <w:b/>
      <w:bCs/>
      <w:i w:val="0"/>
      <w:iCs w:val="0"/>
      <w:smallCaps w:val="0"/>
      <w:strike w:val="0"/>
      <w:color w:val="000000"/>
      <w:spacing w:val="0"/>
      <w:w w:val="100"/>
      <w:position w:val="0"/>
      <w:sz w:val="20"/>
      <w:szCs w:val="20"/>
      <w:u w:val="none"/>
      <w:lang w:val="de-DE" w:eastAsia="de-DE" w:bidi="de-DE"/>
    </w:rPr>
  </w:style>
  <w:style w:type="character" w:customStyle="1" w:styleId="Inhaltsverzeichnis2Nichtfett">
    <w:name w:val="Inhaltsverzeichnis (2) + Nicht fett"/>
    <w:basedOn w:val="Inhaltsverzeichnis2"/>
    <w:rPr>
      <w:rFonts w:ascii="Garamond" w:eastAsia="Garamond" w:hAnsi="Garamond" w:cs="Garamond"/>
      <w:b/>
      <w:bCs/>
      <w:i w:val="0"/>
      <w:iCs w:val="0"/>
      <w:smallCaps w:val="0"/>
      <w:strike w:val="0"/>
      <w:color w:val="000000"/>
      <w:spacing w:val="0"/>
      <w:w w:val="100"/>
      <w:position w:val="0"/>
      <w:sz w:val="20"/>
      <w:szCs w:val="20"/>
      <w:u w:val="none"/>
      <w:lang w:val="de-DE" w:eastAsia="de-DE" w:bidi="de-DE"/>
    </w:rPr>
  </w:style>
  <w:style w:type="character" w:customStyle="1" w:styleId="InhaltsverzeichnisAbstand16pt">
    <w:name w:val="Inhaltsverzeichnis + Abstand 16 pt"/>
    <w:basedOn w:val="Inhaltsverzeichnis"/>
    <w:rPr>
      <w:rFonts w:ascii="Garamond" w:eastAsia="Garamond" w:hAnsi="Garamond" w:cs="Garamond"/>
      <w:b w:val="0"/>
      <w:bCs w:val="0"/>
      <w:i w:val="0"/>
      <w:iCs w:val="0"/>
      <w:smallCaps w:val="0"/>
      <w:strike w:val="0"/>
      <w:color w:val="000000"/>
      <w:spacing w:val="330"/>
      <w:w w:val="100"/>
      <w:position w:val="0"/>
      <w:sz w:val="20"/>
      <w:szCs w:val="20"/>
      <w:u w:val="none"/>
      <w:lang w:val="de-DE" w:eastAsia="de-DE" w:bidi="de-DE"/>
    </w:rPr>
  </w:style>
  <w:style w:type="character" w:customStyle="1" w:styleId="InhaltsverzeichnisAbstand4pt">
    <w:name w:val="Inhaltsverzeichnis + Abstand 4 pt"/>
    <w:basedOn w:val="Inhaltsverzeichnis"/>
    <w:rPr>
      <w:rFonts w:ascii="Garamond" w:eastAsia="Garamond" w:hAnsi="Garamond" w:cs="Garamond"/>
      <w:b w:val="0"/>
      <w:bCs w:val="0"/>
      <w:i w:val="0"/>
      <w:iCs w:val="0"/>
      <w:smallCaps w:val="0"/>
      <w:strike w:val="0"/>
      <w:color w:val="000000"/>
      <w:spacing w:val="80"/>
      <w:w w:val="100"/>
      <w:position w:val="0"/>
      <w:sz w:val="20"/>
      <w:szCs w:val="20"/>
      <w:u w:val="none"/>
      <w:lang w:val="de-DE" w:eastAsia="de-DE" w:bidi="de-DE"/>
    </w:rPr>
  </w:style>
  <w:style w:type="character" w:customStyle="1" w:styleId="berschrift62">
    <w:name w:val="Überschrift #6 (2)_"/>
    <w:basedOn w:val="Absatz-Standardschriftart"/>
    <w:link w:val="berschrift620"/>
    <w:rPr>
      <w:rFonts w:ascii="Arial" w:eastAsia="Arial" w:hAnsi="Arial" w:cs="Arial"/>
      <w:b/>
      <w:bCs/>
      <w:i w:val="0"/>
      <w:iCs w:val="0"/>
      <w:smallCaps w:val="0"/>
      <w:strike w:val="0"/>
      <w:spacing w:val="40"/>
      <w:sz w:val="16"/>
      <w:szCs w:val="16"/>
      <w:u w:val="none"/>
    </w:rPr>
  </w:style>
  <w:style w:type="character" w:customStyle="1" w:styleId="berschrift621">
    <w:name w:val="Überschrift #6 (2)"/>
    <w:basedOn w:val="berschrift62"/>
    <w:rPr>
      <w:rFonts w:ascii="Arial" w:eastAsia="Arial" w:hAnsi="Arial" w:cs="Arial"/>
      <w:b/>
      <w:bCs/>
      <w:i w:val="0"/>
      <w:iCs w:val="0"/>
      <w:smallCaps w:val="0"/>
      <w:strike w:val="0"/>
      <w:color w:val="000000"/>
      <w:spacing w:val="40"/>
      <w:w w:val="100"/>
      <w:position w:val="0"/>
      <w:sz w:val="16"/>
      <w:szCs w:val="16"/>
      <w:u w:val="none"/>
      <w:lang w:val="de-DE" w:eastAsia="de-DE" w:bidi="de-DE"/>
    </w:rPr>
  </w:style>
  <w:style w:type="character" w:customStyle="1" w:styleId="Bildbeschriftung2Exact">
    <w:name w:val="Bildbeschriftung (2) Exact"/>
    <w:basedOn w:val="Absatz-Standardschriftart"/>
    <w:link w:val="Bildbeschriftung2"/>
    <w:rPr>
      <w:rFonts w:ascii="Verdana" w:eastAsia="Verdana" w:hAnsi="Verdana" w:cs="Verdana"/>
      <w:b w:val="0"/>
      <w:bCs w:val="0"/>
      <w:i w:val="0"/>
      <w:iCs w:val="0"/>
      <w:smallCaps w:val="0"/>
      <w:strike w:val="0"/>
      <w:spacing w:val="-20"/>
      <w:w w:val="66"/>
      <w:sz w:val="16"/>
      <w:szCs w:val="16"/>
      <w:u w:val="none"/>
    </w:rPr>
  </w:style>
  <w:style w:type="character" w:customStyle="1" w:styleId="Bildbeschriftung2Exact0">
    <w:name w:val="Bildbeschriftung (2) Exact"/>
    <w:basedOn w:val="Bildbeschriftung2Exact"/>
    <w:rPr>
      <w:rFonts w:ascii="Verdana" w:eastAsia="Verdana" w:hAnsi="Verdana" w:cs="Verdana"/>
      <w:b w:val="0"/>
      <w:bCs w:val="0"/>
      <w:i w:val="0"/>
      <w:iCs w:val="0"/>
      <w:smallCaps w:val="0"/>
      <w:strike w:val="0"/>
      <w:color w:val="000000"/>
      <w:spacing w:val="-20"/>
      <w:w w:val="66"/>
      <w:position w:val="0"/>
      <w:sz w:val="16"/>
      <w:szCs w:val="16"/>
      <w:u w:val="none"/>
      <w:lang w:val="de-DE" w:eastAsia="de-DE" w:bidi="de-DE"/>
    </w:rPr>
  </w:style>
  <w:style w:type="character" w:customStyle="1" w:styleId="berschrift4Abstand2pt">
    <w:name w:val="Überschrift #4 + Abstand 2 pt"/>
    <w:basedOn w:val="berschrift4"/>
    <w:rPr>
      <w:rFonts w:ascii="Arial" w:eastAsia="Arial" w:hAnsi="Arial" w:cs="Arial"/>
      <w:b w:val="0"/>
      <w:bCs w:val="0"/>
      <w:i w:val="0"/>
      <w:iCs w:val="0"/>
      <w:smallCaps w:val="0"/>
      <w:strike w:val="0"/>
      <w:color w:val="000000"/>
      <w:spacing w:val="50"/>
      <w:w w:val="100"/>
      <w:position w:val="0"/>
      <w:sz w:val="22"/>
      <w:szCs w:val="22"/>
      <w:u w:val="none"/>
      <w:lang w:val="de-DE" w:eastAsia="de-DE" w:bidi="de-DE"/>
    </w:rPr>
  </w:style>
  <w:style w:type="character" w:customStyle="1" w:styleId="Flietext16">
    <w:name w:val="Fließtext (16)_"/>
    <w:basedOn w:val="Absatz-Standardschriftart"/>
    <w:link w:val="Flietext160"/>
    <w:rPr>
      <w:rFonts w:ascii="Arial" w:eastAsia="Arial" w:hAnsi="Arial" w:cs="Arial"/>
      <w:b w:val="0"/>
      <w:bCs w:val="0"/>
      <w:i w:val="0"/>
      <w:iCs w:val="0"/>
      <w:smallCaps w:val="0"/>
      <w:strike w:val="0"/>
      <w:sz w:val="19"/>
      <w:szCs w:val="19"/>
      <w:u w:val="none"/>
    </w:rPr>
  </w:style>
  <w:style w:type="character" w:customStyle="1" w:styleId="Flietext161">
    <w:name w:val="Fließtext (16)"/>
    <w:basedOn w:val="Flietext16"/>
    <w:rPr>
      <w:rFonts w:ascii="Arial" w:eastAsia="Arial" w:hAnsi="Arial" w:cs="Arial"/>
      <w:b w:val="0"/>
      <w:bCs w:val="0"/>
      <w:i w:val="0"/>
      <w:iCs w:val="0"/>
      <w:smallCaps w:val="0"/>
      <w:strike w:val="0"/>
      <w:color w:val="000000"/>
      <w:spacing w:val="0"/>
      <w:w w:val="100"/>
      <w:position w:val="0"/>
      <w:sz w:val="19"/>
      <w:szCs w:val="19"/>
      <w:u w:val="none"/>
      <w:lang w:val="de-DE" w:eastAsia="de-DE" w:bidi="de-DE"/>
    </w:rPr>
  </w:style>
  <w:style w:type="character" w:customStyle="1" w:styleId="Flietext2Arial8ptKursiv0">
    <w:name w:val="Fließtext (2) + Arial;8 pt;Kursiv"/>
    <w:basedOn w:val="Flietext2"/>
    <w:rPr>
      <w:rFonts w:ascii="Arial" w:eastAsia="Arial" w:hAnsi="Arial" w:cs="Arial"/>
      <w:b w:val="0"/>
      <w:bCs w:val="0"/>
      <w:i/>
      <w:iCs/>
      <w:smallCaps w:val="0"/>
      <w:strike w:val="0"/>
      <w:color w:val="000000"/>
      <w:spacing w:val="0"/>
      <w:w w:val="100"/>
      <w:position w:val="0"/>
      <w:sz w:val="16"/>
      <w:szCs w:val="16"/>
      <w:u w:val="none"/>
      <w:lang w:val="de-DE" w:eastAsia="de-DE" w:bidi="de-DE"/>
    </w:rPr>
  </w:style>
  <w:style w:type="character" w:customStyle="1" w:styleId="berschrift52">
    <w:name w:val="Überschrift #5 (2)_"/>
    <w:basedOn w:val="Absatz-Standardschriftart"/>
    <w:link w:val="berschrift520"/>
    <w:rPr>
      <w:rFonts w:ascii="Arial" w:eastAsia="Arial" w:hAnsi="Arial" w:cs="Arial"/>
      <w:b/>
      <w:bCs/>
      <w:i w:val="0"/>
      <w:iCs w:val="0"/>
      <w:smallCaps w:val="0"/>
      <w:strike w:val="0"/>
      <w:spacing w:val="20"/>
      <w:sz w:val="20"/>
      <w:szCs w:val="20"/>
      <w:u w:val="none"/>
    </w:rPr>
  </w:style>
  <w:style w:type="character" w:customStyle="1" w:styleId="berschrift521">
    <w:name w:val="Überschrift #5 (2)"/>
    <w:basedOn w:val="berschrift52"/>
    <w:rPr>
      <w:rFonts w:ascii="Arial" w:eastAsia="Arial" w:hAnsi="Arial" w:cs="Arial"/>
      <w:b/>
      <w:bCs/>
      <w:i w:val="0"/>
      <w:iCs w:val="0"/>
      <w:smallCaps w:val="0"/>
      <w:strike w:val="0"/>
      <w:color w:val="000000"/>
      <w:spacing w:val="20"/>
      <w:w w:val="100"/>
      <w:position w:val="0"/>
      <w:sz w:val="20"/>
      <w:szCs w:val="20"/>
      <w:u w:val="none"/>
      <w:lang w:val="de-DE" w:eastAsia="de-DE" w:bidi="de-DE"/>
    </w:rPr>
  </w:style>
  <w:style w:type="character" w:customStyle="1" w:styleId="Kopf-oderFuzeile2">
    <w:name w:val="Kopf- oder Fußzeile"/>
    <w:basedOn w:val="Kopf-oderFuzeile"/>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Flietext2Abstand16pt0">
    <w:name w:val="Fließtext (2) + Abstand 16 pt"/>
    <w:basedOn w:val="Flietext2"/>
    <w:rPr>
      <w:rFonts w:ascii="Garamond" w:eastAsia="Garamond" w:hAnsi="Garamond" w:cs="Garamond"/>
      <w:b w:val="0"/>
      <w:bCs w:val="0"/>
      <w:i w:val="0"/>
      <w:iCs w:val="0"/>
      <w:smallCaps w:val="0"/>
      <w:strike w:val="0"/>
      <w:color w:val="000000"/>
      <w:spacing w:val="330"/>
      <w:w w:val="100"/>
      <w:position w:val="0"/>
      <w:sz w:val="20"/>
      <w:szCs w:val="20"/>
      <w:u w:val="none"/>
      <w:lang w:val="de-DE" w:eastAsia="de-DE" w:bidi="de-DE"/>
    </w:rPr>
  </w:style>
  <w:style w:type="character" w:customStyle="1" w:styleId="Flietext17">
    <w:name w:val="Fließtext (17)_"/>
    <w:basedOn w:val="Absatz-Standardschriftart"/>
    <w:link w:val="Flietext170"/>
    <w:rPr>
      <w:rFonts w:ascii="Arial" w:eastAsia="Arial" w:hAnsi="Arial" w:cs="Arial"/>
      <w:b/>
      <w:bCs/>
      <w:i w:val="0"/>
      <w:iCs w:val="0"/>
      <w:smallCaps w:val="0"/>
      <w:strike w:val="0"/>
      <w:spacing w:val="40"/>
      <w:sz w:val="16"/>
      <w:szCs w:val="16"/>
      <w:u w:val="none"/>
    </w:rPr>
  </w:style>
  <w:style w:type="character" w:customStyle="1" w:styleId="Flietext171">
    <w:name w:val="Fließtext (17)"/>
    <w:basedOn w:val="Flietext17"/>
    <w:rPr>
      <w:rFonts w:ascii="Arial" w:eastAsia="Arial" w:hAnsi="Arial" w:cs="Arial"/>
      <w:b/>
      <w:bCs/>
      <w:i w:val="0"/>
      <w:iCs w:val="0"/>
      <w:smallCaps w:val="0"/>
      <w:strike w:val="0"/>
      <w:color w:val="000000"/>
      <w:spacing w:val="40"/>
      <w:w w:val="100"/>
      <w:position w:val="0"/>
      <w:sz w:val="16"/>
      <w:szCs w:val="16"/>
      <w:u w:val="none"/>
      <w:lang w:val="de-DE" w:eastAsia="de-DE" w:bidi="de-DE"/>
    </w:rPr>
  </w:style>
  <w:style w:type="character" w:customStyle="1" w:styleId="Flietext16Verdana85pt">
    <w:name w:val="Fließtext (16) + Verdana;8;5 pt"/>
    <w:basedOn w:val="Flietext16"/>
    <w:rPr>
      <w:rFonts w:ascii="Verdana" w:eastAsia="Verdana" w:hAnsi="Verdana" w:cs="Verdana"/>
      <w:b w:val="0"/>
      <w:bCs w:val="0"/>
      <w:i w:val="0"/>
      <w:iCs w:val="0"/>
      <w:smallCaps w:val="0"/>
      <w:strike w:val="0"/>
      <w:color w:val="000000"/>
      <w:spacing w:val="0"/>
      <w:w w:val="100"/>
      <w:position w:val="0"/>
      <w:sz w:val="17"/>
      <w:szCs w:val="17"/>
      <w:u w:val="none"/>
      <w:lang w:val="de-DE" w:eastAsia="de-DE" w:bidi="de-DE"/>
    </w:rPr>
  </w:style>
  <w:style w:type="character" w:customStyle="1" w:styleId="Flietext18">
    <w:name w:val="Fließtext (18)_"/>
    <w:basedOn w:val="Absatz-Standardschriftart"/>
    <w:link w:val="Flietext180"/>
    <w:rPr>
      <w:rFonts w:ascii="Palatino Linotype" w:eastAsia="Palatino Linotype" w:hAnsi="Palatino Linotype" w:cs="Palatino Linotype"/>
      <w:b w:val="0"/>
      <w:bCs w:val="0"/>
      <w:i w:val="0"/>
      <w:iCs w:val="0"/>
      <w:smallCaps w:val="0"/>
      <w:strike w:val="0"/>
      <w:sz w:val="17"/>
      <w:szCs w:val="17"/>
      <w:u w:val="none"/>
    </w:rPr>
  </w:style>
  <w:style w:type="character" w:customStyle="1" w:styleId="Flietext181">
    <w:name w:val="Fließtext (18)"/>
    <w:basedOn w:val="Flietext18"/>
    <w:rPr>
      <w:rFonts w:ascii="Palatino Linotype" w:eastAsia="Palatino Linotype" w:hAnsi="Palatino Linotype" w:cs="Palatino Linotype"/>
      <w:b w:val="0"/>
      <w:bCs w:val="0"/>
      <w:i w:val="0"/>
      <w:iCs w:val="0"/>
      <w:smallCaps w:val="0"/>
      <w:strike w:val="0"/>
      <w:color w:val="000000"/>
      <w:spacing w:val="0"/>
      <w:w w:val="100"/>
      <w:position w:val="0"/>
      <w:sz w:val="17"/>
      <w:szCs w:val="17"/>
      <w:u w:val="none"/>
      <w:lang w:val="de-DE" w:eastAsia="de-DE" w:bidi="de-DE"/>
    </w:rPr>
  </w:style>
  <w:style w:type="character" w:customStyle="1" w:styleId="Kopf-oderFuzeileGaramond95pt">
    <w:name w:val="Kopf- oder Fußzeile + Garamond;9;5 pt"/>
    <w:basedOn w:val="Kopf-oderFuzeile"/>
    <w:rPr>
      <w:rFonts w:ascii="Garamond" w:eastAsia="Garamond" w:hAnsi="Garamond" w:cs="Garamond"/>
      <w:b/>
      <w:bCs/>
      <w:i w:val="0"/>
      <w:iCs w:val="0"/>
      <w:smallCaps w:val="0"/>
      <w:strike w:val="0"/>
      <w:color w:val="000000"/>
      <w:spacing w:val="0"/>
      <w:w w:val="100"/>
      <w:position w:val="0"/>
      <w:sz w:val="19"/>
      <w:szCs w:val="19"/>
      <w:u w:val="none"/>
      <w:lang w:val="de-DE" w:eastAsia="de-DE" w:bidi="de-DE"/>
    </w:rPr>
  </w:style>
  <w:style w:type="character" w:customStyle="1" w:styleId="Flietext19">
    <w:name w:val="Fließtext (19)_"/>
    <w:basedOn w:val="Absatz-Standardschriftart"/>
    <w:link w:val="Flietext190"/>
    <w:rPr>
      <w:rFonts w:ascii="Arial" w:eastAsia="Arial" w:hAnsi="Arial" w:cs="Arial"/>
      <w:b w:val="0"/>
      <w:bCs w:val="0"/>
      <w:i w:val="0"/>
      <w:iCs w:val="0"/>
      <w:smallCaps w:val="0"/>
      <w:strike w:val="0"/>
      <w:sz w:val="16"/>
      <w:szCs w:val="16"/>
      <w:u w:val="none"/>
    </w:rPr>
  </w:style>
  <w:style w:type="character" w:customStyle="1" w:styleId="Flietext191">
    <w:name w:val="Fließtext (19)"/>
    <w:basedOn w:val="Flietext19"/>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19Abstand1pt">
    <w:name w:val="Fließtext (19) + Abstand 1 pt"/>
    <w:basedOn w:val="Flietext19"/>
    <w:rPr>
      <w:rFonts w:ascii="Arial" w:eastAsia="Arial" w:hAnsi="Arial" w:cs="Arial"/>
      <w:b w:val="0"/>
      <w:bCs w:val="0"/>
      <w:i w:val="0"/>
      <w:iCs w:val="0"/>
      <w:smallCaps w:val="0"/>
      <w:strike w:val="0"/>
      <w:color w:val="000000"/>
      <w:spacing w:val="30"/>
      <w:w w:val="100"/>
      <w:position w:val="0"/>
      <w:sz w:val="16"/>
      <w:szCs w:val="16"/>
      <w:u w:val="none"/>
      <w:lang w:val="de-DE" w:eastAsia="de-DE" w:bidi="de-DE"/>
    </w:rPr>
  </w:style>
  <w:style w:type="character" w:customStyle="1" w:styleId="Flietext200">
    <w:name w:val="Fließtext (20)_"/>
    <w:basedOn w:val="Absatz-Standardschriftart"/>
    <w:link w:val="Flietext201"/>
    <w:rPr>
      <w:rFonts w:ascii="Trebuchet MS" w:eastAsia="Trebuchet MS" w:hAnsi="Trebuchet MS" w:cs="Trebuchet MS"/>
      <w:b w:val="0"/>
      <w:bCs w:val="0"/>
      <w:i w:val="0"/>
      <w:iCs w:val="0"/>
      <w:smallCaps w:val="0"/>
      <w:strike w:val="0"/>
      <w:spacing w:val="10"/>
      <w:sz w:val="15"/>
      <w:szCs w:val="15"/>
      <w:u w:val="none"/>
    </w:rPr>
  </w:style>
  <w:style w:type="character" w:customStyle="1" w:styleId="Flietext202">
    <w:name w:val="Fließtext (20)"/>
    <w:basedOn w:val="Flietext200"/>
    <w:rPr>
      <w:rFonts w:ascii="Trebuchet MS" w:eastAsia="Trebuchet MS" w:hAnsi="Trebuchet MS" w:cs="Trebuchet MS"/>
      <w:b w:val="0"/>
      <w:bCs w:val="0"/>
      <w:i w:val="0"/>
      <w:iCs w:val="0"/>
      <w:smallCaps w:val="0"/>
      <w:strike w:val="0"/>
      <w:color w:val="000000"/>
      <w:spacing w:val="10"/>
      <w:w w:val="100"/>
      <w:position w:val="0"/>
      <w:sz w:val="15"/>
      <w:szCs w:val="15"/>
      <w:u w:val="none"/>
      <w:lang w:val="de-DE" w:eastAsia="de-DE" w:bidi="de-DE"/>
    </w:rPr>
  </w:style>
  <w:style w:type="character" w:customStyle="1" w:styleId="Kopf-oderFuzeile3">
    <w:name w:val="Kopf- oder Fußzeile"/>
    <w:basedOn w:val="Kopf-oderFuzeile"/>
    <w:rPr>
      <w:rFonts w:ascii="Arial" w:eastAsia="Arial" w:hAnsi="Arial" w:cs="Arial"/>
      <w:b/>
      <w:bCs/>
      <w:i w:val="0"/>
      <w:iCs w:val="0"/>
      <w:smallCaps w:val="0"/>
      <w:strike w:val="0"/>
      <w:color w:val="000000"/>
      <w:spacing w:val="0"/>
      <w:w w:val="100"/>
      <w:position w:val="0"/>
      <w:sz w:val="16"/>
      <w:szCs w:val="16"/>
      <w:u w:val="none"/>
      <w:lang w:val="de-DE" w:eastAsia="de-DE" w:bidi="de-DE"/>
    </w:rPr>
  </w:style>
  <w:style w:type="character" w:customStyle="1" w:styleId="berschrift52Abstand0pt">
    <w:name w:val="Überschrift #5 (2) + Abstand 0 pt"/>
    <w:basedOn w:val="berschrift52"/>
    <w:rPr>
      <w:rFonts w:ascii="Arial" w:eastAsia="Arial" w:hAnsi="Arial" w:cs="Arial"/>
      <w:b/>
      <w:bCs/>
      <w:i w:val="0"/>
      <w:iCs w:val="0"/>
      <w:smallCaps w:val="0"/>
      <w:strike w:val="0"/>
      <w:color w:val="000000"/>
      <w:spacing w:val="0"/>
      <w:w w:val="100"/>
      <w:position w:val="0"/>
      <w:sz w:val="20"/>
      <w:szCs w:val="20"/>
      <w:u w:val="none"/>
      <w:lang w:val="de-DE" w:eastAsia="de-DE" w:bidi="de-DE"/>
    </w:rPr>
  </w:style>
  <w:style w:type="character" w:customStyle="1" w:styleId="Flietext210">
    <w:name w:val="Fließtext (21)_"/>
    <w:basedOn w:val="Absatz-Standardschriftart"/>
    <w:link w:val="Flietext211"/>
    <w:rPr>
      <w:rFonts w:ascii="Arial" w:eastAsia="Arial" w:hAnsi="Arial" w:cs="Arial"/>
      <w:b/>
      <w:bCs/>
      <w:i w:val="0"/>
      <w:iCs w:val="0"/>
      <w:smallCaps w:val="0"/>
      <w:strike w:val="0"/>
      <w:spacing w:val="50"/>
      <w:sz w:val="26"/>
      <w:szCs w:val="26"/>
      <w:u w:val="none"/>
    </w:rPr>
  </w:style>
  <w:style w:type="character" w:customStyle="1" w:styleId="Flietext220">
    <w:name w:val="Fließtext (22)_"/>
    <w:basedOn w:val="Absatz-Standardschriftart"/>
    <w:link w:val="Flietext221"/>
    <w:rPr>
      <w:rFonts w:ascii="Times New Roman" w:eastAsia="Times New Roman" w:hAnsi="Times New Roman" w:cs="Times New Roman"/>
      <w:b w:val="0"/>
      <w:bCs w:val="0"/>
      <w:i w:val="0"/>
      <w:iCs w:val="0"/>
      <w:smallCaps w:val="0"/>
      <w:strike w:val="0"/>
      <w:sz w:val="11"/>
      <w:szCs w:val="11"/>
      <w:u w:val="none"/>
    </w:rPr>
  </w:style>
  <w:style w:type="character" w:customStyle="1" w:styleId="Tabellenbeschriftung2">
    <w:name w:val="Tabellenbeschriftung (2)_"/>
    <w:basedOn w:val="Absatz-Standardschriftart"/>
    <w:link w:val="Tabellenbeschriftung20"/>
    <w:rPr>
      <w:rFonts w:ascii="Times New Roman" w:eastAsia="Times New Roman" w:hAnsi="Times New Roman" w:cs="Times New Roman"/>
      <w:b w:val="0"/>
      <w:bCs w:val="0"/>
      <w:i w:val="0"/>
      <w:iCs w:val="0"/>
      <w:smallCaps w:val="0"/>
      <w:strike w:val="0"/>
      <w:sz w:val="11"/>
      <w:szCs w:val="11"/>
      <w:u w:val="none"/>
    </w:rPr>
  </w:style>
  <w:style w:type="character" w:customStyle="1" w:styleId="FettFlietext2TimesNewRoman85pt">
    <w:name w:val="Fett;Fließtext (2) + Times New Roman;8;5 pt"/>
    <w:basedOn w:val="Flietext2"/>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Flietext2TimesNewRoman55pt">
    <w:name w:val="Fließtext (2) + Times New Roman;5;5 pt"/>
    <w:basedOn w:val="Flietext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de-DE" w:eastAsia="de-DE" w:bidi="de-DE"/>
    </w:rPr>
  </w:style>
  <w:style w:type="character" w:customStyle="1" w:styleId="Flietext2TimesNewRoman7ptKursiv">
    <w:name w:val="Fließtext (2) + Times New Roman;7 pt;Kursiv"/>
    <w:basedOn w:val="Flietext2"/>
    <w:rPr>
      <w:rFonts w:ascii="Times New Roman" w:eastAsia="Times New Roman" w:hAnsi="Times New Roman" w:cs="Times New Roman"/>
      <w:b w:val="0"/>
      <w:bCs w:val="0"/>
      <w:i/>
      <w:iCs/>
      <w:smallCaps w:val="0"/>
      <w:strike w:val="0"/>
      <w:color w:val="000000"/>
      <w:spacing w:val="0"/>
      <w:w w:val="100"/>
      <w:position w:val="0"/>
      <w:sz w:val="14"/>
      <w:szCs w:val="14"/>
      <w:u w:val="none"/>
      <w:lang w:val="de-DE" w:eastAsia="de-DE" w:bidi="de-DE"/>
    </w:rPr>
  </w:style>
  <w:style w:type="character" w:customStyle="1" w:styleId="Flietext2Arial8pt">
    <w:name w:val="Fließtext (2) + Arial;8 pt"/>
    <w:basedOn w:val="Flietext2"/>
    <w:rPr>
      <w:rFonts w:ascii="Arial" w:eastAsia="Arial" w:hAnsi="Arial" w:cs="Arial"/>
      <w:b w:val="0"/>
      <w:bCs w:val="0"/>
      <w:i w:val="0"/>
      <w:iCs w:val="0"/>
      <w:smallCaps w:val="0"/>
      <w:strike w:val="0"/>
      <w:color w:val="000000"/>
      <w:spacing w:val="0"/>
      <w:w w:val="100"/>
      <w:position w:val="0"/>
      <w:sz w:val="16"/>
      <w:szCs w:val="16"/>
      <w:u w:val="none"/>
      <w:lang w:val="de-DE" w:eastAsia="de-DE" w:bidi="de-DE"/>
    </w:rPr>
  </w:style>
  <w:style w:type="character" w:customStyle="1" w:styleId="Flietext230">
    <w:name w:val="Fließtext (23)_"/>
    <w:basedOn w:val="Absatz-Standardschriftart"/>
    <w:link w:val="Flietext231"/>
    <w:rPr>
      <w:rFonts w:ascii="Times New Roman" w:eastAsia="Times New Roman" w:hAnsi="Times New Roman" w:cs="Times New Roman"/>
      <w:b/>
      <w:bCs/>
      <w:i w:val="0"/>
      <w:iCs w:val="0"/>
      <w:smallCaps w:val="0"/>
      <w:strike w:val="0"/>
      <w:sz w:val="17"/>
      <w:szCs w:val="17"/>
      <w:u w:val="none"/>
    </w:rPr>
  </w:style>
  <w:style w:type="character" w:customStyle="1" w:styleId="Flietext23Nichtfett">
    <w:name w:val="Fließtext (23) + Nicht fett"/>
    <w:basedOn w:val="Flietext230"/>
    <w:rPr>
      <w:rFonts w:ascii="Times New Roman" w:eastAsia="Times New Roman" w:hAnsi="Times New Roman" w:cs="Times New Roman"/>
      <w:b/>
      <w:bCs/>
      <w:i w:val="0"/>
      <w:iCs w:val="0"/>
      <w:smallCaps w:val="0"/>
      <w:strike w:val="0"/>
      <w:color w:val="000000"/>
      <w:spacing w:val="0"/>
      <w:w w:val="100"/>
      <w:position w:val="0"/>
      <w:sz w:val="17"/>
      <w:szCs w:val="17"/>
      <w:u w:val="none"/>
      <w:lang w:val="de-DE" w:eastAsia="de-DE" w:bidi="de-DE"/>
    </w:rPr>
  </w:style>
  <w:style w:type="character" w:customStyle="1" w:styleId="Flietext23Consolas55ptKursiv">
    <w:name w:val="Fließtext (23) + Consolas;5;5 pt;Kursiv"/>
    <w:basedOn w:val="Flietext230"/>
    <w:rPr>
      <w:rFonts w:ascii="Consolas" w:eastAsia="Consolas" w:hAnsi="Consolas" w:cs="Consolas"/>
      <w:b/>
      <w:bCs/>
      <w:i/>
      <w:iCs/>
      <w:smallCaps w:val="0"/>
      <w:strike w:val="0"/>
      <w:color w:val="000000"/>
      <w:spacing w:val="0"/>
      <w:w w:val="100"/>
      <w:position w:val="0"/>
      <w:sz w:val="11"/>
      <w:szCs w:val="11"/>
      <w:u w:val="none"/>
      <w:lang w:val="de-DE" w:eastAsia="de-DE" w:bidi="de-DE"/>
    </w:rPr>
  </w:style>
  <w:style w:type="character" w:customStyle="1" w:styleId="Flietext23ArialNarrow8ptNichtfettKursiv">
    <w:name w:val="Fließtext (23) + Arial Narrow;8 pt;Nicht fett;Kursiv"/>
    <w:basedOn w:val="Flietext230"/>
    <w:rPr>
      <w:rFonts w:ascii="Arial Narrow" w:eastAsia="Arial Narrow" w:hAnsi="Arial Narrow" w:cs="Arial Narrow"/>
      <w:b/>
      <w:bCs/>
      <w:i/>
      <w:iCs/>
      <w:smallCaps w:val="0"/>
      <w:strike w:val="0"/>
      <w:color w:val="000000"/>
      <w:spacing w:val="0"/>
      <w:w w:val="100"/>
      <w:position w:val="0"/>
      <w:sz w:val="16"/>
      <w:szCs w:val="16"/>
      <w:u w:val="none"/>
      <w:lang w:val="de-DE" w:eastAsia="de-DE" w:bidi="de-DE"/>
    </w:rPr>
  </w:style>
  <w:style w:type="character" w:customStyle="1" w:styleId="Flietext23GaramondNichtfett">
    <w:name w:val="Fließtext (23) + Garamond;Nicht fett"/>
    <w:basedOn w:val="Flietext230"/>
    <w:rPr>
      <w:rFonts w:ascii="Garamond" w:eastAsia="Garamond" w:hAnsi="Garamond" w:cs="Garamond"/>
      <w:b/>
      <w:bCs/>
      <w:i w:val="0"/>
      <w:iCs w:val="0"/>
      <w:smallCaps w:val="0"/>
      <w:strike w:val="0"/>
      <w:color w:val="000000"/>
      <w:spacing w:val="0"/>
      <w:w w:val="100"/>
      <w:position w:val="0"/>
      <w:sz w:val="17"/>
      <w:szCs w:val="17"/>
      <w:u w:val="none"/>
      <w:lang w:val="de-DE" w:eastAsia="de-DE" w:bidi="de-DE"/>
    </w:rPr>
  </w:style>
  <w:style w:type="character" w:customStyle="1" w:styleId="Flietext240">
    <w:name w:val="Fließtext (24)_"/>
    <w:basedOn w:val="Absatz-Standardschriftart"/>
    <w:link w:val="Flietext241"/>
    <w:rPr>
      <w:rFonts w:ascii="Consolas" w:eastAsia="Consolas" w:hAnsi="Consolas" w:cs="Consolas"/>
      <w:b/>
      <w:bCs/>
      <w:i/>
      <w:iCs/>
      <w:smallCaps w:val="0"/>
      <w:strike w:val="0"/>
      <w:spacing w:val="-10"/>
      <w:sz w:val="10"/>
      <w:szCs w:val="10"/>
      <w:u w:val="none"/>
    </w:rPr>
  </w:style>
  <w:style w:type="paragraph" w:customStyle="1" w:styleId="berschrift60">
    <w:name w:val="Überschrift #6"/>
    <w:basedOn w:val="Standard"/>
    <w:link w:val="berschrift6"/>
    <w:pPr>
      <w:shd w:val="clear" w:color="auto" w:fill="FFFFFF"/>
      <w:spacing w:after="180" w:line="0" w:lineRule="atLeast"/>
      <w:jc w:val="center"/>
      <w:outlineLvl w:val="5"/>
    </w:pPr>
    <w:rPr>
      <w:rFonts w:ascii="Garamond" w:eastAsia="Garamond" w:hAnsi="Garamond" w:cs="Garamond"/>
      <w:b/>
      <w:bCs/>
      <w:sz w:val="20"/>
      <w:szCs w:val="20"/>
    </w:rPr>
  </w:style>
  <w:style w:type="paragraph" w:customStyle="1" w:styleId="Kopf-oderFuzeile0">
    <w:name w:val="Kopf- oder Fußzeile"/>
    <w:basedOn w:val="Standard"/>
    <w:link w:val="Kopf-oderFuzeile"/>
    <w:pPr>
      <w:shd w:val="clear" w:color="auto" w:fill="FFFFFF"/>
      <w:spacing w:line="0" w:lineRule="atLeast"/>
    </w:pPr>
    <w:rPr>
      <w:rFonts w:ascii="Arial" w:eastAsia="Arial" w:hAnsi="Arial" w:cs="Arial"/>
      <w:b/>
      <w:bCs/>
      <w:sz w:val="16"/>
      <w:szCs w:val="16"/>
    </w:rPr>
  </w:style>
  <w:style w:type="paragraph" w:customStyle="1" w:styleId="Flietext20">
    <w:name w:val="Fließtext (2)"/>
    <w:basedOn w:val="Standard"/>
    <w:link w:val="Flietext2"/>
    <w:pPr>
      <w:shd w:val="clear" w:color="auto" w:fill="FFFFFF"/>
      <w:spacing w:before="180" w:line="168" w:lineRule="exact"/>
      <w:ind w:hanging="1060"/>
      <w:jc w:val="center"/>
    </w:pPr>
    <w:rPr>
      <w:rFonts w:ascii="Garamond" w:eastAsia="Garamond" w:hAnsi="Garamond" w:cs="Garamond"/>
      <w:sz w:val="20"/>
      <w:szCs w:val="20"/>
    </w:rPr>
  </w:style>
  <w:style w:type="paragraph" w:customStyle="1" w:styleId="Flietext70">
    <w:name w:val="Fließtext (7)"/>
    <w:basedOn w:val="Standard"/>
    <w:link w:val="Flietext7"/>
    <w:pPr>
      <w:shd w:val="clear" w:color="auto" w:fill="FFFFFF"/>
      <w:spacing w:before="180" w:line="0" w:lineRule="atLeast"/>
      <w:ind w:hanging="320"/>
      <w:jc w:val="center"/>
    </w:pPr>
    <w:rPr>
      <w:rFonts w:ascii="Garamond" w:eastAsia="Garamond" w:hAnsi="Garamond" w:cs="Garamond"/>
      <w:b/>
      <w:bCs/>
      <w:sz w:val="20"/>
      <w:szCs w:val="20"/>
    </w:rPr>
  </w:style>
  <w:style w:type="paragraph" w:customStyle="1" w:styleId="Flietext80">
    <w:name w:val="Fließtext (8)"/>
    <w:basedOn w:val="Standard"/>
    <w:link w:val="Flietext8"/>
    <w:pPr>
      <w:shd w:val="clear" w:color="auto" w:fill="FFFFFF"/>
      <w:spacing w:after="360" w:line="0" w:lineRule="atLeast"/>
      <w:jc w:val="center"/>
    </w:pPr>
    <w:rPr>
      <w:rFonts w:ascii="AngsanaUPC" w:eastAsia="AngsanaUPC" w:hAnsi="AngsanaUPC" w:cs="AngsanaUPC"/>
      <w:spacing w:val="40"/>
      <w:sz w:val="28"/>
      <w:szCs w:val="28"/>
    </w:rPr>
  </w:style>
  <w:style w:type="paragraph" w:customStyle="1" w:styleId="Flietext90">
    <w:name w:val="Fließtext (9)"/>
    <w:basedOn w:val="Standard"/>
    <w:link w:val="Flietext9"/>
    <w:pPr>
      <w:shd w:val="clear" w:color="auto" w:fill="FFFFFF"/>
      <w:spacing w:before="120" w:after="240" w:line="0" w:lineRule="atLeast"/>
      <w:jc w:val="both"/>
    </w:pPr>
    <w:rPr>
      <w:rFonts w:ascii="Garamond" w:eastAsia="Garamond" w:hAnsi="Garamond" w:cs="Garamond"/>
      <w:b/>
      <w:bCs/>
      <w:sz w:val="17"/>
      <w:szCs w:val="17"/>
    </w:rPr>
  </w:style>
  <w:style w:type="paragraph" w:customStyle="1" w:styleId="berschrift20">
    <w:name w:val="Überschrift #2"/>
    <w:basedOn w:val="Standard"/>
    <w:link w:val="berschrift2"/>
    <w:pPr>
      <w:shd w:val="clear" w:color="auto" w:fill="FFFFFF"/>
      <w:spacing w:after="300" w:line="0" w:lineRule="atLeast"/>
      <w:jc w:val="center"/>
      <w:outlineLvl w:val="1"/>
    </w:pPr>
    <w:rPr>
      <w:rFonts w:ascii="Arial" w:eastAsia="Arial" w:hAnsi="Arial" w:cs="Arial"/>
      <w:b/>
      <w:bCs/>
      <w:sz w:val="32"/>
      <w:szCs w:val="32"/>
    </w:rPr>
  </w:style>
  <w:style w:type="paragraph" w:customStyle="1" w:styleId="Flietext100">
    <w:name w:val="Fließtext (10)"/>
    <w:basedOn w:val="Standard"/>
    <w:link w:val="Flietext10"/>
    <w:pPr>
      <w:shd w:val="clear" w:color="auto" w:fill="FFFFFF"/>
      <w:spacing w:before="480" w:after="180" w:line="0" w:lineRule="atLeast"/>
      <w:jc w:val="center"/>
    </w:pPr>
    <w:rPr>
      <w:rFonts w:ascii="Arial" w:eastAsia="Arial" w:hAnsi="Arial" w:cs="Arial"/>
      <w:sz w:val="30"/>
      <w:szCs w:val="30"/>
    </w:rPr>
  </w:style>
  <w:style w:type="paragraph" w:customStyle="1" w:styleId="Flietext110">
    <w:name w:val="Fließtext (11)"/>
    <w:basedOn w:val="Standard"/>
    <w:link w:val="Flietext11"/>
    <w:pPr>
      <w:shd w:val="clear" w:color="auto" w:fill="FFFFFF"/>
      <w:spacing w:before="180" w:line="254" w:lineRule="exact"/>
      <w:ind w:hanging="360"/>
      <w:jc w:val="both"/>
    </w:pPr>
    <w:rPr>
      <w:rFonts w:ascii="Arial" w:eastAsia="Arial" w:hAnsi="Arial" w:cs="Arial"/>
      <w:sz w:val="19"/>
      <w:szCs w:val="19"/>
    </w:rPr>
  </w:style>
  <w:style w:type="paragraph" w:customStyle="1" w:styleId="berschrift30">
    <w:name w:val="Überschrift #3"/>
    <w:basedOn w:val="Standard"/>
    <w:link w:val="berschrift3"/>
    <w:pPr>
      <w:shd w:val="clear" w:color="auto" w:fill="FFFFFF"/>
      <w:spacing w:after="180" w:line="0" w:lineRule="atLeast"/>
      <w:jc w:val="center"/>
      <w:outlineLvl w:val="2"/>
    </w:pPr>
    <w:rPr>
      <w:rFonts w:ascii="Garamond" w:eastAsia="Garamond" w:hAnsi="Garamond" w:cs="Garamond"/>
      <w:b/>
      <w:bCs/>
      <w:sz w:val="32"/>
      <w:szCs w:val="32"/>
    </w:rPr>
  </w:style>
  <w:style w:type="paragraph" w:customStyle="1" w:styleId="Flietext120">
    <w:name w:val="Fließtext (12)"/>
    <w:basedOn w:val="Standard"/>
    <w:link w:val="Flietext12"/>
    <w:pPr>
      <w:shd w:val="clear" w:color="auto" w:fill="FFFFFF"/>
      <w:spacing w:before="120" w:line="0" w:lineRule="atLeast"/>
      <w:jc w:val="center"/>
    </w:pPr>
    <w:rPr>
      <w:rFonts w:ascii="Garamond" w:eastAsia="Garamond" w:hAnsi="Garamond" w:cs="Garamond"/>
      <w:b/>
      <w:bCs/>
    </w:rPr>
  </w:style>
  <w:style w:type="paragraph" w:customStyle="1" w:styleId="Flietext130">
    <w:name w:val="Fließtext (13)"/>
    <w:basedOn w:val="Standard"/>
    <w:link w:val="Flietext13"/>
    <w:pPr>
      <w:shd w:val="clear" w:color="auto" w:fill="FFFFFF"/>
      <w:spacing w:line="254" w:lineRule="exact"/>
      <w:jc w:val="center"/>
    </w:pPr>
    <w:rPr>
      <w:rFonts w:ascii="Arial" w:eastAsia="Arial" w:hAnsi="Arial" w:cs="Arial"/>
      <w:b/>
      <w:bCs/>
      <w:sz w:val="20"/>
      <w:szCs w:val="20"/>
    </w:rPr>
  </w:style>
  <w:style w:type="paragraph" w:customStyle="1" w:styleId="Flietext140">
    <w:name w:val="Fließtext (14)"/>
    <w:basedOn w:val="Standard"/>
    <w:link w:val="Flietext14"/>
    <w:pPr>
      <w:shd w:val="clear" w:color="auto" w:fill="FFFFFF"/>
      <w:spacing w:after="120" w:line="0" w:lineRule="atLeast"/>
      <w:jc w:val="center"/>
    </w:pPr>
    <w:rPr>
      <w:rFonts w:ascii="Garamond" w:eastAsia="Garamond" w:hAnsi="Garamond" w:cs="Garamond"/>
      <w:b/>
      <w:bCs/>
      <w:spacing w:val="40"/>
      <w:sz w:val="26"/>
      <w:szCs w:val="26"/>
    </w:rPr>
  </w:style>
  <w:style w:type="paragraph" w:customStyle="1" w:styleId="Bildbeschriftung">
    <w:name w:val="Bildbeschriftung"/>
    <w:basedOn w:val="Standard"/>
    <w:link w:val="BildbeschriftungExact"/>
    <w:pPr>
      <w:shd w:val="clear" w:color="auto" w:fill="FFFFFF"/>
      <w:spacing w:line="0" w:lineRule="atLeast"/>
    </w:pPr>
    <w:rPr>
      <w:rFonts w:ascii="Garamond" w:eastAsia="Garamond" w:hAnsi="Garamond" w:cs="Garamond"/>
      <w:b/>
      <w:bCs/>
    </w:rPr>
  </w:style>
  <w:style w:type="paragraph" w:customStyle="1" w:styleId="Inhaltsverzeichnis0">
    <w:name w:val="Inhaltsverzeichnis"/>
    <w:basedOn w:val="Standard"/>
    <w:link w:val="Inhaltsverzeichnis"/>
    <w:pPr>
      <w:shd w:val="clear" w:color="auto" w:fill="FFFFFF"/>
      <w:spacing w:line="168" w:lineRule="exact"/>
      <w:jc w:val="both"/>
    </w:pPr>
    <w:rPr>
      <w:rFonts w:ascii="Garamond" w:eastAsia="Garamond" w:hAnsi="Garamond" w:cs="Garamond"/>
      <w:sz w:val="20"/>
      <w:szCs w:val="20"/>
    </w:rPr>
  </w:style>
  <w:style w:type="paragraph" w:customStyle="1" w:styleId="berschrift50">
    <w:name w:val="Überschrift #5"/>
    <w:basedOn w:val="Standard"/>
    <w:link w:val="berschrift5"/>
    <w:pPr>
      <w:shd w:val="clear" w:color="auto" w:fill="FFFFFF"/>
      <w:spacing w:before="180" w:after="720" w:line="0" w:lineRule="atLeast"/>
      <w:jc w:val="center"/>
      <w:outlineLvl w:val="4"/>
    </w:pPr>
    <w:rPr>
      <w:rFonts w:ascii="Garamond" w:eastAsia="Garamond" w:hAnsi="Garamond" w:cs="Garamond"/>
      <w:b/>
      <w:bCs/>
    </w:rPr>
  </w:style>
  <w:style w:type="paragraph" w:customStyle="1" w:styleId="berschrift320">
    <w:name w:val="Überschrift #3 (2)"/>
    <w:basedOn w:val="Standard"/>
    <w:link w:val="berschrift32"/>
    <w:pPr>
      <w:shd w:val="clear" w:color="auto" w:fill="FFFFFF"/>
      <w:spacing w:after="240" w:line="0" w:lineRule="atLeast"/>
      <w:jc w:val="center"/>
      <w:outlineLvl w:val="2"/>
    </w:pPr>
    <w:rPr>
      <w:rFonts w:ascii="Garamond" w:eastAsia="Garamond" w:hAnsi="Garamond" w:cs="Garamond"/>
      <w:b/>
      <w:bCs/>
      <w:spacing w:val="50"/>
      <w:sz w:val="32"/>
      <w:szCs w:val="32"/>
    </w:rPr>
  </w:style>
  <w:style w:type="paragraph" w:customStyle="1" w:styleId="berschrift40">
    <w:name w:val="Überschrift #4"/>
    <w:basedOn w:val="Standard"/>
    <w:link w:val="berschrift4"/>
    <w:pPr>
      <w:shd w:val="clear" w:color="auto" w:fill="FFFFFF"/>
      <w:spacing w:before="480" w:line="293" w:lineRule="exact"/>
      <w:jc w:val="center"/>
      <w:outlineLvl w:val="3"/>
    </w:pPr>
    <w:rPr>
      <w:rFonts w:ascii="Arial" w:eastAsia="Arial" w:hAnsi="Arial" w:cs="Arial"/>
      <w:spacing w:val="30"/>
      <w:sz w:val="22"/>
      <w:szCs w:val="22"/>
    </w:rPr>
  </w:style>
  <w:style w:type="paragraph" w:customStyle="1" w:styleId="Flietext150">
    <w:name w:val="Fließtext (15)"/>
    <w:basedOn w:val="Standard"/>
    <w:link w:val="Flietext15"/>
    <w:pPr>
      <w:shd w:val="clear" w:color="auto" w:fill="FFFFFF"/>
      <w:spacing w:line="168" w:lineRule="exact"/>
    </w:pPr>
    <w:rPr>
      <w:rFonts w:ascii="AngsanaUPC" w:eastAsia="AngsanaUPC" w:hAnsi="AngsanaUPC" w:cs="AngsanaUPC"/>
      <w:sz w:val="30"/>
      <w:szCs w:val="30"/>
    </w:rPr>
  </w:style>
  <w:style w:type="paragraph" w:customStyle="1" w:styleId="Tabellenbeschriftung0">
    <w:name w:val="Tabellenbeschriftung"/>
    <w:basedOn w:val="Standard"/>
    <w:link w:val="Tabellenbeschriftung"/>
    <w:pPr>
      <w:shd w:val="clear" w:color="auto" w:fill="FFFFFF"/>
      <w:spacing w:line="0" w:lineRule="atLeast"/>
    </w:pPr>
    <w:rPr>
      <w:rFonts w:ascii="Garamond" w:eastAsia="Garamond" w:hAnsi="Garamond" w:cs="Garamond"/>
      <w:b/>
      <w:bCs/>
      <w:sz w:val="20"/>
      <w:szCs w:val="20"/>
    </w:rPr>
  </w:style>
  <w:style w:type="paragraph" w:customStyle="1" w:styleId="Inhaltsverzeichnis20">
    <w:name w:val="Inhaltsverzeichnis (2)"/>
    <w:basedOn w:val="Standard"/>
    <w:link w:val="Inhaltsverzeichnis2"/>
    <w:pPr>
      <w:shd w:val="clear" w:color="auto" w:fill="FFFFFF"/>
      <w:spacing w:line="168" w:lineRule="exact"/>
      <w:jc w:val="both"/>
    </w:pPr>
    <w:rPr>
      <w:rFonts w:ascii="Garamond" w:eastAsia="Garamond" w:hAnsi="Garamond" w:cs="Garamond"/>
      <w:b/>
      <w:bCs/>
      <w:sz w:val="20"/>
      <w:szCs w:val="20"/>
    </w:rPr>
  </w:style>
  <w:style w:type="paragraph" w:customStyle="1" w:styleId="berschrift620">
    <w:name w:val="Überschrift #6 (2)"/>
    <w:basedOn w:val="Standard"/>
    <w:link w:val="berschrift62"/>
    <w:pPr>
      <w:shd w:val="clear" w:color="auto" w:fill="FFFFFF"/>
      <w:spacing w:before="180" w:after="60" w:line="0" w:lineRule="atLeast"/>
      <w:jc w:val="center"/>
      <w:outlineLvl w:val="5"/>
    </w:pPr>
    <w:rPr>
      <w:rFonts w:ascii="Arial" w:eastAsia="Arial" w:hAnsi="Arial" w:cs="Arial"/>
      <w:b/>
      <w:bCs/>
      <w:spacing w:val="40"/>
      <w:sz w:val="16"/>
      <w:szCs w:val="16"/>
    </w:rPr>
  </w:style>
  <w:style w:type="paragraph" w:customStyle="1" w:styleId="Bildbeschriftung2">
    <w:name w:val="Bildbeschriftung (2)"/>
    <w:basedOn w:val="Standard"/>
    <w:link w:val="Bildbeschriftung2Exact"/>
    <w:pPr>
      <w:shd w:val="clear" w:color="auto" w:fill="FFFFFF"/>
      <w:spacing w:line="0" w:lineRule="atLeast"/>
      <w:jc w:val="right"/>
    </w:pPr>
    <w:rPr>
      <w:rFonts w:ascii="Verdana" w:eastAsia="Verdana" w:hAnsi="Verdana" w:cs="Verdana"/>
      <w:spacing w:val="-20"/>
      <w:w w:val="66"/>
      <w:sz w:val="16"/>
      <w:szCs w:val="16"/>
    </w:rPr>
  </w:style>
  <w:style w:type="paragraph" w:customStyle="1" w:styleId="Flietext160">
    <w:name w:val="Fließtext (16)"/>
    <w:basedOn w:val="Standard"/>
    <w:link w:val="Flietext16"/>
    <w:pPr>
      <w:shd w:val="clear" w:color="auto" w:fill="FFFFFF"/>
      <w:spacing w:before="120" w:after="1080" w:line="0" w:lineRule="atLeast"/>
    </w:pPr>
    <w:rPr>
      <w:rFonts w:ascii="Arial" w:eastAsia="Arial" w:hAnsi="Arial" w:cs="Arial"/>
      <w:sz w:val="19"/>
      <w:szCs w:val="19"/>
    </w:rPr>
  </w:style>
  <w:style w:type="paragraph" w:customStyle="1" w:styleId="berschrift520">
    <w:name w:val="Überschrift #5 (2)"/>
    <w:basedOn w:val="Standard"/>
    <w:link w:val="berschrift52"/>
    <w:pPr>
      <w:shd w:val="clear" w:color="auto" w:fill="FFFFFF"/>
      <w:spacing w:after="240" w:line="298" w:lineRule="exact"/>
      <w:jc w:val="center"/>
      <w:outlineLvl w:val="4"/>
    </w:pPr>
    <w:rPr>
      <w:rFonts w:ascii="Arial" w:eastAsia="Arial" w:hAnsi="Arial" w:cs="Arial"/>
      <w:b/>
      <w:bCs/>
      <w:spacing w:val="20"/>
      <w:sz w:val="20"/>
      <w:szCs w:val="20"/>
    </w:rPr>
  </w:style>
  <w:style w:type="paragraph" w:customStyle="1" w:styleId="Flietext170">
    <w:name w:val="Fließtext (17)"/>
    <w:basedOn w:val="Standard"/>
    <w:link w:val="Flietext17"/>
    <w:pPr>
      <w:shd w:val="clear" w:color="auto" w:fill="FFFFFF"/>
      <w:spacing w:after="180" w:line="0" w:lineRule="atLeast"/>
      <w:jc w:val="center"/>
    </w:pPr>
    <w:rPr>
      <w:rFonts w:ascii="Arial" w:eastAsia="Arial" w:hAnsi="Arial" w:cs="Arial"/>
      <w:b/>
      <w:bCs/>
      <w:spacing w:val="40"/>
      <w:sz w:val="16"/>
      <w:szCs w:val="16"/>
    </w:rPr>
  </w:style>
  <w:style w:type="paragraph" w:customStyle="1" w:styleId="Flietext180">
    <w:name w:val="Fließtext (18)"/>
    <w:basedOn w:val="Standard"/>
    <w:link w:val="Flietext18"/>
    <w:pPr>
      <w:shd w:val="clear" w:color="auto" w:fill="FFFFFF"/>
      <w:spacing w:after="60" w:line="0" w:lineRule="atLeast"/>
      <w:ind w:firstLine="380"/>
      <w:jc w:val="both"/>
    </w:pPr>
    <w:rPr>
      <w:rFonts w:ascii="Palatino Linotype" w:eastAsia="Palatino Linotype" w:hAnsi="Palatino Linotype" w:cs="Palatino Linotype"/>
      <w:sz w:val="17"/>
      <w:szCs w:val="17"/>
    </w:rPr>
  </w:style>
  <w:style w:type="paragraph" w:customStyle="1" w:styleId="Flietext190">
    <w:name w:val="Fließtext (19)"/>
    <w:basedOn w:val="Standard"/>
    <w:link w:val="Flietext19"/>
    <w:pPr>
      <w:shd w:val="clear" w:color="auto" w:fill="FFFFFF"/>
      <w:spacing w:before="60" w:line="168" w:lineRule="exact"/>
      <w:ind w:firstLine="380"/>
      <w:jc w:val="both"/>
    </w:pPr>
    <w:rPr>
      <w:rFonts w:ascii="Arial" w:eastAsia="Arial" w:hAnsi="Arial" w:cs="Arial"/>
      <w:sz w:val="16"/>
      <w:szCs w:val="16"/>
    </w:rPr>
  </w:style>
  <w:style w:type="paragraph" w:customStyle="1" w:styleId="Flietext201">
    <w:name w:val="Fließtext (20)"/>
    <w:basedOn w:val="Standard"/>
    <w:link w:val="Flietext200"/>
    <w:pPr>
      <w:shd w:val="clear" w:color="auto" w:fill="FFFFFF"/>
      <w:spacing w:before="60" w:after="60" w:line="0" w:lineRule="atLeast"/>
      <w:jc w:val="center"/>
    </w:pPr>
    <w:rPr>
      <w:rFonts w:ascii="Trebuchet MS" w:eastAsia="Trebuchet MS" w:hAnsi="Trebuchet MS" w:cs="Trebuchet MS"/>
      <w:spacing w:val="10"/>
      <w:sz w:val="15"/>
      <w:szCs w:val="15"/>
    </w:rPr>
  </w:style>
  <w:style w:type="paragraph" w:customStyle="1" w:styleId="Flietext211">
    <w:name w:val="Fließtext (21)"/>
    <w:basedOn w:val="Standard"/>
    <w:link w:val="Flietext210"/>
    <w:pPr>
      <w:shd w:val="clear" w:color="auto" w:fill="FFFFFF"/>
      <w:spacing w:after="60" w:line="0" w:lineRule="atLeast"/>
      <w:jc w:val="center"/>
    </w:pPr>
    <w:rPr>
      <w:rFonts w:ascii="Arial" w:eastAsia="Arial" w:hAnsi="Arial" w:cs="Arial"/>
      <w:b/>
      <w:bCs/>
      <w:spacing w:val="50"/>
      <w:sz w:val="26"/>
      <w:szCs w:val="26"/>
    </w:rPr>
  </w:style>
  <w:style w:type="paragraph" w:customStyle="1" w:styleId="Flietext221">
    <w:name w:val="Fließtext (22)"/>
    <w:basedOn w:val="Standard"/>
    <w:link w:val="Flietext220"/>
    <w:pPr>
      <w:shd w:val="clear" w:color="auto" w:fill="FFFFFF"/>
      <w:spacing w:line="0" w:lineRule="atLeast"/>
      <w:jc w:val="both"/>
    </w:pPr>
    <w:rPr>
      <w:rFonts w:ascii="Times New Roman" w:eastAsia="Times New Roman" w:hAnsi="Times New Roman" w:cs="Times New Roman"/>
      <w:sz w:val="11"/>
      <w:szCs w:val="11"/>
    </w:rPr>
  </w:style>
  <w:style w:type="paragraph" w:customStyle="1" w:styleId="Tabellenbeschriftung20">
    <w:name w:val="Tabellenbeschriftung (2)"/>
    <w:basedOn w:val="Standard"/>
    <w:link w:val="Tabellenbeschriftung2"/>
    <w:pPr>
      <w:shd w:val="clear" w:color="auto" w:fill="FFFFFF"/>
      <w:spacing w:line="0" w:lineRule="atLeast"/>
    </w:pPr>
    <w:rPr>
      <w:rFonts w:ascii="Times New Roman" w:eastAsia="Times New Roman" w:hAnsi="Times New Roman" w:cs="Times New Roman"/>
      <w:sz w:val="11"/>
      <w:szCs w:val="11"/>
    </w:rPr>
  </w:style>
  <w:style w:type="paragraph" w:customStyle="1" w:styleId="Flietext231">
    <w:name w:val="Fließtext (23)"/>
    <w:basedOn w:val="Standard"/>
    <w:link w:val="Flietext230"/>
    <w:pPr>
      <w:shd w:val="clear" w:color="auto" w:fill="FFFFFF"/>
      <w:spacing w:before="540" w:line="379" w:lineRule="exact"/>
      <w:jc w:val="both"/>
    </w:pPr>
    <w:rPr>
      <w:rFonts w:ascii="Times New Roman" w:eastAsia="Times New Roman" w:hAnsi="Times New Roman" w:cs="Times New Roman"/>
      <w:b/>
      <w:bCs/>
      <w:sz w:val="17"/>
      <w:szCs w:val="17"/>
    </w:rPr>
  </w:style>
  <w:style w:type="paragraph" w:customStyle="1" w:styleId="Flietext241">
    <w:name w:val="Fließtext (24)"/>
    <w:basedOn w:val="Standard"/>
    <w:link w:val="Flietext240"/>
    <w:pPr>
      <w:shd w:val="clear" w:color="auto" w:fill="FFFFFF"/>
      <w:spacing w:after="120" w:line="0" w:lineRule="atLeast"/>
      <w:jc w:val="center"/>
    </w:pPr>
    <w:rPr>
      <w:rFonts w:ascii="Consolas" w:eastAsia="Consolas" w:hAnsi="Consolas" w:cs="Consolas"/>
      <w:b/>
      <w:bCs/>
      <w:i/>
      <w:iCs/>
      <w:spacing w:val="-10"/>
      <w:sz w:val="10"/>
      <w:szCs w:val="10"/>
    </w:rPr>
  </w:style>
  <w:style w:type="character" w:customStyle="1" w:styleId="berschrift1Zchn">
    <w:name w:val="Überschrift 1 Zchn"/>
    <w:basedOn w:val="Absatz-Standardschriftart"/>
    <w:link w:val="berschrift1"/>
    <w:uiPriority w:val="9"/>
    <w:rsid w:val="00F91533"/>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F91533"/>
    <w:pPr>
      <w:widowControl/>
      <w:spacing w:line="259" w:lineRule="auto"/>
      <w:outlineLvl w:val="9"/>
    </w:pPr>
    <w:rPr>
      <w:lang w:bidi="ar-SA"/>
    </w:rPr>
  </w:style>
  <w:style w:type="paragraph" w:styleId="Verzeichnis1">
    <w:name w:val="toc 1"/>
    <w:basedOn w:val="Standard"/>
    <w:next w:val="Standard"/>
    <w:autoRedefine/>
    <w:uiPriority w:val="39"/>
    <w:unhideWhenUsed/>
    <w:rsid w:val="00F91533"/>
    <w:pPr>
      <w:spacing w:after="100"/>
    </w:pPr>
  </w:style>
  <w:style w:type="paragraph" w:styleId="Verzeichnis2">
    <w:name w:val="toc 2"/>
    <w:basedOn w:val="Standard"/>
    <w:next w:val="Standard"/>
    <w:autoRedefine/>
    <w:uiPriority w:val="39"/>
    <w:unhideWhenUsed/>
    <w:rsid w:val="00F91533"/>
    <w:pPr>
      <w:spacing w:after="100"/>
      <w:ind w:left="240"/>
    </w:pPr>
  </w:style>
  <w:style w:type="paragraph" w:styleId="Verzeichnis3">
    <w:name w:val="toc 3"/>
    <w:basedOn w:val="Standard"/>
    <w:next w:val="Standard"/>
    <w:autoRedefine/>
    <w:uiPriority w:val="39"/>
    <w:unhideWhenUsed/>
    <w:rsid w:val="00F9153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322CA-300E-4F78-B49D-4006E303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32168</Words>
  <Characters>202663</Characters>
  <Application>Microsoft Office Word</Application>
  <DocSecurity>0</DocSecurity>
  <Lines>1688</Lines>
  <Paragraphs>468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Pietrzak</dc:creator>
  <cp:lastModifiedBy>Mechthilde Vahsen</cp:lastModifiedBy>
  <cp:revision>34</cp:revision>
  <dcterms:created xsi:type="dcterms:W3CDTF">2019-01-14T23:23:00Z</dcterms:created>
  <dcterms:modified xsi:type="dcterms:W3CDTF">2019-06-10T16:37:00Z</dcterms:modified>
</cp:coreProperties>
</file>